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9E" w:rsidRDefault="00436A0F">
      <w:pPr>
        <w:spacing w:before="240" w:after="0" w:line="276" w:lineRule="auto"/>
        <w:jc w:val="center"/>
        <w:rPr>
          <w:rFonts w:ascii="Cambria" w:eastAsia="Cambria" w:hAnsi="Cambria" w:cs="Cambria"/>
          <w:b/>
        </w:rPr>
      </w:pPr>
      <w:r>
        <w:rPr>
          <w:rFonts w:ascii="Cambria" w:eastAsia="Cambria" w:hAnsi="Cambria" w:cs="Cambria"/>
          <w:b/>
        </w:rPr>
        <w:t xml:space="preserve">SECRETARÍA DE EDUCACIÓN </w:t>
      </w:r>
    </w:p>
    <w:p w:rsidR="0099719E" w:rsidRDefault="00436A0F">
      <w:pPr>
        <w:spacing w:before="240" w:after="0" w:line="276" w:lineRule="auto"/>
        <w:jc w:val="center"/>
        <w:rPr>
          <w:rFonts w:ascii="Cambria" w:eastAsia="Cambria" w:hAnsi="Cambria" w:cs="Cambria"/>
          <w:b/>
        </w:rPr>
      </w:pPr>
      <w:r>
        <w:rPr>
          <w:rFonts w:ascii="Cambria" w:eastAsia="Cambria" w:hAnsi="Cambria" w:cs="Cambria"/>
          <w:b/>
        </w:rPr>
        <w:t>Unidad del Sistema Nacional de Información Educativa de Honduras</w:t>
      </w:r>
    </w:p>
    <w:p w:rsidR="0099719E" w:rsidRDefault="00436A0F">
      <w:pPr>
        <w:spacing w:before="240" w:after="0" w:line="276" w:lineRule="auto"/>
        <w:jc w:val="center"/>
        <w:rPr>
          <w:rFonts w:ascii="Cambria" w:eastAsia="Cambria" w:hAnsi="Cambria" w:cs="Cambria"/>
        </w:rPr>
      </w:pPr>
      <w:r>
        <w:rPr>
          <w:rFonts w:ascii="Cambria" w:eastAsia="Cambria" w:hAnsi="Cambria" w:cs="Cambria"/>
          <w:b/>
        </w:rPr>
        <w:t>(USINIEH)</w:t>
      </w:r>
    </w:p>
    <w:p w:rsidR="0099719E" w:rsidRDefault="0099719E">
      <w:pPr>
        <w:pBdr>
          <w:bottom w:val="single" w:sz="12" w:space="1" w:color="000000"/>
        </w:pBdr>
        <w:spacing w:before="240" w:after="0" w:line="276" w:lineRule="auto"/>
        <w:jc w:val="center"/>
        <w:rPr>
          <w:rFonts w:ascii="Cambria" w:eastAsia="Cambria" w:hAnsi="Cambria" w:cs="Cambria"/>
          <w:b/>
          <w:i/>
        </w:rPr>
      </w:pPr>
    </w:p>
    <w:p w:rsidR="0099719E" w:rsidRDefault="00436A0F">
      <w:pPr>
        <w:pBdr>
          <w:bottom w:val="single" w:sz="12" w:space="1" w:color="000000"/>
        </w:pBdr>
        <w:spacing w:before="240" w:after="0" w:line="276" w:lineRule="auto"/>
        <w:jc w:val="center"/>
        <w:rPr>
          <w:rFonts w:ascii="Cambria" w:eastAsia="Cambria" w:hAnsi="Cambria" w:cs="Cambria"/>
          <w:b/>
          <w:i/>
        </w:rPr>
      </w:pPr>
      <w:r>
        <w:rPr>
          <w:rFonts w:ascii="Cambria" w:eastAsia="Cambria" w:hAnsi="Cambria" w:cs="Cambria"/>
          <w:b/>
          <w:i/>
        </w:rPr>
        <w:t>Términos de Referencia</w:t>
      </w:r>
    </w:p>
    <w:p w:rsidR="0099719E" w:rsidRDefault="00436A0F">
      <w:pPr>
        <w:spacing w:before="240" w:after="0" w:line="276" w:lineRule="auto"/>
        <w:jc w:val="center"/>
        <w:rPr>
          <w:rFonts w:ascii="Cambria" w:eastAsia="Cambria" w:hAnsi="Cambria" w:cs="Cambria"/>
          <w:b/>
          <w:i/>
        </w:rPr>
      </w:pPr>
      <w:r>
        <w:rPr>
          <w:rFonts w:ascii="Cambria" w:eastAsia="Cambria" w:hAnsi="Cambria" w:cs="Cambria"/>
          <w:b/>
          <w:i/>
        </w:rPr>
        <w:t>Consultoría: Analista Desarrollador del Sistema Nacional de Información Educativa de Honduras (SINIEH) II</w:t>
      </w:r>
    </w:p>
    <w:p w:rsidR="0099719E" w:rsidRDefault="0099719E">
      <w:pPr>
        <w:spacing w:before="240" w:after="0" w:line="276" w:lineRule="auto"/>
        <w:jc w:val="center"/>
        <w:rPr>
          <w:rFonts w:ascii="Cambria" w:eastAsia="Cambria" w:hAnsi="Cambria" w:cs="Cambria"/>
        </w:rPr>
      </w:pPr>
    </w:p>
    <w:p w:rsidR="0099719E" w:rsidRDefault="00436A0F">
      <w:pPr>
        <w:numPr>
          <w:ilvl w:val="0"/>
          <w:numId w:val="2"/>
        </w:numPr>
        <w:spacing w:after="0" w:line="276" w:lineRule="auto"/>
        <w:ind w:left="720"/>
        <w:contextualSpacing/>
        <w:jc w:val="both"/>
        <w:rPr>
          <w:rFonts w:ascii="Cambria" w:eastAsia="Cambria" w:hAnsi="Cambria" w:cs="Cambria"/>
        </w:rPr>
      </w:pPr>
      <w:r>
        <w:rPr>
          <w:rFonts w:ascii="Cambria" w:eastAsia="Cambria" w:hAnsi="Cambria" w:cs="Cambria"/>
          <w:b/>
        </w:rPr>
        <w:t>ANTECEDENTES</w:t>
      </w:r>
    </w:p>
    <w:p w:rsidR="0099719E" w:rsidRDefault="00436A0F">
      <w:pPr>
        <w:spacing w:after="0" w:line="276" w:lineRule="auto"/>
        <w:jc w:val="both"/>
        <w:rPr>
          <w:rFonts w:ascii="Cambria" w:eastAsia="Cambria" w:hAnsi="Cambria" w:cs="Cambria"/>
        </w:rPr>
      </w:pPr>
      <w:r>
        <w:rPr>
          <w:rFonts w:ascii="Cambria" w:eastAsia="Cambria" w:hAnsi="Cambria" w:cs="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99719E" w:rsidRDefault="00436A0F">
      <w:pPr>
        <w:spacing w:after="0" w:line="276" w:lineRule="auto"/>
        <w:jc w:val="both"/>
        <w:rPr>
          <w:rFonts w:ascii="Cambria" w:eastAsia="Cambria" w:hAnsi="Cambria" w:cs="Cambria"/>
        </w:rPr>
      </w:pPr>
      <w:r>
        <w:rPr>
          <w:rFonts w:ascii="Cambria" w:eastAsia="Cambria" w:hAnsi="Cambria" w:cs="Cambria"/>
        </w:rPr>
        <w:t>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Scrum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99719E" w:rsidRDefault="0099719E">
      <w:pPr>
        <w:spacing w:after="0" w:line="276" w:lineRule="auto"/>
        <w:ind w:left="643"/>
        <w:jc w:val="both"/>
        <w:rPr>
          <w:rFonts w:ascii="Cambria" w:eastAsia="Cambria" w:hAnsi="Cambria" w:cs="Cambria"/>
          <w:b/>
        </w:rPr>
      </w:pPr>
    </w:p>
    <w:p w:rsidR="0099719E" w:rsidRDefault="0099719E">
      <w:pPr>
        <w:spacing w:after="0" w:line="276" w:lineRule="auto"/>
        <w:ind w:left="643"/>
        <w:jc w:val="both"/>
        <w:rPr>
          <w:rFonts w:ascii="Cambria" w:eastAsia="Cambria" w:hAnsi="Cambria" w:cs="Cambria"/>
          <w:b/>
        </w:rPr>
      </w:pPr>
    </w:p>
    <w:p w:rsidR="0099719E" w:rsidRDefault="0099719E">
      <w:pPr>
        <w:spacing w:after="0" w:line="276" w:lineRule="auto"/>
        <w:ind w:left="643"/>
        <w:jc w:val="both"/>
        <w:rPr>
          <w:rFonts w:ascii="Cambria" w:eastAsia="Cambria" w:hAnsi="Cambria" w:cs="Cambria"/>
          <w:b/>
        </w:rPr>
      </w:pPr>
    </w:p>
    <w:p w:rsidR="0099719E" w:rsidRDefault="0099719E">
      <w:pPr>
        <w:spacing w:after="0" w:line="276" w:lineRule="auto"/>
        <w:ind w:left="643"/>
        <w:jc w:val="both"/>
        <w:rPr>
          <w:rFonts w:ascii="Cambria" w:eastAsia="Cambria" w:hAnsi="Cambria" w:cs="Cambria"/>
          <w:b/>
        </w:rPr>
      </w:pPr>
    </w:p>
    <w:p w:rsidR="0099719E" w:rsidRDefault="00436A0F">
      <w:pPr>
        <w:numPr>
          <w:ilvl w:val="0"/>
          <w:numId w:val="2"/>
        </w:numPr>
        <w:spacing w:after="0" w:line="276" w:lineRule="auto"/>
        <w:contextualSpacing/>
        <w:jc w:val="both"/>
        <w:rPr>
          <w:rFonts w:ascii="Cambria" w:eastAsia="Cambria" w:hAnsi="Cambria" w:cs="Cambria"/>
        </w:rPr>
      </w:pPr>
      <w:r>
        <w:rPr>
          <w:rFonts w:ascii="Cambria" w:eastAsia="Cambria" w:hAnsi="Cambria" w:cs="Cambria"/>
          <w:b/>
        </w:rPr>
        <w:t xml:space="preserve">OBJETIVO DE LA CONSULTORÍA </w:t>
      </w:r>
    </w:p>
    <w:p w:rsidR="0099719E" w:rsidRDefault="00436A0F">
      <w:pPr>
        <w:spacing w:after="0" w:line="276" w:lineRule="auto"/>
        <w:jc w:val="both"/>
        <w:rPr>
          <w:rFonts w:ascii="Cambria" w:eastAsia="Cambria" w:hAnsi="Cambria" w:cs="Cambria"/>
        </w:rPr>
      </w:pPr>
      <w:r>
        <w:rPr>
          <w:rFonts w:ascii="Cambria" w:eastAsia="Cambria" w:hAnsi="Cambria" w:cs="Cambria"/>
        </w:rPr>
        <w:t>El objetivo de la consultoría será diseñar, desarrollar, implementar y documentar los sistemas y portales Web que requiera la Secretaría de Educación para su óptima operación, administración y evolución. Dicha labor será realizada en conjunto con el equipo de desarrolladores de la unidad de Infotecnología de la Secretaría y deberá efectuarse siguiendo estándares, metodologías y mejores prácticas internacionalmente aceptadas en el ámbito de las Tecnologías de Información.</w:t>
      </w:r>
    </w:p>
    <w:p w:rsidR="0099719E" w:rsidRDefault="0099719E">
      <w:pPr>
        <w:spacing w:after="0" w:line="276" w:lineRule="auto"/>
        <w:jc w:val="both"/>
        <w:rPr>
          <w:rFonts w:ascii="Cambria" w:eastAsia="Cambria" w:hAnsi="Cambria" w:cs="Cambria"/>
          <w:b/>
        </w:rPr>
      </w:pPr>
    </w:p>
    <w:p w:rsidR="0099719E" w:rsidRDefault="00436A0F">
      <w:pPr>
        <w:spacing w:after="0" w:line="276" w:lineRule="auto"/>
        <w:jc w:val="both"/>
        <w:rPr>
          <w:rFonts w:ascii="Cambria" w:eastAsia="Cambria" w:hAnsi="Cambria" w:cs="Cambria"/>
        </w:rPr>
      </w:pPr>
      <w:r>
        <w:rPr>
          <w:rFonts w:ascii="Cambria" w:eastAsia="Cambria" w:hAnsi="Cambria" w:cs="Cambria"/>
        </w:rPr>
        <w:t>El consultor participará en el desarrollo e implementación de los sistemas:</w:t>
      </w:r>
    </w:p>
    <w:p w:rsidR="0099719E" w:rsidRDefault="00436A0F">
      <w:pPr>
        <w:numPr>
          <w:ilvl w:val="0"/>
          <w:numId w:val="6"/>
        </w:numPr>
        <w:pBdr>
          <w:top w:val="nil"/>
          <w:left w:val="nil"/>
          <w:bottom w:val="nil"/>
          <w:right w:val="nil"/>
          <w:between w:val="nil"/>
        </w:pBdr>
        <w:spacing w:before="240" w:after="0" w:line="276" w:lineRule="auto"/>
        <w:contextualSpacing/>
        <w:jc w:val="both"/>
        <w:rPr>
          <w:color w:val="000000"/>
        </w:rPr>
      </w:pPr>
      <w:r>
        <w:rPr>
          <w:rFonts w:ascii="Cambria" w:eastAsia="Cambria" w:hAnsi="Cambria" w:cs="Cambria"/>
          <w:color w:val="000000"/>
        </w:rPr>
        <w:t>Sistema de Planificación y Evaluación</w:t>
      </w:r>
    </w:p>
    <w:p w:rsidR="0099719E" w:rsidRDefault="00436A0F">
      <w:pPr>
        <w:numPr>
          <w:ilvl w:val="0"/>
          <w:numId w:val="6"/>
        </w:numPr>
        <w:pBdr>
          <w:top w:val="nil"/>
          <w:left w:val="nil"/>
          <w:bottom w:val="nil"/>
          <w:right w:val="nil"/>
          <w:between w:val="nil"/>
        </w:pBdr>
        <w:spacing w:after="0" w:line="276" w:lineRule="auto"/>
        <w:contextualSpacing/>
        <w:jc w:val="both"/>
        <w:rPr>
          <w:color w:val="000000"/>
        </w:rPr>
      </w:pPr>
      <w:r>
        <w:rPr>
          <w:rFonts w:ascii="Cambria" w:eastAsia="Cambria" w:hAnsi="Cambria" w:cs="Cambria"/>
          <w:color w:val="000000"/>
        </w:rPr>
        <w:t>Sistema de Talento Humano Administrativo</w:t>
      </w:r>
    </w:p>
    <w:p w:rsidR="0099719E" w:rsidRDefault="00436A0F">
      <w:pPr>
        <w:spacing w:before="240" w:after="0" w:line="276" w:lineRule="auto"/>
        <w:jc w:val="both"/>
        <w:rPr>
          <w:rFonts w:ascii="Cambria" w:eastAsia="Cambria" w:hAnsi="Cambria" w:cs="Cambria"/>
        </w:rPr>
      </w:pPr>
      <w:r>
        <w:rPr>
          <w:rFonts w:ascii="Cambria" w:eastAsia="Cambria" w:hAnsi="Cambria" w:cs="Cambria"/>
        </w:rPr>
        <w:t>Asimismo, participará en el Mantenimiento de los sistemas:</w:t>
      </w:r>
    </w:p>
    <w:p w:rsidR="0099719E" w:rsidRDefault="00436A0F">
      <w:pPr>
        <w:numPr>
          <w:ilvl w:val="0"/>
          <w:numId w:val="3"/>
        </w:numPr>
        <w:pBdr>
          <w:top w:val="nil"/>
          <w:left w:val="nil"/>
          <w:bottom w:val="nil"/>
          <w:right w:val="nil"/>
          <w:between w:val="nil"/>
        </w:pBdr>
        <w:spacing w:before="240" w:after="0" w:line="276" w:lineRule="auto"/>
        <w:contextualSpacing/>
        <w:jc w:val="both"/>
        <w:rPr>
          <w:color w:val="000000"/>
        </w:rPr>
      </w:pPr>
      <w:r>
        <w:rPr>
          <w:rFonts w:ascii="Cambria" w:eastAsia="Cambria" w:hAnsi="Cambria" w:cs="Cambria"/>
          <w:color w:val="000000"/>
        </w:rPr>
        <w:t>Página Web de la Secretaría de Educación</w:t>
      </w:r>
    </w:p>
    <w:p w:rsidR="0099719E" w:rsidRDefault="00436A0F">
      <w:pPr>
        <w:numPr>
          <w:ilvl w:val="0"/>
          <w:numId w:val="3"/>
        </w:numPr>
        <w:pBdr>
          <w:top w:val="nil"/>
          <w:left w:val="nil"/>
          <w:bottom w:val="nil"/>
          <w:right w:val="nil"/>
          <w:between w:val="nil"/>
        </w:pBdr>
        <w:spacing w:after="0" w:line="276" w:lineRule="auto"/>
        <w:contextualSpacing/>
        <w:jc w:val="both"/>
        <w:rPr>
          <w:color w:val="000000"/>
        </w:rPr>
      </w:pPr>
      <w:r>
        <w:rPr>
          <w:rFonts w:ascii="Cambria" w:eastAsia="Cambria" w:hAnsi="Cambria" w:cs="Cambria"/>
          <w:color w:val="000000"/>
        </w:rPr>
        <w:t>Aliados por la Educación</w:t>
      </w:r>
    </w:p>
    <w:p w:rsidR="0099719E" w:rsidRDefault="00436A0F">
      <w:pPr>
        <w:numPr>
          <w:ilvl w:val="0"/>
          <w:numId w:val="3"/>
        </w:numPr>
        <w:pBdr>
          <w:top w:val="nil"/>
          <w:left w:val="nil"/>
          <w:bottom w:val="nil"/>
          <w:right w:val="nil"/>
          <w:between w:val="nil"/>
        </w:pBdr>
        <w:spacing w:after="0" w:line="276" w:lineRule="auto"/>
        <w:contextualSpacing/>
        <w:jc w:val="both"/>
        <w:rPr>
          <w:color w:val="000000"/>
        </w:rPr>
      </w:pPr>
      <w:r>
        <w:rPr>
          <w:rFonts w:ascii="Cambria" w:eastAsia="Cambria" w:hAnsi="Cambria" w:cs="Cambria"/>
          <w:color w:val="000000"/>
        </w:rPr>
        <w:t>Sistema de Alerta Temprana</w:t>
      </w:r>
    </w:p>
    <w:p w:rsidR="0099719E" w:rsidRDefault="0099719E">
      <w:pPr>
        <w:spacing w:before="240" w:after="0" w:line="276" w:lineRule="auto"/>
        <w:jc w:val="both"/>
        <w:rPr>
          <w:rFonts w:ascii="Cambria" w:eastAsia="Cambria" w:hAnsi="Cambria" w:cs="Cambria"/>
        </w:rPr>
      </w:pPr>
    </w:p>
    <w:p w:rsidR="0099719E" w:rsidRDefault="00436A0F">
      <w:pPr>
        <w:numPr>
          <w:ilvl w:val="0"/>
          <w:numId w:val="2"/>
        </w:numPr>
        <w:spacing w:after="0" w:line="276" w:lineRule="auto"/>
        <w:contextualSpacing/>
        <w:jc w:val="both"/>
        <w:rPr>
          <w:rFonts w:ascii="Cambria" w:eastAsia="Cambria" w:hAnsi="Cambria" w:cs="Cambria"/>
        </w:rPr>
      </w:pPr>
      <w:r>
        <w:rPr>
          <w:rFonts w:ascii="Cambria" w:eastAsia="Cambria" w:hAnsi="Cambria" w:cs="Cambria"/>
          <w:b/>
        </w:rPr>
        <w:t>ACTIVIDADES Y RESPONSABILIDADES</w:t>
      </w:r>
    </w:p>
    <w:p w:rsidR="0099719E" w:rsidRDefault="00436A0F">
      <w:pPr>
        <w:spacing w:before="240" w:after="0" w:line="276" w:lineRule="auto"/>
        <w:jc w:val="both"/>
        <w:rPr>
          <w:rFonts w:ascii="Cambria" w:eastAsia="Cambria" w:hAnsi="Cambria" w:cs="Cambria"/>
        </w:rPr>
      </w:pPr>
      <w:r>
        <w:rPr>
          <w:rFonts w:ascii="Cambria" w:eastAsia="Cambria" w:hAnsi="Cambria" w:cs="Cambria"/>
        </w:rPr>
        <w:t>El (La) consultor(a) será responsable de cumplir con las siguientes actividades:</w:t>
      </w:r>
    </w:p>
    <w:p w:rsidR="0099719E" w:rsidRDefault="00436A0F">
      <w:pPr>
        <w:numPr>
          <w:ilvl w:val="0"/>
          <w:numId w:val="4"/>
        </w:numPr>
        <w:pBdr>
          <w:top w:val="nil"/>
          <w:left w:val="nil"/>
          <w:bottom w:val="nil"/>
          <w:right w:val="nil"/>
          <w:between w:val="nil"/>
        </w:pBdr>
        <w:spacing w:before="240" w:after="0" w:line="276" w:lineRule="auto"/>
        <w:contextualSpacing/>
        <w:jc w:val="both"/>
        <w:rPr>
          <w:rFonts w:ascii="Cambria" w:eastAsia="Cambria" w:hAnsi="Cambria" w:cs="Cambria"/>
          <w:color w:val="000000"/>
        </w:rPr>
      </w:pPr>
      <w:r>
        <w:rPr>
          <w:rFonts w:ascii="Cambria" w:eastAsia="Cambria" w:hAnsi="Cambria" w:cs="Cambria"/>
          <w:color w:val="000000"/>
        </w:rPr>
        <w:t>Elaborar la Planificación del desarrollo de las aplicaciones requeridas en el sistema de información a su cargo de acuerdo a las prioridades establecidas en el portafolio de proyectos y log de requerimientos de la Coordinación de Infotecnología.</w:t>
      </w:r>
    </w:p>
    <w:p w:rsidR="0099719E" w:rsidRDefault="00436A0F">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Realizar el Análisis de los requerimientos de información y transformarlo en requisitos de sistemas para el posterior diseño y desarrollo de las aplicaciones requeridas.</w:t>
      </w:r>
    </w:p>
    <w:p w:rsidR="0099719E" w:rsidRDefault="00436A0F">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Definir y actualizar la arquitectura del sistema de información a su cargo, así como el modelo lógico de datos alineado al modelo corporativo de la Secretaría de Educación.</w:t>
      </w:r>
    </w:p>
    <w:p w:rsidR="0099719E" w:rsidRDefault="00436A0F">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Desarrollar las aplicaciones que requiera la Secretaría de Educación para el sistema a su cargo, de acuerdo con la planificación y análisis efectuados.</w:t>
      </w:r>
    </w:p>
    <w:p w:rsidR="0099719E" w:rsidRDefault="00436A0F">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Efectuar  las  pruebas  unitarias  e  integrales  para  su  correspondiente  pase  al  proceso  de certificación, entregando los resultados al departamento de Control de Calidad.</w:t>
      </w:r>
    </w:p>
    <w:p w:rsidR="0099719E" w:rsidRDefault="00436A0F">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Implementar las aplicaciones desarrolladas asegurando el buen funcionamiento de las mismas, apoyando al usuario final en el adecuado uso de las mismas, proporcionándole las herramientas y los medios necesarios para tal fin.</w:t>
      </w:r>
    </w:p>
    <w:p w:rsidR="0099719E" w:rsidRDefault="00436A0F">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lastRenderedPageBreak/>
        <w:t>Capacitar al equipo de desarrollo de Infotecnología para el mantenimiento y actualización de los sistemas a su cargo garantizando su adecuación a los procesos existentes y a las necesidades de los usuarios, su continuidad y correcta operatividad.</w:t>
      </w:r>
    </w:p>
    <w:p w:rsidR="0099719E" w:rsidRDefault="00436A0F">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Administrar y prevenir los riesgos que puedan presentarse en el proceso de desarrollo e implementación de las aplicaciones.</w:t>
      </w:r>
    </w:p>
    <w:p w:rsidR="0099719E" w:rsidRDefault="00436A0F">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Proponer soluciones en sistemas de información que optimicen los procesos y generen valor a la Secretaría de Educación. </w:t>
      </w:r>
    </w:p>
    <w:p w:rsidR="0099719E" w:rsidRDefault="00436A0F">
      <w:pPr>
        <w:numPr>
          <w:ilvl w:val="0"/>
          <w:numId w:val="4"/>
        </w:numPr>
        <w:pBdr>
          <w:top w:val="nil"/>
          <w:left w:val="nil"/>
          <w:bottom w:val="nil"/>
          <w:right w:val="nil"/>
          <w:between w:val="nil"/>
        </w:pBdr>
        <w:spacing w:line="276" w:lineRule="auto"/>
        <w:contextualSpacing/>
        <w:jc w:val="both"/>
        <w:rPr>
          <w:rFonts w:ascii="Cambria" w:eastAsia="Cambria" w:hAnsi="Cambria" w:cs="Cambria"/>
          <w:color w:val="000000"/>
        </w:rPr>
      </w:pPr>
      <w:r>
        <w:rPr>
          <w:rFonts w:ascii="Cambria" w:eastAsia="Cambria" w:hAnsi="Cambria" w:cs="Cambria"/>
          <w:color w:val="000000"/>
        </w:rPr>
        <w:t>Realizar otras funciones que le sean asignadas por la Coordinación General de la USINIEH y la Coordinación de Infotecnología.</w:t>
      </w:r>
    </w:p>
    <w:p w:rsidR="00251437" w:rsidRDefault="00251437" w:rsidP="00251437">
      <w:pPr>
        <w:pBdr>
          <w:top w:val="nil"/>
          <w:left w:val="nil"/>
          <w:bottom w:val="nil"/>
          <w:right w:val="nil"/>
          <w:between w:val="nil"/>
        </w:pBdr>
        <w:spacing w:line="276" w:lineRule="auto"/>
        <w:ind w:left="720"/>
        <w:contextualSpacing/>
        <w:jc w:val="both"/>
        <w:rPr>
          <w:rFonts w:ascii="Cambria" w:eastAsia="Cambria" w:hAnsi="Cambria" w:cs="Cambria"/>
          <w:color w:val="000000"/>
        </w:rPr>
      </w:pPr>
    </w:p>
    <w:p w:rsidR="0099719E" w:rsidRDefault="00436A0F">
      <w:pPr>
        <w:numPr>
          <w:ilvl w:val="0"/>
          <w:numId w:val="2"/>
        </w:numPr>
        <w:spacing w:before="240" w:after="0" w:line="276" w:lineRule="auto"/>
        <w:contextualSpacing/>
        <w:jc w:val="both"/>
        <w:rPr>
          <w:rFonts w:ascii="Cambria" w:eastAsia="Cambria" w:hAnsi="Cambria" w:cs="Cambria"/>
        </w:rPr>
      </w:pPr>
      <w:r>
        <w:rPr>
          <w:rFonts w:ascii="Cambria" w:eastAsia="Cambria" w:hAnsi="Cambria" w:cs="Cambria"/>
          <w:b/>
        </w:rPr>
        <w:t>PRODUCTOS ESPERADOS</w:t>
      </w:r>
    </w:p>
    <w:p w:rsidR="0099719E" w:rsidRDefault="00436A0F">
      <w:pPr>
        <w:numPr>
          <w:ilvl w:val="1"/>
          <w:numId w:val="2"/>
        </w:numPr>
        <w:spacing w:after="0" w:line="276" w:lineRule="auto"/>
        <w:contextualSpacing/>
        <w:jc w:val="both"/>
        <w:rPr>
          <w:rFonts w:ascii="Cambria" w:eastAsia="Cambria" w:hAnsi="Cambria" w:cs="Cambria"/>
        </w:rPr>
      </w:pPr>
      <w:r>
        <w:rPr>
          <w:rFonts w:ascii="Cambria" w:eastAsia="Cambria" w:hAnsi="Cambria" w:cs="Cambria"/>
        </w:rPr>
        <w:t>Producto 1</w:t>
      </w:r>
    </w:p>
    <w:p w:rsidR="0099719E" w:rsidRDefault="00436A0F">
      <w:pPr>
        <w:numPr>
          <w:ilvl w:val="2"/>
          <w:numId w:val="2"/>
        </w:numPr>
        <w:spacing w:after="0" w:line="276" w:lineRule="auto"/>
        <w:contextualSpacing/>
        <w:jc w:val="both"/>
        <w:rPr>
          <w:rFonts w:ascii="Cambria" w:eastAsia="Cambria" w:hAnsi="Cambria" w:cs="Cambria"/>
        </w:rPr>
      </w:pPr>
      <w:r>
        <w:rPr>
          <w:rFonts w:ascii="Cambria" w:eastAsia="Cambria" w:hAnsi="Cambria" w:cs="Cambria"/>
        </w:rPr>
        <w:t>a. Informe de tareas realizadas en conjunto con Analistas Desarrolladores y Analistas de Control de Calidad bajo esquema SCRUM (Historias de Usuario) o Proyecto, sobre el avance de los sistemas.</w:t>
      </w:r>
    </w:p>
    <w:p w:rsidR="0099719E" w:rsidRDefault="00436A0F">
      <w:pPr>
        <w:numPr>
          <w:ilvl w:val="3"/>
          <w:numId w:val="2"/>
        </w:numPr>
        <w:spacing w:after="0" w:line="276" w:lineRule="auto"/>
        <w:contextualSpacing/>
        <w:jc w:val="both"/>
        <w:rPr>
          <w:rFonts w:ascii="Cambria" w:eastAsia="Cambria" w:hAnsi="Cambria" w:cs="Cambria"/>
        </w:rPr>
      </w:pPr>
      <w:r>
        <w:rPr>
          <w:rFonts w:ascii="Cambria" w:eastAsia="Cambria" w:hAnsi="Cambria" w:cs="Cambria"/>
        </w:rPr>
        <w:t>Talento humano administrativo.</w:t>
      </w:r>
    </w:p>
    <w:p w:rsidR="0099719E" w:rsidRDefault="00436A0F">
      <w:pPr>
        <w:numPr>
          <w:ilvl w:val="1"/>
          <w:numId w:val="2"/>
        </w:numPr>
        <w:spacing w:after="0" w:line="276" w:lineRule="auto"/>
        <w:contextualSpacing/>
        <w:jc w:val="both"/>
        <w:rPr>
          <w:rFonts w:ascii="Cambria" w:eastAsia="Cambria" w:hAnsi="Cambria" w:cs="Cambria"/>
        </w:rPr>
      </w:pPr>
      <w:r>
        <w:rPr>
          <w:rFonts w:ascii="Cambria" w:eastAsia="Cambria" w:hAnsi="Cambria" w:cs="Cambria"/>
        </w:rPr>
        <w:t>Producto 2:</w:t>
      </w:r>
    </w:p>
    <w:p w:rsidR="0099719E" w:rsidRDefault="00436A0F">
      <w:pPr>
        <w:numPr>
          <w:ilvl w:val="2"/>
          <w:numId w:val="2"/>
        </w:numPr>
        <w:spacing w:after="0" w:line="276" w:lineRule="auto"/>
        <w:contextualSpacing/>
        <w:jc w:val="both"/>
        <w:rPr>
          <w:rFonts w:ascii="Cambria" w:eastAsia="Cambria" w:hAnsi="Cambria" w:cs="Cambria"/>
        </w:rPr>
      </w:pPr>
      <w:r>
        <w:rPr>
          <w:rFonts w:ascii="Cambria" w:eastAsia="Cambria" w:hAnsi="Cambria" w:cs="Cambria"/>
        </w:rPr>
        <w:t>a. Informe de tareas realizadas en conjunto con Analistas Desarrolladores y Analistas de Control de Calidad bajo esquema SCRUM (Historias de Usuario) o Proyecto, sobre el avance de los sistemas:</w:t>
      </w:r>
    </w:p>
    <w:p w:rsidR="0099719E" w:rsidRDefault="00436A0F">
      <w:pPr>
        <w:numPr>
          <w:ilvl w:val="3"/>
          <w:numId w:val="2"/>
        </w:numPr>
        <w:spacing w:after="0" w:line="276" w:lineRule="auto"/>
        <w:contextualSpacing/>
        <w:jc w:val="both"/>
        <w:rPr>
          <w:rFonts w:ascii="Cambria" w:eastAsia="Cambria" w:hAnsi="Cambria" w:cs="Cambria"/>
        </w:rPr>
      </w:pPr>
      <w:r>
        <w:rPr>
          <w:rFonts w:ascii="Cambria" w:eastAsia="Cambria" w:hAnsi="Cambria" w:cs="Cambria"/>
        </w:rPr>
        <w:t>Sistema de planificación y evaluación.</w:t>
      </w:r>
    </w:p>
    <w:p w:rsidR="0099719E" w:rsidRDefault="00436A0F">
      <w:pPr>
        <w:numPr>
          <w:ilvl w:val="2"/>
          <w:numId w:val="2"/>
        </w:numPr>
        <w:spacing w:after="0" w:line="276" w:lineRule="auto"/>
        <w:contextualSpacing/>
        <w:jc w:val="both"/>
        <w:rPr>
          <w:rFonts w:ascii="Cambria" w:eastAsia="Cambria" w:hAnsi="Cambria" w:cs="Cambria"/>
        </w:rPr>
      </w:pPr>
      <w:r>
        <w:rPr>
          <w:rFonts w:ascii="Cambria" w:eastAsia="Cambria" w:hAnsi="Cambria" w:cs="Cambria"/>
        </w:rPr>
        <w:t>a. Creación de una capa de gestión sobre el control de documentación utilizado a través del sistema de tickets, donde se muestre la cantidad de documentos por cada tipo de estado.</w:t>
      </w:r>
    </w:p>
    <w:p w:rsidR="0099719E" w:rsidRDefault="00436A0F">
      <w:pPr>
        <w:spacing w:after="0" w:line="276" w:lineRule="auto"/>
        <w:ind w:left="1980"/>
        <w:jc w:val="both"/>
        <w:rPr>
          <w:rFonts w:ascii="Cambria" w:eastAsia="Cambria" w:hAnsi="Cambria" w:cs="Cambria"/>
        </w:rPr>
      </w:pPr>
      <w:r>
        <w:rPr>
          <w:rFonts w:ascii="Cambria" w:eastAsia="Cambria" w:hAnsi="Cambria" w:cs="Cambria"/>
        </w:rPr>
        <w:t xml:space="preserve"> </w:t>
      </w:r>
    </w:p>
    <w:p w:rsidR="0099719E" w:rsidRDefault="00436A0F">
      <w:pPr>
        <w:numPr>
          <w:ilvl w:val="0"/>
          <w:numId w:val="2"/>
        </w:numPr>
        <w:spacing w:after="0" w:line="276" w:lineRule="auto"/>
        <w:contextualSpacing/>
        <w:jc w:val="both"/>
        <w:rPr>
          <w:rFonts w:ascii="Cambria" w:eastAsia="Cambria" w:hAnsi="Cambria" w:cs="Cambria"/>
        </w:rPr>
      </w:pPr>
      <w:r>
        <w:rPr>
          <w:rFonts w:ascii="Cambria" w:eastAsia="Cambria" w:hAnsi="Cambria" w:cs="Cambria"/>
          <w:b/>
        </w:rPr>
        <w:t>SUPERVISIÓN Y REVISIÓN DE LOS PRODUCTOS</w:t>
      </w:r>
    </w:p>
    <w:p w:rsidR="0099719E" w:rsidRDefault="00436A0F">
      <w:pPr>
        <w:spacing w:before="240" w:after="0" w:line="276" w:lineRule="auto"/>
        <w:jc w:val="both"/>
        <w:rPr>
          <w:rFonts w:ascii="Cambria" w:eastAsia="Cambria" w:hAnsi="Cambria" w:cs="Cambria"/>
        </w:rPr>
      </w:pPr>
      <w:r>
        <w:rPr>
          <w:rFonts w:ascii="Cambria" w:eastAsia="Cambria" w:hAnsi="Cambria" w:cs="Cambria"/>
        </w:rPr>
        <w:t>El (La) consultor(a) dependerá de la Coordinación General de USINIEH y la Coordinación de Infotecnología, quienes a su vez realizarán la correspondiente revisión y aprobación de los productos entregados.</w:t>
      </w:r>
    </w:p>
    <w:p w:rsidR="0099719E" w:rsidRDefault="0099719E">
      <w:pPr>
        <w:rPr>
          <w:rFonts w:ascii="Cambria" w:eastAsia="Cambria" w:hAnsi="Cambria" w:cs="Cambria"/>
        </w:rPr>
      </w:pPr>
    </w:p>
    <w:p w:rsidR="0099719E" w:rsidRDefault="00436A0F">
      <w:pPr>
        <w:numPr>
          <w:ilvl w:val="0"/>
          <w:numId w:val="2"/>
        </w:numPr>
        <w:pBdr>
          <w:top w:val="nil"/>
          <w:left w:val="nil"/>
          <w:bottom w:val="nil"/>
          <w:right w:val="nil"/>
          <w:between w:val="nil"/>
        </w:pBdr>
        <w:spacing w:line="256" w:lineRule="auto"/>
        <w:contextualSpacing/>
        <w:rPr>
          <w:rFonts w:ascii="Cambria" w:eastAsia="Cambria" w:hAnsi="Cambria" w:cs="Cambria"/>
          <w:color w:val="000000"/>
        </w:rPr>
      </w:pPr>
      <w:r>
        <w:rPr>
          <w:rFonts w:ascii="Cambria" w:eastAsia="Cambria" w:hAnsi="Cambria" w:cs="Cambria"/>
          <w:b/>
          <w:color w:val="000000"/>
        </w:rPr>
        <w:t>PERFIL DEL CONSULTOR</w:t>
      </w:r>
    </w:p>
    <w:p w:rsidR="0099719E" w:rsidRDefault="00436A0F">
      <w:pPr>
        <w:spacing w:before="240" w:after="0" w:line="276" w:lineRule="auto"/>
        <w:jc w:val="both"/>
        <w:rPr>
          <w:rFonts w:ascii="Cambria" w:eastAsia="Cambria" w:hAnsi="Cambria" w:cs="Cambria"/>
        </w:rPr>
      </w:pPr>
      <w:r>
        <w:rPr>
          <w:rFonts w:ascii="Cambria" w:eastAsia="Cambria" w:hAnsi="Cambria" w:cs="Cambria"/>
        </w:rPr>
        <w:t>El (La) consultor(a) contratado(a) deberá contar como mínimo con las siguientes calificaciones:</w:t>
      </w:r>
    </w:p>
    <w:p w:rsidR="0099719E" w:rsidRDefault="00436A0F">
      <w:pPr>
        <w:numPr>
          <w:ilvl w:val="0"/>
          <w:numId w:val="5"/>
        </w:numPr>
        <w:pBdr>
          <w:top w:val="nil"/>
          <w:left w:val="nil"/>
          <w:bottom w:val="nil"/>
          <w:right w:val="nil"/>
          <w:between w:val="nil"/>
        </w:pBdr>
        <w:spacing w:before="240" w:after="0" w:line="276" w:lineRule="auto"/>
        <w:contextualSpacing/>
        <w:jc w:val="both"/>
        <w:rPr>
          <w:rFonts w:ascii="Cambria" w:eastAsia="Cambria" w:hAnsi="Cambria" w:cs="Cambria"/>
          <w:color w:val="000000"/>
        </w:rPr>
      </w:pPr>
      <w:r>
        <w:rPr>
          <w:rFonts w:ascii="Cambria" w:eastAsia="Cambria" w:hAnsi="Cambria" w:cs="Cambria"/>
          <w:color w:val="000000"/>
        </w:rPr>
        <w:t>Profesional universitario egresado de la carrera Ingeniería en Sistemas Computacionales o carrera afín.</w:t>
      </w:r>
    </w:p>
    <w:p w:rsidR="0099719E" w:rsidRDefault="00436A0F">
      <w:pPr>
        <w:numPr>
          <w:ilvl w:val="0"/>
          <w:numId w:val="5"/>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lastRenderedPageBreak/>
        <w:t>Conocimiento y experiencia mínima de 1 año en bases de datos Microsoft SQL Server, PostgreSQL, MYSQL o similares.</w:t>
      </w:r>
    </w:p>
    <w:p w:rsidR="0099719E" w:rsidRDefault="00436A0F">
      <w:pPr>
        <w:numPr>
          <w:ilvl w:val="0"/>
          <w:numId w:val="5"/>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Experiencia mínima de 1 año en programación en JavaScript, Material Design, Bootstrap, CSS, HTML y demás tecnologías orientadas a diseño y programación web</w:t>
      </w:r>
    </w:p>
    <w:p w:rsidR="0099719E" w:rsidRDefault="00436A0F">
      <w:pPr>
        <w:numPr>
          <w:ilvl w:val="0"/>
          <w:numId w:val="5"/>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Conocimiento y experiencia mínima de 1 año de desarrollo de aplicaciones web basadas en lenguaje Python con el Framework Django.</w:t>
      </w:r>
    </w:p>
    <w:p w:rsidR="0099719E" w:rsidRDefault="00436A0F">
      <w:pPr>
        <w:numPr>
          <w:ilvl w:val="0"/>
          <w:numId w:val="5"/>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Conocimientos de manejadores y lenguajes web como PHP, Joomla o similares.</w:t>
      </w:r>
    </w:p>
    <w:p w:rsidR="0099719E" w:rsidRDefault="00436A0F">
      <w:pPr>
        <w:numPr>
          <w:ilvl w:val="0"/>
          <w:numId w:val="5"/>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Conocimientos de Manejo de tecnología LINUX.</w:t>
      </w:r>
    </w:p>
    <w:p w:rsidR="0099719E" w:rsidRDefault="00436A0F">
      <w:pPr>
        <w:numPr>
          <w:ilvl w:val="0"/>
          <w:numId w:val="5"/>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Buenas habilidades de comunicación, iniciativa, trabajo en equipo y actitud de servicio.</w:t>
      </w:r>
    </w:p>
    <w:p w:rsidR="0099719E" w:rsidRDefault="0099719E">
      <w:pPr>
        <w:spacing w:before="240" w:after="0" w:line="276" w:lineRule="auto"/>
        <w:jc w:val="both"/>
        <w:rPr>
          <w:rFonts w:ascii="Cambria" w:eastAsia="Cambria" w:hAnsi="Cambria" w:cs="Cambria"/>
          <w:b/>
        </w:rPr>
      </w:pPr>
    </w:p>
    <w:p w:rsidR="0099719E" w:rsidRDefault="00436A0F">
      <w:pPr>
        <w:numPr>
          <w:ilvl w:val="0"/>
          <w:numId w:val="2"/>
        </w:numPr>
        <w:spacing w:after="0" w:line="276" w:lineRule="auto"/>
        <w:contextualSpacing/>
        <w:jc w:val="both"/>
        <w:rPr>
          <w:rFonts w:ascii="Cambria" w:eastAsia="Cambria" w:hAnsi="Cambria" w:cs="Cambria"/>
        </w:rPr>
      </w:pPr>
      <w:r>
        <w:rPr>
          <w:rFonts w:ascii="Cambria" w:eastAsia="Cambria" w:hAnsi="Cambria" w:cs="Cambria"/>
          <w:b/>
        </w:rPr>
        <w:t>DURACIÓN DEL CONTRATO DE CONSULTORÍA</w:t>
      </w:r>
    </w:p>
    <w:p w:rsidR="0099719E" w:rsidRDefault="00436A0F">
      <w:pPr>
        <w:spacing w:before="240" w:after="0" w:line="276" w:lineRule="auto"/>
        <w:jc w:val="both"/>
        <w:rPr>
          <w:rFonts w:ascii="Cambria" w:eastAsia="Cambria" w:hAnsi="Cambria" w:cs="Cambria"/>
        </w:rPr>
      </w:pPr>
      <w:r>
        <w:rPr>
          <w:rFonts w:ascii="Cambria" w:eastAsia="Cambria" w:hAnsi="Cambria" w:cs="Cambria"/>
        </w:rPr>
        <w:t xml:space="preserve">El Período de Contratación del consultor para alcanzar los productos establecidos en estos términos de referencia será </w:t>
      </w:r>
      <w:r w:rsidR="009E1BEC">
        <w:rPr>
          <w:rFonts w:ascii="Cambria" w:eastAsia="Cambria" w:hAnsi="Cambria" w:cs="Cambria"/>
        </w:rPr>
        <w:t>en un periodo comprendido del 08</w:t>
      </w:r>
      <w:r>
        <w:rPr>
          <w:rFonts w:ascii="Cambria" w:eastAsia="Cambria" w:hAnsi="Cambria" w:cs="Cambria"/>
        </w:rPr>
        <w:t xml:space="preserve"> de </w:t>
      </w:r>
      <w:r w:rsidR="00251437">
        <w:rPr>
          <w:rFonts w:ascii="Cambria" w:eastAsia="Cambria" w:hAnsi="Cambria" w:cs="Cambria"/>
        </w:rPr>
        <w:t>noviembre hasta el 31 de d</w:t>
      </w:r>
      <w:r>
        <w:rPr>
          <w:rFonts w:ascii="Cambria" w:eastAsia="Cambria" w:hAnsi="Cambria" w:cs="Cambria"/>
        </w:rPr>
        <w:t xml:space="preserve">iciembre de 2018. </w:t>
      </w:r>
    </w:p>
    <w:p w:rsidR="00251437" w:rsidRDefault="00251437">
      <w:pPr>
        <w:spacing w:before="240" w:after="0" w:line="276" w:lineRule="auto"/>
        <w:jc w:val="both"/>
        <w:rPr>
          <w:rFonts w:ascii="Cambria" w:eastAsia="Cambria" w:hAnsi="Cambria" w:cs="Cambria"/>
        </w:rPr>
      </w:pPr>
    </w:p>
    <w:p w:rsidR="0099719E" w:rsidRDefault="00436A0F">
      <w:pPr>
        <w:numPr>
          <w:ilvl w:val="0"/>
          <w:numId w:val="2"/>
        </w:numPr>
        <w:pBdr>
          <w:top w:val="nil"/>
          <w:left w:val="nil"/>
          <w:bottom w:val="nil"/>
          <w:right w:val="nil"/>
          <w:between w:val="nil"/>
        </w:pBdr>
        <w:spacing w:before="240" w:after="0" w:line="276" w:lineRule="auto"/>
        <w:contextualSpacing/>
        <w:jc w:val="both"/>
        <w:rPr>
          <w:rFonts w:ascii="Cambria" w:eastAsia="Cambria" w:hAnsi="Cambria" w:cs="Cambria"/>
          <w:color w:val="000000"/>
        </w:rPr>
      </w:pPr>
      <w:r>
        <w:rPr>
          <w:rFonts w:ascii="Cambria" w:eastAsia="Cambria" w:hAnsi="Cambria" w:cs="Cambria"/>
          <w:b/>
          <w:color w:val="000000"/>
        </w:rPr>
        <w:t>MODALIDAD DE PAGO</w:t>
      </w:r>
    </w:p>
    <w:p w:rsidR="0099719E" w:rsidRDefault="00436A0F">
      <w:pPr>
        <w:spacing w:before="240" w:after="0" w:line="276" w:lineRule="auto"/>
        <w:jc w:val="both"/>
        <w:rPr>
          <w:rFonts w:ascii="Cambria" w:eastAsia="Cambria" w:hAnsi="Cambria" w:cs="Cambria"/>
        </w:rPr>
      </w:pPr>
      <w:r>
        <w:rPr>
          <w:rFonts w:ascii="Cambria" w:eastAsia="Cambria" w:hAnsi="Cambria" w:cs="Cambria"/>
        </w:rPr>
        <w:t xml:space="preserve">El monto total de la consultoría será de LPS. </w:t>
      </w:r>
      <w:r w:rsidR="00642292">
        <w:rPr>
          <w:rFonts w:ascii="Cambria" w:eastAsia="Cambria" w:hAnsi="Cambria" w:cs="Cambria"/>
        </w:rPr>
        <w:t>4</w:t>
      </w:r>
      <w:r>
        <w:rPr>
          <w:rFonts w:ascii="Cambria" w:eastAsia="Cambria" w:hAnsi="Cambria" w:cs="Cambria"/>
        </w:rPr>
        <w:t>0,000.00. La forma de pago será contra entrega de productos, de la siguiente manera:</w:t>
      </w:r>
    </w:p>
    <w:p w:rsidR="0099719E" w:rsidRDefault="00436A0F">
      <w:pPr>
        <w:numPr>
          <w:ilvl w:val="0"/>
          <w:numId w:val="7"/>
        </w:numPr>
        <w:spacing w:line="276" w:lineRule="auto"/>
        <w:jc w:val="both"/>
      </w:pPr>
      <w:r>
        <w:rPr>
          <w:rFonts w:ascii="Cambria" w:eastAsia="Cambria" w:hAnsi="Cambria" w:cs="Cambria"/>
        </w:rPr>
        <w:t xml:space="preserve">50% del monto total contra la entrega y aceptación del producto 1: (entrega al </w:t>
      </w:r>
      <w:r w:rsidR="009E1BEC">
        <w:rPr>
          <w:rFonts w:ascii="Cambria" w:eastAsia="Cambria" w:hAnsi="Cambria" w:cs="Cambria"/>
        </w:rPr>
        <w:t>27</w:t>
      </w:r>
      <w:r>
        <w:rPr>
          <w:rFonts w:ascii="Cambria" w:eastAsia="Cambria" w:hAnsi="Cambria" w:cs="Cambria"/>
        </w:rPr>
        <w:t>/11/2018)</w:t>
      </w:r>
    </w:p>
    <w:p w:rsidR="0099719E" w:rsidRDefault="00436A0F">
      <w:pPr>
        <w:numPr>
          <w:ilvl w:val="0"/>
          <w:numId w:val="7"/>
        </w:numPr>
        <w:spacing w:line="276" w:lineRule="auto"/>
        <w:jc w:val="both"/>
        <w:rPr>
          <w:rFonts w:ascii="Cambria" w:eastAsia="Cambria" w:hAnsi="Cambria" w:cs="Cambria"/>
        </w:rPr>
      </w:pPr>
      <w:r>
        <w:rPr>
          <w:rFonts w:ascii="Cambria" w:eastAsia="Cambria" w:hAnsi="Cambria" w:cs="Cambria"/>
        </w:rPr>
        <w:t>50% del monto total contra la ent</w:t>
      </w:r>
      <w:r w:rsidR="00D84105">
        <w:rPr>
          <w:rFonts w:ascii="Cambria" w:eastAsia="Cambria" w:hAnsi="Cambria" w:cs="Cambria"/>
        </w:rPr>
        <w:t>rega y aceptación del producto 2</w:t>
      </w:r>
      <w:r>
        <w:rPr>
          <w:rFonts w:ascii="Cambria" w:eastAsia="Cambria" w:hAnsi="Cambria" w:cs="Cambria"/>
        </w:rPr>
        <w:t xml:space="preserve">: (entrega al </w:t>
      </w:r>
      <w:r w:rsidR="009E1BEC">
        <w:rPr>
          <w:rFonts w:ascii="Cambria" w:eastAsia="Cambria" w:hAnsi="Cambria" w:cs="Cambria"/>
        </w:rPr>
        <w:t>17</w:t>
      </w:r>
      <w:bookmarkStart w:id="0" w:name="_GoBack"/>
      <w:bookmarkEnd w:id="0"/>
      <w:r>
        <w:rPr>
          <w:rFonts w:ascii="Cambria" w:eastAsia="Cambria" w:hAnsi="Cambria" w:cs="Cambria"/>
        </w:rPr>
        <w:t>/12/2018)</w:t>
      </w:r>
    </w:p>
    <w:p w:rsidR="0099719E" w:rsidRDefault="0099719E">
      <w:pPr>
        <w:pBdr>
          <w:top w:val="nil"/>
          <w:left w:val="nil"/>
          <w:bottom w:val="nil"/>
          <w:right w:val="nil"/>
          <w:between w:val="nil"/>
        </w:pBdr>
        <w:spacing w:after="0" w:line="256" w:lineRule="auto"/>
        <w:rPr>
          <w:rFonts w:ascii="Cambria" w:eastAsia="Cambria" w:hAnsi="Cambria" w:cs="Cambria"/>
        </w:rPr>
      </w:pPr>
    </w:p>
    <w:p w:rsidR="0099719E" w:rsidRDefault="00436A0F">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bookmarkStart w:id="1" w:name="_gjdgxs" w:colFirst="0" w:colLast="0"/>
      <w:bookmarkEnd w:id="1"/>
      <w:r>
        <w:rPr>
          <w:rFonts w:ascii="Cambria" w:eastAsia="Cambria" w:hAnsi="Cambria" w:cs="Cambria"/>
          <w:b/>
          <w:color w:val="000000"/>
        </w:rPr>
        <w:t>IMPUESTOS</w:t>
      </w:r>
    </w:p>
    <w:p w:rsidR="0099719E" w:rsidRDefault="0099719E">
      <w:pPr>
        <w:pBdr>
          <w:top w:val="nil"/>
          <w:left w:val="nil"/>
          <w:bottom w:val="nil"/>
          <w:right w:val="nil"/>
          <w:between w:val="nil"/>
        </w:pBdr>
        <w:spacing w:after="0" w:line="276" w:lineRule="auto"/>
        <w:ind w:left="643" w:hanging="720"/>
        <w:jc w:val="both"/>
        <w:rPr>
          <w:rFonts w:ascii="Cambria" w:eastAsia="Cambria" w:hAnsi="Cambria" w:cs="Cambria"/>
          <w:color w:val="000000"/>
        </w:rPr>
      </w:pPr>
    </w:p>
    <w:p w:rsidR="0099719E" w:rsidRDefault="00436A0F">
      <w:pPr>
        <w:spacing w:line="276" w:lineRule="auto"/>
        <w:jc w:val="both"/>
        <w:rPr>
          <w:rFonts w:ascii="Cambria" w:eastAsia="Cambria" w:hAnsi="Cambria" w:cs="Cambria"/>
        </w:rPr>
      </w:pPr>
      <w:r>
        <w:rPr>
          <w:rFonts w:ascii="Cambria" w:eastAsia="Cambria" w:hAnsi="Cambria" w:cs="Cambria"/>
        </w:rPr>
        <w:t>Se hará deducible el 12.5% del monto total de la consultoría equivalente al pago de honorarios profesionales por concepto de pago de impuesto sobre la renta (ISR).</w:t>
      </w:r>
    </w:p>
    <w:p w:rsidR="0099719E" w:rsidRDefault="0099719E">
      <w:pPr>
        <w:spacing w:line="276" w:lineRule="auto"/>
        <w:jc w:val="both"/>
        <w:rPr>
          <w:rFonts w:ascii="Cambria" w:eastAsia="Cambria" w:hAnsi="Cambria" w:cs="Cambria"/>
        </w:rPr>
      </w:pPr>
    </w:p>
    <w:p w:rsidR="0099719E" w:rsidRDefault="0099719E">
      <w:pPr>
        <w:spacing w:line="276" w:lineRule="auto"/>
        <w:jc w:val="both"/>
        <w:rPr>
          <w:rFonts w:ascii="Cambria" w:eastAsia="Cambria" w:hAnsi="Cambria" w:cs="Cambria"/>
        </w:rPr>
      </w:pPr>
    </w:p>
    <w:p w:rsidR="0099719E" w:rsidRDefault="0099719E">
      <w:pPr>
        <w:spacing w:line="276" w:lineRule="auto"/>
        <w:jc w:val="both"/>
        <w:rPr>
          <w:rFonts w:ascii="Cambria" w:eastAsia="Cambria" w:hAnsi="Cambria" w:cs="Cambria"/>
        </w:rPr>
      </w:pPr>
    </w:p>
    <w:p w:rsidR="0099719E" w:rsidRDefault="0099719E">
      <w:pPr>
        <w:spacing w:line="276" w:lineRule="auto"/>
        <w:jc w:val="both"/>
        <w:rPr>
          <w:rFonts w:ascii="Cambria" w:eastAsia="Cambria" w:hAnsi="Cambria" w:cs="Cambria"/>
        </w:rPr>
      </w:pPr>
    </w:p>
    <w:p w:rsidR="0099719E" w:rsidRDefault="0099719E">
      <w:pPr>
        <w:spacing w:line="276" w:lineRule="auto"/>
        <w:jc w:val="both"/>
        <w:rPr>
          <w:rFonts w:ascii="Cambria" w:eastAsia="Cambria" w:hAnsi="Cambria" w:cs="Cambria"/>
        </w:rPr>
      </w:pPr>
    </w:p>
    <w:p w:rsidR="0099719E" w:rsidRDefault="0099719E">
      <w:pPr>
        <w:spacing w:line="276" w:lineRule="auto"/>
        <w:jc w:val="both"/>
        <w:rPr>
          <w:rFonts w:ascii="Cambria" w:eastAsia="Cambria" w:hAnsi="Cambria" w:cs="Cambria"/>
        </w:rPr>
      </w:pPr>
    </w:p>
    <w:p w:rsidR="0099719E" w:rsidRDefault="00436A0F">
      <w:pPr>
        <w:spacing w:line="360" w:lineRule="auto"/>
        <w:jc w:val="both"/>
        <w:rPr>
          <w:rFonts w:ascii="Cambria" w:eastAsia="Cambria" w:hAnsi="Cambria" w:cs="Cambria"/>
          <w:b/>
        </w:rPr>
      </w:pPr>
      <w:r>
        <w:rPr>
          <w:rFonts w:ascii="Cambria" w:eastAsia="Cambria" w:hAnsi="Cambria" w:cs="Cambria"/>
          <w:b/>
        </w:rPr>
        <w:t>XII. GARANTÍA DE CALIDAD</w:t>
      </w:r>
    </w:p>
    <w:p w:rsidR="0099719E" w:rsidRDefault="00436A0F">
      <w:pPr>
        <w:spacing w:line="360" w:lineRule="auto"/>
        <w:jc w:val="both"/>
        <w:rPr>
          <w:rFonts w:ascii="Cambria" w:eastAsia="Cambria" w:hAnsi="Cambria" w:cs="Cambria"/>
        </w:rPr>
      </w:pPr>
      <w:r>
        <w:rPr>
          <w:rFonts w:ascii="Cambria" w:eastAsia="Cambria" w:hAnsi="Cambria" w:cs="Cambria"/>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rFonts w:ascii="Cambria" w:eastAsia="Cambria" w:hAnsi="Cambria" w:cs="Cambria"/>
          <w:color w:val="FF0000"/>
        </w:rPr>
        <w:t xml:space="preserve"> </w:t>
      </w:r>
      <w:r>
        <w:rPr>
          <w:rFonts w:ascii="Cambria" w:eastAsia="Cambria" w:hAnsi="Cambria" w:cs="Cambria"/>
        </w:rPr>
        <w:t>junto al pago final al producirse la terminación normal del contrato.</w:t>
      </w:r>
    </w:p>
    <w:p w:rsidR="00251437" w:rsidRDefault="00251437">
      <w:pPr>
        <w:spacing w:line="360" w:lineRule="auto"/>
        <w:jc w:val="both"/>
        <w:rPr>
          <w:rFonts w:ascii="Cambria" w:eastAsia="Cambria" w:hAnsi="Cambria" w:cs="Cambria"/>
        </w:rPr>
      </w:pPr>
    </w:p>
    <w:p w:rsidR="0099719E" w:rsidRDefault="00436A0F">
      <w:pPr>
        <w:spacing w:line="360" w:lineRule="auto"/>
        <w:jc w:val="both"/>
        <w:rPr>
          <w:rFonts w:ascii="Cambria" w:eastAsia="Cambria" w:hAnsi="Cambria" w:cs="Cambria"/>
          <w:b/>
        </w:rPr>
      </w:pPr>
      <w:r>
        <w:rPr>
          <w:rFonts w:ascii="Cambria" w:eastAsia="Cambria" w:hAnsi="Cambria" w:cs="Cambria"/>
          <w:b/>
        </w:rPr>
        <w:t xml:space="preserve">XIII. MULTAS </w:t>
      </w:r>
    </w:p>
    <w:p w:rsidR="0099719E" w:rsidRDefault="00436A0F">
      <w:pPr>
        <w:pBdr>
          <w:top w:val="nil"/>
          <w:left w:val="nil"/>
          <w:bottom w:val="nil"/>
          <w:right w:val="nil"/>
          <w:between w:val="nil"/>
        </w:pBdr>
        <w:spacing w:after="0" w:line="360" w:lineRule="auto"/>
        <w:jc w:val="both"/>
        <w:rPr>
          <w:rFonts w:ascii="Cambria" w:eastAsia="Cambria" w:hAnsi="Cambria" w:cs="Cambria"/>
          <w:i/>
          <w:color w:val="000000"/>
        </w:rPr>
      </w:pPr>
      <w:r>
        <w:rPr>
          <w:rFonts w:ascii="Cambria" w:eastAsia="Cambria" w:hAnsi="Cambria" w:cs="Cambria"/>
          <w:color w:val="000000"/>
        </w:rPr>
        <w:t>El contrato estará sujeto a lo establecido en el</w:t>
      </w:r>
      <w:r>
        <w:rPr>
          <w:rFonts w:ascii="Cambria" w:eastAsia="Cambria" w:hAnsi="Cambria" w:cs="Cambria"/>
          <w:b/>
          <w:color w:val="000000"/>
        </w:rPr>
        <w:t xml:space="preserve"> </w:t>
      </w:r>
      <w:r>
        <w:rPr>
          <w:rFonts w:ascii="Cambria" w:eastAsia="Cambria" w:hAnsi="Cambria" w:cs="Cambria"/>
          <w:color w:val="000000"/>
        </w:rPr>
        <w:t>ARTÍCULO 67 de las Disposiciones Generales del Presupuesto de Ingresos y Egresos de la República, ejercicio fiscal 2018, publicadas en el Diario Oficial La Gaceta el viernes 19 de enero de 2018, el cual establece que: “</w:t>
      </w:r>
      <w:r>
        <w:rPr>
          <w:rFonts w:ascii="Cambria" w:eastAsia="Cambria" w:hAnsi="Cambria" w:cs="Cambria"/>
          <w:i/>
          <w:color w:val="000000"/>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99719E" w:rsidRDefault="00436A0F">
      <w:pPr>
        <w:spacing w:line="360" w:lineRule="auto"/>
        <w:jc w:val="both"/>
        <w:rPr>
          <w:rFonts w:ascii="Cambria" w:eastAsia="Cambria" w:hAnsi="Cambria" w:cs="Cambria"/>
          <w:b/>
          <w:i/>
        </w:rPr>
      </w:pPr>
      <w:r>
        <w:rPr>
          <w:rFonts w:ascii="Cambria" w:eastAsia="Cambria" w:hAnsi="Cambria" w:cs="Cambria"/>
          <w:i/>
        </w:rPr>
        <w:t>Esta misma disposición se debe aplicar a todos los contratos de bienes y servicios que celebren las Instituciones del Sector Público”.</w:t>
      </w:r>
    </w:p>
    <w:sectPr w:rsidR="0099719E">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DE3" w:rsidRDefault="00BE1DE3">
      <w:pPr>
        <w:spacing w:after="0" w:line="240" w:lineRule="auto"/>
      </w:pPr>
      <w:r>
        <w:separator/>
      </w:r>
    </w:p>
  </w:endnote>
  <w:endnote w:type="continuationSeparator" w:id="0">
    <w:p w:rsidR="00BE1DE3" w:rsidRDefault="00BE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9E" w:rsidRDefault="00436A0F">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Teléfonos: (504) 2220-5583, 2222-1225, Fax: (504) 2222-1374, Consultas y Denuncias Gratuitas al 104</w:t>
    </w:r>
  </w:p>
  <w:p w:rsidR="0099719E" w:rsidRDefault="00436A0F">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“Juntos estamos logrando la transformación del sistema educativo nacional”</w:t>
    </w:r>
  </w:p>
  <w:p w:rsidR="0099719E" w:rsidRDefault="0099719E">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p>
  <w:p w:rsidR="0099719E" w:rsidRDefault="00436A0F">
    <w:pPr>
      <w:jc w:val="right"/>
    </w:pPr>
    <w:r>
      <w:t xml:space="preserve">Página </w:t>
    </w:r>
    <w:r>
      <w:fldChar w:fldCharType="begin"/>
    </w:r>
    <w:r>
      <w:instrText>PAGE</w:instrText>
    </w:r>
    <w:r>
      <w:fldChar w:fldCharType="separate"/>
    </w:r>
    <w:r w:rsidR="009E1BEC">
      <w:rPr>
        <w:noProof/>
      </w:rPr>
      <w:t>5</w:t>
    </w:r>
    <w:r>
      <w:fldChar w:fldCharType="end"/>
    </w:r>
    <w:r>
      <w:t xml:space="preserve"> de </w:t>
    </w:r>
    <w:r>
      <w:fldChar w:fldCharType="begin"/>
    </w:r>
    <w:r>
      <w:instrText>NUMPAGES</w:instrText>
    </w:r>
    <w:r>
      <w:fldChar w:fldCharType="separate"/>
    </w:r>
    <w:r w:rsidR="009E1BEC">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DE3" w:rsidRDefault="00BE1DE3">
      <w:pPr>
        <w:spacing w:after="0" w:line="240" w:lineRule="auto"/>
      </w:pPr>
      <w:r>
        <w:separator/>
      </w:r>
    </w:p>
  </w:footnote>
  <w:footnote w:type="continuationSeparator" w:id="0">
    <w:p w:rsidR="00BE1DE3" w:rsidRDefault="00BE1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9E" w:rsidRDefault="00436A0F">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p w:rsidR="0099719E" w:rsidRDefault="0099719E">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A4134"/>
    <w:multiLevelType w:val="multilevel"/>
    <w:tmpl w:val="5262C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A6784B"/>
    <w:multiLevelType w:val="multilevel"/>
    <w:tmpl w:val="2B5A7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2658EE"/>
    <w:multiLevelType w:val="multilevel"/>
    <w:tmpl w:val="F580E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3325FF"/>
    <w:multiLevelType w:val="multilevel"/>
    <w:tmpl w:val="AD16A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7874EF"/>
    <w:multiLevelType w:val="multilevel"/>
    <w:tmpl w:val="ACFE10E8"/>
    <w:lvl w:ilvl="0">
      <w:start w:val="1"/>
      <w:numFmt w:val="upperRoman"/>
      <w:lvlText w:val="%1."/>
      <w:lvlJc w:val="right"/>
      <w:pPr>
        <w:ind w:left="643"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D55DDB"/>
    <w:multiLevelType w:val="multilevel"/>
    <w:tmpl w:val="AE769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801CA9"/>
    <w:multiLevelType w:val="multilevel"/>
    <w:tmpl w:val="8B688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9719E"/>
    <w:rsid w:val="00251437"/>
    <w:rsid w:val="0035464D"/>
    <w:rsid w:val="00436A0F"/>
    <w:rsid w:val="00642292"/>
    <w:rsid w:val="007C2F55"/>
    <w:rsid w:val="0099719E"/>
    <w:rsid w:val="009E1BEC"/>
    <w:rsid w:val="00BE1DE3"/>
    <w:rsid w:val="00D8410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380DF-8BC0-429F-B73E-2D4184BD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1301</Words>
  <Characters>7158</Characters>
  <Application>Microsoft Office Word</Application>
  <DocSecurity>0</DocSecurity>
  <Lines>59</Lines>
  <Paragraphs>16</Paragraphs>
  <ScaleCrop>false</ScaleCrop>
  <Company>Hewlett-Packard Company</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2018-10-10T20:30:00Z</dcterms:created>
  <dcterms:modified xsi:type="dcterms:W3CDTF">2018-10-25T16:32:00Z</dcterms:modified>
</cp:coreProperties>
</file>