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35" w:rsidRDefault="00E92F35">
      <w:pPr>
        <w:spacing w:line="276" w:lineRule="auto"/>
        <w:jc w:val="center"/>
        <w:rPr>
          <w:rFonts w:ascii="Cambria" w:eastAsia="Cambria" w:hAnsi="Cambria" w:cs="Cambria"/>
          <w:b/>
        </w:rPr>
      </w:pPr>
    </w:p>
    <w:p w:rsidR="001F6517" w:rsidRDefault="00263E62">
      <w:pPr>
        <w:spacing w:line="276" w:lineRule="auto"/>
        <w:jc w:val="center"/>
        <w:rPr>
          <w:rFonts w:ascii="Cambria" w:eastAsia="Cambria" w:hAnsi="Cambria" w:cs="Cambria"/>
          <w:b/>
        </w:rPr>
      </w:pPr>
      <w:r>
        <w:rPr>
          <w:rFonts w:ascii="Cambria" w:eastAsia="Cambria" w:hAnsi="Cambria" w:cs="Cambria"/>
          <w:b/>
        </w:rPr>
        <w:t xml:space="preserve">SECRETARÍA DE EDUCACIÓN </w:t>
      </w:r>
    </w:p>
    <w:p w:rsidR="001F6517" w:rsidRDefault="00263E62">
      <w:pPr>
        <w:spacing w:line="276" w:lineRule="auto"/>
        <w:jc w:val="center"/>
        <w:rPr>
          <w:rFonts w:ascii="Cambria" w:eastAsia="Cambria" w:hAnsi="Cambria" w:cs="Cambria"/>
          <w:b/>
        </w:rPr>
      </w:pPr>
      <w:r>
        <w:rPr>
          <w:rFonts w:ascii="Cambria" w:eastAsia="Cambria" w:hAnsi="Cambria" w:cs="Cambria"/>
          <w:b/>
        </w:rPr>
        <w:t>Unidad del Sistema Nacional de Información Educativa de Honduras</w:t>
      </w:r>
    </w:p>
    <w:p w:rsidR="001F6517" w:rsidRDefault="00263E62">
      <w:pPr>
        <w:spacing w:line="276" w:lineRule="auto"/>
        <w:jc w:val="center"/>
        <w:rPr>
          <w:rFonts w:ascii="Cambria" w:eastAsia="Cambria" w:hAnsi="Cambria" w:cs="Cambria"/>
        </w:rPr>
      </w:pPr>
      <w:r>
        <w:rPr>
          <w:rFonts w:ascii="Cambria" w:eastAsia="Cambria" w:hAnsi="Cambria" w:cs="Cambria"/>
          <w:b/>
        </w:rPr>
        <w:t>(USINIEH)</w:t>
      </w:r>
    </w:p>
    <w:p w:rsidR="001F6517" w:rsidRDefault="00263E62">
      <w:pPr>
        <w:pBdr>
          <w:bottom w:val="single" w:sz="12" w:space="1" w:color="000000"/>
        </w:pBdr>
        <w:spacing w:line="276" w:lineRule="auto"/>
        <w:jc w:val="center"/>
        <w:rPr>
          <w:rFonts w:ascii="Cambria" w:eastAsia="Cambria" w:hAnsi="Cambria" w:cs="Cambria"/>
          <w:b/>
          <w:i/>
        </w:rPr>
      </w:pPr>
      <w:r>
        <w:rPr>
          <w:rFonts w:ascii="Cambria" w:eastAsia="Cambria" w:hAnsi="Cambria" w:cs="Cambria"/>
          <w:b/>
          <w:i/>
        </w:rPr>
        <w:t>Términos de Referencia</w:t>
      </w:r>
    </w:p>
    <w:p w:rsidR="001F6517" w:rsidRDefault="00263E62">
      <w:pPr>
        <w:spacing w:before="100" w:line="276" w:lineRule="auto"/>
        <w:jc w:val="center"/>
        <w:rPr>
          <w:rFonts w:ascii="Cambria" w:eastAsia="Cambria" w:hAnsi="Cambria" w:cs="Cambria"/>
          <w:b/>
          <w:i/>
        </w:rPr>
      </w:pPr>
      <w:r>
        <w:rPr>
          <w:rFonts w:ascii="Cambria" w:eastAsia="Cambria" w:hAnsi="Cambria" w:cs="Cambria"/>
          <w:b/>
          <w:i/>
        </w:rPr>
        <w:t xml:space="preserve">Consultoría: </w:t>
      </w:r>
      <w:r w:rsidR="001476A7">
        <w:rPr>
          <w:rFonts w:ascii="Cambria" w:eastAsia="Cambria" w:hAnsi="Cambria" w:cs="Cambria"/>
          <w:b/>
          <w:i/>
        </w:rPr>
        <w:t>Publicidad y M</w:t>
      </w:r>
      <w:r w:rsidR="001537D0">
        <w:rPr>
          <w:rFonts w:ascii="Cambria" w:eastAsia="Cambria" w:hAnsi="Cambria" w:cs="Cambria"/>
          <w:b/>
          <w:i/>
        </w:rPr>
        <w:t>ercadeo</w:t>
      </w:r>
      <w:r>
        <w:rPr>
          <w:rFonts w:ascii="Cambria" w:eastAsia="Cambria" w:hAnsi="Cambria" w:cs="Cambria"/>
          <w:b/>
          <w:i/>
        </w:rPr>
        <w:t xml:space="preserve"> </w:t>
      </w:r>
      <w:r w:rsidR="00395E93">
        <w:rPr>
          <w:rFonts w:ascii="Cambria" w:eastAsia="Cambria" w:hAnsi="Cambria" w:cs="Cambria"/>
          <w:b/>
          <w:i/>
        </w:rPr>
        <w:t xml:space="preserve">del </w:t>
      </w:r>
      <w:r w:rsidR="00395E93" w:rsidRPr="00395E93">
        <w:rPr>
          <w:rFonts w:ascii="Cambria" w:eastAsia="Cambria" w:hAnsi="Cambria" w:cs="Cambria"/>
          <w:b/>
          <w:i/>
        </w:rPr>
        <w:t xml:space="preserve">Sistema Nacional de Información Educativa de Honduras </w:t>
      </w:r>
      <w:r>
        <w:rPr>
          <w:rFonts w:ascii="Cambria" w:eastAsia="Cambria" w:hAnsi="Cambria" w:cs="Cambria"/>
          <w:b/>
          <w:i/>
        </w:rPr>
        <w:t>(SINIEH)</w:t>
      </w:r>
    </w:p>
    <w:p w:rsidR="001F6517" w:rsidRDefault="001F6517">
      <w:pPr>
        <w:spacing w:before="100" w:line="276" w:lineRule="auto"/>
        <w:jc w:val="center"/>
        <w:rPr>
          <w:rFonts w:ascii="Cambria" w:eastAsia="Cambria" w:hAnsi="Cambria" w:cs="Cambria"/>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ANTECEDENTES</w:t>
      </w:r>
    </w:p>
    <w:p w:rsidR="001F6517" w:rsidRDefault="00263E62">
      <w:pPr>
        <w:spacing w:after="0" w:line="276" w:lineRule="auto"/>
        <w:jc w:val="both"/>
        <w:rPr>
          <w:rFonts w:ascii="Cambria" w:eastAsia="Cambria" w:hAnsi="Cambria" w:cs="Cambria"/>
        </w:rPr>
      </w:pPr>
      <w:r>
        <w:rPr>
          <w:rFonts w:ascii="Cambria" w:eastAsia="Cambria" w:hAnsi="Cambria" w:cs="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1F6517" w:rsidRDefault="00263E62">
      <w:pPr>
        <w:spacing w:after="0" w:line="276" w:lineRule="auto"/>
        <w:jc w:val="both"/>
        <w:rPr>
          <w:rFonts w:ascii="Cambria" w:eastAsia="Cambria" w:hAnsi="Cambria" w:cs="Cambria"/>
        </w:rPr>
      </w:pPr>
      <w:r>
        <w:rPr>
          <w:rFonts w:ascii="Cambria" w:eastAsia="Cambria" w:hAnsi="Cambria" w:cs="Cambria"/>
        </w:rPr>
        <w:t xml:space="preserve">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eastAsia="Cambria" w:hAnsi="Cambria" w:cs="Cambria"/>
        </w:rPr>
        <w:t>Scrum</w:t>
      </w:r>
      <w:proofErr w:type="spellEnd"/>
      <w:r>
        <w:rPr>
          <w:rFonts w:ascii="Cambria" w:eastAsia="Cambria" w:hAnsi="Cambria" w:cs="Cambria"/>
        </w:rPr>
        <w:t xml:space="preserve">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1F6517" w:rsidRDefault="001F6517">
      <w:pPr>
        <w:spacing w:after="0" w:line="276" w:lineRule="auto"/>
        <w:ind w:left="720"/>
        <w:jc w:val="both"/>
        <w:rPr>
          <w:rFonts w:ascii="Cambria" w:eastAsia="Cambria" w:hAnsi="Cambria" w:cs="Cambria"/>
          <w:b/>
          <w:highlight w:val="yellow"/>
        </w:rPr>
      </w:pPr>
    </w:p>
    <w:p w:rsidR="001F6517" w:rsidRDefault="001F6517">
      <w:pPr>
        <w:spacing w:after="0" w:line="276" w:lineRule="auto"/>
        <w:ind w:left="720"/>
        <w:jc w:val="both"/>
        <w:rPr>
          <w:rFonts w:ascii="Cambria" w:eastAsia="Cambria" w:hAnsi="Cambria" w:cs="Cambria"/>
          <w:b/>
          <w:highlight w:val="yellow"/>
        </w:rPr>
      </w:pPr>
    </w:p>
    <w:p w:rsidR="00E8278A" w:rsidRDefault="00E8278A">
      <w:pPr>
        <w:rPr>
          <w:rFonts w:ascii="Cambria" w:eastAsia="Cambria" w:hAnsi="Cambria" w:cs="Cambria"/>
          <w:b/>
          <w:highlight w:val="yellow"/>
        </w:rPr>
      </w:pPr>
      <w:r>
        <w:rPr>
          <w:rFonts w:ascii="Cambria" w:eastAsia="Cambria" w:hAnsi="Cambria" w:cs="Cambria"/>
          <w:b/>
          <w:highlight w:val="yellow"/>
        </w:rPr>
        <w:br w:type="page"/>
      </w:r>
    </w:p>
    <w:p w:rsidR="001F6517" w:rsidRDefault="001F6517">
      <w:pPr>
        <w:spacing w:after="0" w:line="276" w:lineRule="auto"/>
        <w:ind w:left="720"/>
        <w:jc w:val="both"/>
        <w:rPr>
          <w:rFonts w:ascii="Cambria" w:eastAsia="Cambria" w:hAnsi="Cambria" w:cs="Cambria"/>
          <w:b/>
          <w:highlight w:val="yellow"/>
        </w:rPr>
      </w:pPr>
    </w:p>
    <w:p w:rsidR="001F6517" w:rsidRDefault="001F6517">
      <w:pPr>
        <w:spacing w:after="0" w:line="276" w:lineRule="auto"/>
        <w:ind w:left="720"/>
        <w:jc w:val="both"/>
        <w:rPr>
          <w:rFonts w:ascii="Cambria" w:eastAsia="Cambria" w:hAnsi="Cambria" w:cs="Cambria"/>
          <w:b/>
        </w:rPr>
      </w:pPr>
    </w:p>
    <w:p w:rsidR="001F6517" w:rsidRPr="005D0EEF" w:rsidRDefault="00263E62">
      <w:pPr>
        <w:numPr>
          <w:ilvl w:val="0"/>
          <w:numId w:val="2"/>
        </w:numPr>
        <w:spacing w:after="0" w:line="276" w:lineRule="auto"/>
        <w:contextualSpacing/>
        <w:jc w:val="both"/>
        <w:rPr>
          <w:rFonts w:ascii="Cambria" w:eastAsia="Cambria" w:hAnsi="Cambria" w:cs="Cambria"/>
          <w:b/>
        </w:rPr>
      </w:pPr>
      <w:r w:rsidRPr="005D0EEF">
        <w:rPr>
          <w:rFonts w:ascii="Cambria" w:eastAsia="Cambria" w:hAnsi="Cambria" w:cs="Cambria"/>
          <w:b/>
        </w:rPr>
        <w:t xml:space="preserve">OBJETIVO DE LA CONSULTORÍA </w:t>
      </w:r>
    </w:p>
    <w:p w:rsidR="00E92F35" w:rsidRDefault="00E92F35">
      <w:pPr>
        <w:spacing w:after="0" w:line="276" w:lineRule="auto"/>
        <w:jc w:val="both"/>
        <w:rPr>
          <w:rFonts w:ascii="Cambria" w:eastAsia="Cambria" w:hAnsi="Cambria" w:cs="Cambria"/>
        </w:rPr>
      </w:pPr>
    </w:p>
    <w:p w:rsidR="001F6517" w:rsidRDefault="005D0EEF">
      <w:pPr>
        <w:spacing w:after="0" w:line="276" w:lineRule="auto"/>
        <w:jc w:val="both"/>
        <w:rPr>
          <w:rFonts w:ascii="Cambria" w:eastAsia="Cambria" w:hAnsi="Cambria" w:cs="Cambria"/>
        </w:rPr>
      </w:pPr>
      <w:r>
        <w:rPr>
          <w:rFonts w:ascii="Cambria" w:eastAsia="Cambria" w:hAnsi="Cambria" w:cs="Cambria"/>
        </w:rPr>
        <w:t>Evaluar a la</w:t>
      </w:r>
      <w:r w:rsidR="00364CFD" w:rsidRPr="00364CFD">
        <w:rPr>
          <w:rFonts w:ascii="Cambria" w:eastAsia="Cambria" w:hAnsi="Cambria" w:cs="Cambria"/>
        </w:rPr>
        <w:t xml:space="preserve"> Unidad del Sistema Nacional de Información Educativa de Honduras (USINIEH), elaborar videos tutoriales de los procesos que lleven a la Secre</w:t>
      </w:r>
      <w:r w:rsidR="00E8278A">
        <w:rPr>
          <w:rFonts w:ascii="Cambria" w:eastAsia="Cambria" w:hAnsi="Cambria" w:cs="Cambria"/>
        </w:rPr>
        <w:t xml:space="preserve">taría de Educación </w:t>
      </w:r>
      <w:r w:rsidR="00871D6A">
        <w:rPr>
          <w:rFonts w:ascii="Cambria" w:eastAsia="Cambria" w:hAnsi="Cambria" w:cs="Cambria"/>
        </w:rPr>
        <w:t>a la mejora</w:t>
      </w:r>
      <w:r w:rsidR="00364CFD" w:rsidRPr="00364CFD">
        <w:rPr>
          <w:rFonts w:ascii="Cambria" w:eastAsia="Cambria" w:hAnsi="Cambria" w:cs="Cambria"/>
        </w:rPr>
        <w:t xml:space="preserve"> </w:t>
      </w:r>
      <w:r w:rsidR="00E8278A">
        <w:rPr>
          <w:rFonts w:ascii="Cambria" w:eastAsia="Cambria" w:hAnsi="Cambria" w:cs="Cambria"/>
        </w:rPr>
        <w:t xml:space="preserve">continua en los procesos realizados </w:t>
      </w:r>
      <w:r w:rsidR="00364CFD" w:rsidRPr="00364CFD">
        <w:rPr>
          <w:rFonts w:ascii="Cambria" w:eastAsia="Cambria" w:hAnsi="Cambria" w:cs="Cambria"/>
        </w:rPr>
        <w:t>internos y</w:t>
      </w:r>
      <w:r w:rsidR="00E8278A">
        <w:rPr>
          <w:rFonts w:ascii="Cambria" w:eastAsia="Cambria" w:hAnsi="Cambria" w:cs="Cambria"/>
        </w:rPr>
        <w:t xml:space="preserve"> externos y asimismo de  la</w:t>
      </w:r>
      <w:r w:rsidR="00364CFD" w:rsidRPr="00364CFD">
        <w:rPr>
          <w:rFonts w:ascii="Cambria" w:eastAsia="Cambria" w:hAnsi="Cambria" w:cs="Cambria"/>
        </w:rPr>
        <w:t xml:space="preserve"> ejecución presupuestaria</w:t>
      </w:r>
      <w:r w:rsidR="00263E62" w:rsidRPr="00364CFD">
        <w:rPr>
          <w:rFonts w:ascii="Cambria" w:eastAsia="Cambria" w:hAnsi="Cambria" w:cs="Cambria"/>
        </w:rPr>
        <w:t xml:space="preserve">. Dicha labor será realizada en conjunto con </w:t>
      </w:r>
      <w:r w:rsidR="00364CFD" w:rsidRPr="00364CFD">
        <w:rPr>
          <w:rFonts w:ascii="Cambria" w:eastAsia="Cambria" w:hAnsi="Cambria" w:cs="Cambria"/>
        </w:rPr>
        <w:t xml:space="preserve">la Coordinación de la Unidad </w:t>
      </w:r>
      <w:r w:rsidR="00263E62" w:rsidRPr="00364CFD">
        <w:rPr>
          <w:rFonts w:ascii="Cambria" w:eastAsia="Cambria" w:hAnsi="Cambria" w:cs="Cambria"/>
        </w:rPr>
        <w:t>y deberá efectuarse siguiendo estándares, metodologías y mejores prácticas internacionalmente aceptadas en el ámbito de las Tecnologías de Información.</w:t>
      </w:r>
    </w:p>
    <w:p w:rsidR="001F6517" w:rsidRDefault="001F6517">
      <w:pPr>
        <w:spacing w:after="0" w:line="276" w:lineRule="auto"/>
        <w:jc w:val="both"/>
        <w:rPr>
          <w:rFonts w:ascii="Cambria" w:eastAsia="Cambria" w:hAnsi="Cambria" w:cs="Cambria"/>
        </w:rPr>
      </w:pPr>
    </w:p>
    <w:p w:rsidR="001F6517" w:rsidRDefault="001F6517">
      <w:pPr>
        <w:spacing w:after="0" w:line="276" w:lineRule="auto"/>
        <w:jc w:val="both"/>
        <w:rPr>
          <w:rFonts w:ascii="Cambria" w:eastAsia="Cambria" w:hAnsi="Cambria" w:cs="Cambria"/>
          <w:b/>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ACTIVIDADES Y RESPONSABILIDADES</w:t>
      </w:r>
    </w:p>
    <w:p w:rsidR="00E92F35" w:rsidRDefault="00E92F35">
      <w:pPr>
        <w:spacing w:line="276" w:lineRule="auto"/>
        <w:jc w:val="both"/>
        <w:rPr>
          <w:rFonts w:ascii="Cambria" w:eastAsia="Cambria" w:hAnsi="Cambria" w:cs="Cambria"/>
        </w:rPr>
      </w:pPr>
    </w:p>
    <w:p w:rsidR="001F6517" w:rsidRDefault="00263E62">
      <w:pPr>
        <w:spacing w:line="276" w:lineRule="auto"/>
        <w:jc w:val="both"/>
        <w:rPr>
          <w:rFonts w:ascii="Cambria" w:eastAsia="Cambria" w:hAnsi="Cambria" w:cs="Cambria"/>
        </w:rPr>
      </w:pPr>
      <w:r>
        <w:rPr>
          <w:rFonts w:ascii="Cambria" w:eastAsia="Cambria" w:hAnsi="Cambria" w:cs="Cambria"/>
        </w:rPr>
        <w:t>El (a) consultor(a) será responsable de cumplir con las siguientes actividades:</w:t>
      </w:r>
    </w:p>
    <w:p w:rsidR="00364CFD" w:rsidRDefault="00364CFD" w:rsidP="00364CFD">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A</w:t>
      </w:r>
      <w:r w:rsidRPr="00364CFD">
        <w:rPr>
          <w:rFonts w:ascii="Cambria" w:eastAsia="Cambria" w:hAnsi="Cambria" w:cs="Cambria"/>
          <w:color w:val="000000"/>
        </w:rPr>
        <w:t>dministración de eventos creando publicidad y haciendo presupuestos.</w:t>
      </w:r>
      <w:r>
        <w:rPr>
          <w:rFonts w:ascii="Cambria" w:eastAsia="Cambria" w:hAnsi="Cambria" w:cs="Cambria"/>
          <w:color w:val="000000"/>
        </w:rPr>
        <w:t xml:space="preserve"> </w:t>
      </w:r>
    </w:p>
    <w:p w:rsidR="00364CFD" w:rsidRPr="00E8278A" w:rsidRDefault="00364CFD" w:rsidP="00482A41">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Diseño</w:t>
      </w:r>
      <w:r w:rsidR="00E8278A">
        <w:rPr>
          <w:rFonts w:ascii="Cambria" w:eastAsia="Cambria" w:hAnsi="Cambria" w:cs="Cambria"/>
          <w:color w:val="000000"/>
        </w:rPr>
        <w:t xml:space="preserve">, </w:t>
      </w:r>
      <w:r w:rsidRPr="00E8278A">
        <w:rPr>
          <w:rFonts w:ascii="Cambria" w:eastAsia="Cambria" w:hAnsi="Cambria" w:cs="Cambria"/>
          <w:color w:val="000000"/>
        </w:rPr>
        <w:t>publicidad y mercadeo de los servicios que ofrece la Unidad</w:t>
      </w:r>
    </w:p>
    <w:p w:rsidR="00364CFD" w:rsidRPr="00E8278A" w:rsidRDefault="00364CFD" w:rsidP="00482A41">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Times New Roman" w:hAnsi="Times New Roman" w:cs="Times New Roman"/>
        </w:rPr>
        <w:t>I</w:t>
      </w:r>
      <w:r w:rsidR="00871D6A" w:rsidRPr="00E8278A">
        <w:rPr>
          <w:rFonts w:ascii="Times New Roman" w:hAnsi="Times New Roman" w:cs="Times New Roman"/>
        </w:rPr>
        <w:t>nvestigación de mercado</w:t>
      </w:r>
      <w:r w:rsidRPr="00E8278A">
        <w:rPr>
          <w:rFonts w:ascii="Times New Roman" w:hAnsi="Times New Roman" w:cs="Times New Roman"/>
        </w:rPr>
        <w:t xml:space="preserve"> para comp</w:t>
      </w:r>
      <w:r w:rsidR="00871D6A" w:rsidRPr="00E8278A">
        <w:rPr>
          <w:rFonts w:ascii="Times New Roman" w:hAnsi="Times New Roman" w:cs="Times New Roman"/>
        </w:rPr>
        <w:t>a</w:t>
      </w:r>
      <w:r w:rsidRPr="00E8278A">
        <w:rPr>
          <w:rFonts w:ascii="Times New Roman" w:hAnsi="Times New Roman" w:cs="Times New Roman"/>
        </w:rPr>
        <w:t xml:space="preserve">rar los proveedores de la administración y su </w:t>
      </w:r>
      <w:r w:rsidR="00871D6A" w:rsidRPr="00E8278A">
        <w:rPr>
          <w:rFonts w:ascii="Times New Roman" w:hAnsi="Times New Roman" w:cs="Times New Roman"/>
        </w:rPr>
        <w:t>óptimo</w:t>
      </w:r>
      <w:r w:rsidRPr="00E8278A">
        <w:rPr>
          <w:rFonts w:ascii="Times New Roman" w:hAnsi="Times New Roman" w:cs="Times New Roman"/>
        </w:rPr>
        <w:t xml:space="preserve"> desempeño</w:t>
      </w:r>
      <w:r w:rsidR="00871D6A" w:rsidRPr="00E8278A">
        <w:rPr>
          <w:rFonts w:ascii="Times New Roman" w:hAnsi="Times New Roman" w:cs="Times New Roman"/>
        </w:rPr>
        <w:t>.</w:t>
      </w:r>
    </w:p>
    <w:p w:rsidR="00364CFD" w:rsidRPr="00E8278A" w:rsidRDefault="00364CFD" w:rsidP="00491AE5">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Times New Roman" w:hAnsi="Times New Roman" w:cs="Times New Roman"/>
        </w:rPr>
        <w:t>Realizar investigación  de historia, marketing, administración y finanzas/contabilidad</w:t>
      </w:r>
      <w:r w:rsidR="00E8278A">
        <w:rPr>
          <w:rFonts w:ascii="Times New Roman" w:hAnsi="Times New Roman" w:cs="Times New Roman"/>
        </w:rPr>
        <w:t>.</w:t>
      </w:r>
    </w:p>
    <w:p w:rsidR="00364CFD" w:rsidRPr="00E8278A" w:rsidRDefault="00364CFD">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Times New Roman" w:hAnsi="Times New Roman" w:cs="Times New Roman"/>
        </w:rPr>
        <w:t>Realizar recomendaciones estratégicas para la Unidad en cuanto a los proveedores y publicidad requerida para el mejoramiento de los procesos</w:t>
      </w:r>
      <w:r w:rsidR="00E8278A">
        <w:rPr>
          <w:rFonts w:ascii="Times New Roman" w:hAnsi="Times New Roman" w:cs="Times New Roman"/>
        </w:rPr>
        <w:t>.</w:t>
      </w:r>
    </w:p>
    <w:p w:rsidR="00364CFD" w:rsidRPr="00E8278A" w:rsidRDefault="00364CFD">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Times New Roman" w:hAnsi="Times New Roman" w:cs="Times New Roman"/>
        </w:rPr>
        <w:t>Diseñar propuesta de marketing para el lanzamiento de</w:t>
      </w:r>
      <w:r w:rsidR="00E8278A">
        <w:rPr>
          <w:rFonts w:ascii="Times New Roman" w:hAnsi="Times New Roman" w:cs="Times New Roman"/>
        </w:rPr>
        <w:t xml:space="preserve"> </w:t>
      </w:r>
      <w:r w:rsidRPr="00E8278A">
        <w:rPr>
          <w:rFonts w:ascii="Times New Roman" w:hAnsi="Times New Roman" w:cs="Times New Roman"/>
        </w:rPr>
        <w:t>l</w:t>
      </w:r>
      <w:r w:rsidR="00E8278A">
        <w:rPr>
          <w:rFonts w:ascii="Times New Roman" w:hAnsi="Times New Roman" w:cs="Times New Roman"/>
        </w:rPr>
        <w:t>os</w:t>
      </w:r>
      <w:r w:rsidRPr="00E8278A">
        <w:rPr>
          <w:rFonts w:ascii="Times New Roman" w:hAnsi="Times New Roman" w:cs="Times New Roman"/>
        </w:rPr>
        <w:t xml:space="preserve"> nuevos servicios de la Unida</w:t>
      </w:r>
      <w:r w:rsidR="00E8278A">
        <w:rPr>
          <w:rFonts w:ascii="Times New Roman" w:hAnsi="Times New Roman" w:cs="Times New Roman"/>
        </w:rPr>
        <w:t>d y la Secretaría de Educación.</w:t>
      </w:r>
    </w:p>
    <w:p w:rsidR="00364CFD" w:rsidRPr="00E8278A" w:rsidRDefault="00364CFD">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Times New Roman" w:hAnsi="Times New Roman" w:cs="Times New Roman"/>
        </w:rPr>
        <w:t>Realizar investigación de mercados que consista</w:t>
      </w:r>
      <w:r w:rsidR="00B917B6" w:rsidRPr="00E8278A">
        <w:rPr>
          <w:rFonts w:ascii="Times New Roman" w:hAnsi="Times New Roman" w:cs="Times New Roman"/>
        </w:rPr>
        <w:t xml:space="preserve"> en la confianza, complacencia e</w:t>
      </w:r>
      <w:r w:rsidRPr="00E8278A">
        <w:rPr>
          <w:rFonts w:ascii="Times New Roman" w:hAnsi="Times New Roman" w:cs="Times New Roman"/>
        </w:rPr>
        <w:t xml:space="preserve"> innovación</w:t>
      </w:r>
      <w:r w:rsidR="00F055EB" w:rsidRPr="00E8278A">
        <w:rPr>
          <w:rFonts w:ascii="Times New Roman" w:hAnsi="Times New Roman" w:cs="Times New Roman"/>
        </w:rPr>
        <w:t xml:space="preserve"> de los productos y servicios de la Unidad</w:t>
      </w:r>
      <w:r w:rsidR="00E8278A">
        <w:rPr>
          <w:rFonts w:ascii="Times New Roman" w:hAnsi="Times New Roman" w:cs="Times New Roman"/>
        </w:rPr>
        <w:t>.</w:t>
      </w:r>
    </w:p>
    <w:p w:rsidR="00F055EB" w:rsidRPr="00E8278A" w:rsidRDefault="00F055EB" w:rsidP="00F055EB">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Times New Roman" w:hAnsi="Times New Roman" w:cs="Times New Roman"/>
        </w:rPr>
        <w:t xml:space="preserve">Realizar </w:t>
      </w:r>
      <w:r w:rsidR="00E8278A">
        <w:rPr>
          <w:rFonts w:ascii="Times New Roman" w:hAnsi="Times New Roman" w:cs="Times New Roman"/>
        </w:rPr>
        <w:t>análisis de la data obtenida</w:t>
      </w:r>
      <w:r w:rsidRPr="00E8278A">
        <w:rPr>
          <w:rFonts w:ascii="Times New Roman" w:hAnsi="Times New Roman" w:cs="Times New Roman"/>
        </w:rPr>
        <w:t xml:space="preserve"> utilizando el programa SPSS</w:t>
      </w:r>
      <w:r w:rsidR="00E8278A">
        <w:rPr>
          <w:rFonts w:ascii="Times New Roman" w:hAnsi="Times New Roman" w:cs="Times New Roman"/>
        </w:rPr>
        <w:t>.</w:t>
      </w:r>
    </w:p>
    <w:p w:rsidR="00F055EB" w:rsidRPr="00E8278A" w:rsidRDefault="00E8278A" w:rsidP="00F055EB">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Times New Roman" w:hAnsi="Times New Roman" w:cs="Times New Roman"/>
        </w:rPr>
        <w:t>Realizar</w:t>
      </w:r>
      <w:r w:rsidR="00F055EB" w:rsidRPr="00E8278A">
        <w:rPr>
          <w:rFonts w:ascii="Times New Roman" w:hAnsi="Times New Roman" w:cs="Times New Roman"/>
        </w:rPr>
        <w:t xml:space="preserve"> un trabajo del consumismo con todos los elementos de marketing que </w:t>
      </w:r>
      <w:r w:rsidR="00871D6A" w:rsidRPr="00E8278A">
        <w:rPr>
          <w:rFonts w:ascii="Times New Roman" w:hAnsi="Times New Roman" w:cs="Times New Roman"/>
        </w:rPr>
        <w:t>está</w:t>
      </w:r>
      <w:r w:rsidR="00F055EB" w:rsidRPr="00E8278A">
        <w:rPr>
          <w:rFonts w:ascii="Times New Roman" w:hAnsi="Times New Roman" w:cs="Times New Roman"/>
        </w:rPr>
        <w:t xml:space="preserve"> detrás de la Unidad, elementos como</w:t>
      </w:r>
      <w:r w:rsidR="00B917B6" w:rsidRPr="00E8278A">
        <w:rPr>
          <w:rFonts w:ascii="Times New Roman" w:hAnsi="Times New Roman" w:cs="Times New Roman"/>
        </w:rPr>
        <w:t>: V</w:t>
      </w:r>
      <w:r w:rsidR="00F055EB" w:rsidRPr="00E8278A">
        <w:rPr>
          <w:rFonts w:ascii="Times New Roman" w:hAnsi="Times New Roman" w:cs="Times New Roman"/>
        </w:rPr>
        <w:t xml:space="preserve">isión </w:t>
      </w:r>
      <w:r w:rsidR="00B917B6" w:rsidRPr="00E8278A">
        <w:rPr>
          <w:rFonts w:ascii="Times New Roman" w:hAnsi="Times New Roman" w:cs="Times New Roman"/>
        </w:rPr>
        <w:t xml:space="preserve">y misión </w:t>
      </w:r>
      <w:r w:rsidR="00F055EB" w:rsidRPr="00E8278A">
        <w:rPr>
          <w:rFonts w:ascii="Times New Roman" w:hAnsi="Times New Roman" w:cs="Times New Roman"/>
        </w:rPr>
        <w:t>global, análisis FODA, producto, lugar, promoción y segmentación de mercados y diseñar arte de poster del consumismo.</w:t>
      </w:r>
    </w:p>
    <w:p w:rsidR="00F055EB" w:rsidRPr="00E8278A" w:rsidRDefault="00F055EB">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 xml:space="preserve">Grabar video tutoriales con las mejores </w:t>
      </w:r>
      <w:r w:rsidRPr="00E8278A">
        <w:rPr>
          <w:rFonts w:ascii="Times New Roman" w:hAnsi="Times New Roman" w:cs="Times New Roman"/>
        </w:rPr>
        <w:t>tácticas de comunicación, de los procesos lógicos que se realiza</w:t>
      </w:r>
      <w:r w:rsidR="00E8278A">
        <w:rPr>
          <w:rFonts w:ascii="Times New Roman" w:hAnsi="Times New Roman" w:cs="Times New Roman"/>
        </w:rPr>
        <w:t>n en la Secretaría de Educación.</w:t>
      </w:r>
    </w:p>
    <w:p w:rsidR="00F055EB" w:rsidRPr="00E8278A" w:rsidRDefault="00F055EB">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Times New Roman" w:hAnsi="Times New Roman" w:cs="Times New Roman"/>
        </w:rPr>
        <w:t>Coordin</w:t>
      </w:r>
      <w:r w:rsidR="00E8278A">
        <w:rPr>
          <w:rFonts w:ascii="Times New Roman" w:hAnsi="Times New Roman" w:cs="Times New Roman"/>
        </w:rPr>
        <w:t>ar</w:t>
      </w:r>
      <w:r w:rsidRPr="00E8278A">
        <w:rPr>
          <w:rFonts w:ascii="Times New Roman" w:hAnsi="Times New Roman" w:cs="Times New Roman"/>
        </w:rPr>
        <w:t xml:space="preserve"> evento</w:t>
      </w:r>
      <w:r w:rsidR="00E8278A">
        <w:rPr>
          <w:rFonts w:ascii="Times New Roman" w:hAnsi="Times New Roman" w:cs="Times New Roman"/>
        </w:rPr>
        <w:t>s</w:t>
      </w:r>
      <w:r w:rsidRPr="00E8278A">
        <w:rPr>
          <w:rFonts w:ascii="Times New Roman" w:hAnsi="Times New Roman" w:cs="Times New Roman"/>
        </w:rPr>
        <w:t xml:space="preserve"> publicitarios de los servicios y cubrir las donaciones de la Unidad para dar a conocer e</w:t>
      </w:r>
      <w:r w:rsidR="00E8278A">
        <w:rPr>
          <w:rFonts w:ascii="Times New Roman" w:hAnsi="Times New Roman" w:cs="Times New Roman"/>
        </w:rPr>
        <w:t>l</w:t>
      </w:r>
      <w:r w:rsidRPr="00E8278A">
        <w:rPr>
          <w:rFonts w:ascii="Times New Roman" w:hAnsi="Times New Roman" w:cs="Times New Roman"/>
        </w:rPr>
        <w:t xml:space="preserve"> trabajo de la misma en cuanto a la renovación tecnológica. </w:t>
      </w:r>
    </w:p>
    <w:p w:rsidR="001F6517" w:rsidRPr="00E8278A"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 xml:space="preserve">Proponer soluciones en sistemas de información que optimicen los procesos y generen valor a la Secretaría de Educación. </w:t>
      </w:r>
    </w:p>
    <w:p w:rsidR="001F6517" w:rsidRPr="00E8278A"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 xml:space="preserve">Realizar otras funciones que le sean asignadas por la Coordinación General de </w:t>
      </w:r>
      <w:r w:rsidR="00E8278A">
        <w:rPr>
          <w:rFonts w:ascii="Cambria" w:eastAsia="Cambria" w:hAnsi="Cambria" w:cs="Cambria"/>
          <w:color w:val="000000"/>
        </w:rPr>
        <w:t>la USINIEH</w:t>
      </w:r>
      <w:r w:rsidRPr="00E8278A">
        <w:rPr>
          <w:rFonts w:ascii="Cambria" w:eastAsia="Cambria" w:hAnsi="Cambria" w:cs="Cambria"/>
          <w:color w:val="000000"/>
        </w:rPr>
        <w:t xml:space="preserve">. </w:t>
      </w:r>
    </w:p>
    <w:p w:rsidR="001F6517" w:rsidRDefault="001F6517">
      <w:pPr>
        <w:pBdr>
          <w:top w:val="nil"/>
          <w:left w:val="nil"/>
          <w:bottom w:val="nil"/>
          <w:right w:val="nil"/>
          <w:between w:val="nil"/>
        </w:pBdr>
        <w:spacing w:line="276" w:lineRule="auto"/>
        <w:ind w:left="720" w:hanging="720"/>
        <w:jc w:val="both"/>
        <w:rPr>
          <w:rFonts w:ascii="Cambria" w:eastAsia="Cambria" w:hAnsi="Cambria" w:cs="Cambria"/>
          <w:color w:val="000000"/>
        </w:rPr>
      </w:pPr>
    </w:p>
    <w:p w:rsidR="001F6517" w:rsidRDefault="00263E62">
      <w:pPr>
        <w:numPr>
          <w:ilvl w:val="0"/>
          <w:numId w:val="2"/>
        </w:numPr>
        <w:spacing w:line="276" w:lineRule="auto"/>
        <w:contextualSpacing/>
        <w:jc w:val="both"/>
        <w:rPr>
          <w:rFonts w:ascii="Cambria" w:eastAsia="Cambria" w:hAnsi="Cambria" w:cs="Cambria"/>
          <w:b/>
        </w:rPr>
      </w:pPr>
      <w:r>
        <w:rPr>
          <w:rFonts w:ascii="Cambria" w:eastAsia="Cambria" w:hAnsi="Cambria" w:cs="Cambria"/>
          <w:b/>
        </w:rPr>
        <w:t>PRODUCTOS ESPERADOS</w:t>
      </w:r>
    </w:p>
    <w:p w:rsidR="001F6517" w:rsidRDefault="00263E62">
      <w:pPr>
        <w:numPr>
          <w:ilvl w:val="1"/>
          <w:numId w:val="2"/>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Productos 1:</w:t>
      </w:r>
    </w:p>
    <w:p w:rsidR="001F6517" w:rsidRDefault="00263E62">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Informe de tareas asignadas por Coordinador de </w:t>
      </w:r>
      <w:r w:rsidR="0012210B">
        <w:rPr>
          <w:rFonts w:ascii="Cambria" w:eastAsia="Cambria" w:hAnsi="Cambria" w:cs="Cambria"/>
          <w:color w:val="000000"/>
        </w:rPr>
        <w:t>USINIEH</w:t>
      </w:r>
      <w:r>
        <w:rPr>
          <w:rFonts w:ascii="Cambria" w:eastAsia="Cambria" w:hAnsi="Cambria" w:cs="Cambria"/>
          <w:color w:val="000000"/>
        </w:rPr>
        <w:t>.</w:t>
      </w:r>
    </w:p>
    <w:p w:rsidR="00FC089D" w:rsidRDefault="00263E62">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Informe de </w:t>
      </w:r>
      <w:r w:rsidR="0012210B">
        <w:rPr>
          <w:rFonts w:ascii="Cambria" w:eastAsia="Cambria" w:hAnsi="Cambria" w:cs="Cambria"/>
          <w:color w:val="000000"/>
        </w:rPr>
        <w:t>análisis comercial, plan de ej</w:t>
      </w:r>
      <w:r w:rsidR="00871D6A">
        <w:rPr>
          <w:rFonts w:ascii="Cambria" w:eastAsia="Cambria" w:hAnsi="Cambria" w:cs="Cambria"/>
          <w:color w:val="000000"/>
        </w:rPr>
        <w:t>ecución, estadísticas de rating.</w:t>
      </w:r>
      <w:r w:rsidR="0012210B">
        <w:rPr>
          <w:rFonts w:ascii="Cambria" w:eastAsia="Cambria" w:hAnsi="Cambria" w:cs="Cambria"/>
          <w:color w:val="000000"/>
        </w:rPr>
        <w:t xml:space="preserve"> </w:t>
      </w:r>
    </w:p>
    <w:p w:rsidR="008B0601" w:rsidRDefault="008B0601">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Diseño del Arte sobre la nueva imagen requerida para la Unidad, creación de nuevo logo.</w:t>
      </w:r>
    </w:p>
    <w:p w:rsidR="00E92F35" w:rsidRDefault="00E92F35" w:rsidP="00A43182">
      <w:pPr>
        <w:pBdr>
          <w:top w:val="nil"/>
          <w:left w:val="nil"/>
          <w:bottom w:val="nil"/>
          <w:right w:val="nil"/>
          <w:between w:val="nil"/>
        </w:pBdr>
        <w:spacing w:after="0" w:line="276" w:lineRule="auto"/>
        <w:jc w:val="both"/>
        <w:rPr>
          <w:rFonts w:ascii="Cambria" w:eastAsia="Cambria" w:hAnsi="Cambria" w:cs="Cambria"/>
          <w:color w:val="000000"/>
        </w:rPr>
      </w:pPr>
    </w:p>
    <w:p w:rsidR="00E92F35" w:rsidRDefault="00E92F35" w:rsidP="00E92F35">
      <w:pPr>
        <w:numPr>
          <w:ilvl w:val="1"/>
          <w:numId w:val="2"/>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Productos 2:</w:t>
      </w:r>
    </w:p>
    <w:p w:rsidR="00871D6A" w:rsidRDefault="00871D6A" w:rsidP="00871D6A">
      <w:pPr>
        <w:pBdr>
          <w:top w:val="nil"/>
          <w:left w:val="nil"/>
          <w:bottom w:val="nil"/>
          <w:right w:val="nil"/>
          <w:between w:val="nil"/>
        </w:pBdr>
        <w:spacing w:before="240" w:after="0" w:line="276" w:lineRule="auto"/>
        <w:ind w:left="1440"/>
        <w:contextualSpacing/>
        <w:jc w:val="both"/>
        <w:rPr>
          <w:rFonts w:ascii="Cambria" w:eastAsia="Cambria" w:hAnsi="Cambria" w:cs="Cambria"/>
          <w:color w:val="000000"/>
        </w:rPr>
      </w:pPr>
    </w:p>
    <w:p w:rsidR="00871D6A" w:rsidRPr="00871D6A" w:rsidRDefault="00871D6A" w:rsidP="00871D6A">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tareas asignadas por Coordinador de USINIEH.</w:t>
      </w:r>
    </w:p>
    <w:p w:rsidR="00871D6A" w:rsidRDefault="00871D6A" w:rsidP="00871D6A">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Video tutorial</w:t>
      </w:r>
      <w:r w:rsidR="008B0601">
        <w:rPr>
          <w:rFonts w:ascii="Cambria" w:eastAsia="Cambria" w:hAnsi="Cambria" w:cs="Cambria"/>
          <w:color w:val="000000"/>
        </w:rPr>
        <w:t>es sobre temas de control interno y ejecución de presupuesto</w:t>
      </w:r>
      <w:r>
        <w:rPr>
          <w:rFonts w:ascii="Cambria" w:eastAsia="Cambria" w:hAnsi="Cambria" w:cs="Cambria"/>
          <w:color w:val="000000"/>
        </w:rPr>
        <w:t>, análisis de propósitos de investigación y el mensaje a la audiencia.</w:t>
      </w:r>
    </w:p>
    <w:p w:rsidR="00871D6A" w:rsidRDefault="00871D6A" w:rsidP="00871D6A">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otras actividades asignadas por el Coordinador General de la USINIEH.</w:t>
      </w:r>
    </w:p>
    <w:p w:rsidR="00871D6A" w:rsidRDefault="00871D6A" w:rsidP="00871D6A">
      <w:pPr>
        <w:pBdr>
          <w:top w:val="nil"/>
          <w:left w:val="nil"/>
          <w:bottom w:val="nil"/>
          <w:right w:val="nil"/>
          <w:between w:val="nil"/>
        </w:pBdr>
        <w:spacing w:before="240" w:after="0" w:line="276" w:lineRule="auto"/>
        <w:ind w:left="1440"/>
        <w:contextualSpacing/>
        <w:jc w:val="both"/>
        <w:rPr>
          <w:rFonts w:ascii="Cambria" w:eastAsia="Cambria" w:hAnsi="Cambria" w:cs="Cambria"/>
          <w:color w:val="000000"/>
        </w:rPr>
      </w:pPr>
    </w:p>
    <w:p w:rsidR="001F6517" w:rsidRDefault="001F6517">
      <w:pPr>
        <w:spacing w:after="0" w:line="276" w:lineRule="auto"/>
        <w:ind w:left="720"/>
        <w:jc w:val="both"/>
        <w:rPr>
          <w:rFonts w:ascii="Cambria" w:eastAsia="Cambria" w:hAnsi="Cambria" w:cs="Cambria"/>
          <w:b/>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SUPERVISIÓN Y REVISIÓN DE LOS PRODUCTOS</w:t>
      </w:r>
    </w:p>
    <w:p w:rsidR="001F6517" w:rsidRDefault="001F6517">
      <w:pPr>
        <w:spacing w:after="0" w:line="276" w:lineRule="auto"/>
        <w:ind w:left="720"/>
        <w:jc w:val="both"/>
        <w:rPr>
          <w:rFonts w:ascii="Cambria" w:eastAsia="Cambria" w:hAnsi="Cambria" w:cs="Cambria"/>
          <w:b/>
        </w:rPr>
      </w:pPr>
    </w:p>
    <w:p w:rsidR="001F6517" w:rsidRPr="00E8278A" w:rsidRDefault="00263E62">
      <w:pPr>
        <w:spacing w:line="276" w:lineRule="auto"/>
        <w:jc w:val="both"/>
        <w:rPr>
          <w:rFonts w:ascii="Cambria" w:eastAsia="Cambria" w:hAnsi="Cambria" w:cs="Cambria"/>
        </w:rPr>
      </w:pPr>
      <w:r w:rsidRPr="00E8278A">
        <w:rPr>
          <w:rFonts w:ascii="Cambria" w:eastAsia="Cambria" w:hAnsi="Cambria" w:cs="Cambria"/>
        </w:rPr>
        <w:t>El consultor dependerá de la Coordinación General  de USINIEH y la Coordinación de Infotecnología, quienes a su vez realizarán la correspondiente revisión y aprobación de los productos.</w:t>
      </w:r>
    </w:p>
    <w:p w:rsidR="001F6517" w:rsidRPr="00E8278A" w:rsidRDefault="00263E62">
      <w:pPr>
        <w:numPr>
          <w:ilvl w:val="0"/>
          <w:numId w:val="2"/>
        </w:numPr>
        <w:spacing w:after="0" w:line="276" w:lineRule="auto"/>
        <w:contextualSpacing/>
        <w:jc w:val="both"/>
        <w:rPr>
          <w:rFonts w:ascii="Cambria" w:eastAsia="Cambria" w:hAnsi="Cambria" w:cs="Cambria"/>
          <w:b/>
        </w:rPr>
      </w:pPr>
      <w:r w:rsidRPr="00E8278A">
        <w:rPr>
          <w:rFonts w:ascii="Cambria" w:eastAsia="Cambria" w:hAnsi="Cambria" w:cs="Cambria"/>
          <w:b/>
        </w:rPr>
        <w:t>PERFIL DEL CONSULTOR</w:t>
      </w:r>
    </w:p>
    <w:p w:rsidR="001F6517" w:rsidRPr="00E8278A" w:rsidRDefault="001F6517">
      <w:pPr>
        <w:spacing w:after="0" w:line="276" w:lineRule="auto"/>
        <w:ind w:left="720"/>
        <w:jc w:val="both"/>
        <w:rPr>
          <w:rFonts w:ascii="Cambria" w:eastAsia="Cambria" w:hAnsi="Cambria" w:cs="Cambria"/>
          <w:b/>
        </w:rPr>
      </w:pPr>
    </w:p>
    <w:p w:rsidR="001F6517" w:rsidRPr="00E8278A" w:rsidRDefault="00263E62">
      <w:pPr>
        <w:spacing w:line="276" w:lineRule="auto"/>
        <w:jc w:val="both"/>
        <w:rPr>
          <w:rFonts w:ascii="Cambria" w:eastAsia="Cambria" w:hAnsi="Cambria" w:cs="Cambria"/>
        </w:rPr>
      </w:pPr>
      <w:r w:rsidRPr="00E8278A">
        <w:rPr>
          <w:rFonts w:ascii="Cambria" w:eastAsia="Cambria" w:hAnsi="Cambria" w:cs="Cambria"/>
        </w:rPr>
        <w:t>El (a) consultor(a) contratado(a) deberá contar como mínimo con las siguientes calificaciones:</w:t>
      </w:r>
    </w:p>
    <w:p w:rsidR="00A271F7" w:rsidRPr="00E8278A" w:rsidRDefault="00263E62" w:rsidP="00A271F7">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 xml:space="preserve">Preferiblemente de la carrera de </w:t>
      </w:r>
      <w:r w:rsidR="00A271F7" w:rsidRPr="00E8278A">
        <w:rPr>
          <w:rFonts w:ascii="Cambria" w:eastAsia="Cambria" w:hAnsi="Cambria" w:cs="Cambria"/>
          <w:color w:val="000000"/>
        </w:rPr>
        <w:t xml:space="preserve">Licenciatura en Business Marketing </w:t>
      </w:r>
      <w:r w:rsidRPr="00E8278A">
        <w:rPr>
          <w:rFonts w:ascii="Cambria" w:eastAsia="Cambria" w:hAnsi="Cambria" w:cs="Cambria"/>
          <w:color w:val="000000"/>
        </w:rPr>
        <w:t>carreras afín.</w:t>
      </w:r>
    </w:p>
    <w:p w:rsidR="00A271F7" w:rsidRPr="00E8278A" w:rsidRDefault="00263E62" w:rsidP="00A271F7">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Conocimientos y experiencia</w:t>
      </w:r>
      <w:r w:rsidR="00A271F7" w:rsidRPr="00E8278A">
        <w:rPr>
          <w:rFonts w:ascii="Cambria" w:eastAsia="Cambria" w:hAnsi="Cambria" w:cs="Cambria"/>
          <w:color w:val="000000"/>
        </w:rPr>
        <w:t xml:space="preserve"> en </w:t>
      </w:r>
      <w:r w:rsidR="00A271F7" w:rsidRPr="00E8278A">
        <w:rPr>
          <w:rFonts w:ascii="Times New Roman" w:hAnsi="Times New Roman" w:cs="Times New Roman"/>
          <w:lang w:val="en-US"/>
        </w:rPr>
        <w:t xml:space="preserve">Microsoft Office: Word, PowerPoint y Excel, CANVAS, </w:t>
      </w:r>
      <w:proofErr w:type="spellStart"/>
      <w:r w:rsidR="00A271F7" w:rsidRPr="00E8278A">
        <w:rPr>
          <w:rFonts w:ascii="Times New Roman" w:hAnsi="Times New Roman" w:cs="Times New Roman"/>
          <w:lang w:val="en-US"/>
        </w:rPr>
        <w:t>SPSS</w:t>
      </w:r>
      <w:proofErr w:type="gramStart"/>
      <w:r w:rsidR="00A271F7" w:rsidRPr="00E8278A">
        <w:rPr>
          <w:rFonts w:ascii="Times New Roman" w:hAnsi="Times New Roman" w:cs="Times New Roman"/>
          <w:lang w:val="en-US"/>
        </w:rPr>
        <w:t>,Adobe</w:t>
      </w:r>
      <w:proofErr w:type="spellEnd"/>
      <w:proofErr w:type="gramEnd"/>
      <w:r w:rsidR="00A271F7" w:rsidRPr="00E8278A">
        <w:rPr>
          <w:rFonts w:ascii="Times New Roman" w:hAnsi="Times New Roman" w:cs="Times New Roman"/>
          <w:lang w:val="en-US"/>
        </w:rPr>
        <w:t xml:space="preserve"> Photoshop y Adobe Illustrator.</w:t>
      </w:r>
    </w:p>
    <w:p w:rsidR="00A271F7" w:rsidRPr="00E8278A" w:rsidRDefault="00A271F7">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 xml:space="preserve">Bilingüe </w:t>
      </w:r>
    </w:p>
    <w:p w:rsidR="00A271F7" w:rsidRPr="00E8278A" w:rsidRDefault="00A271F7">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Participación en conferencias o talleres de liderazgo</w:t>
      </w:r>
      <w:r w:rsidR="00B917B6" w:rsidRPr="00E8278A">
        <w:rPr>
          <w:rFonts w:ascii="Cambria" w:eastAsia="Cambria" w:hAnsi="Cambria" w:cs="Cambria"/>
          <w:color w:val="000000"/>
        </w:rPr>
        <w:t xml:space="preserve"> (preferiblemente)</w:t>
      </w:r>
    </w:p>
    <w:p w:rsidR="00A271F7" w:rsidRPr="00E8278A" w:rsidRDefault="00A271F7">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Experiencia en diseño, gestión , análisis de publicidad</w:t>
      </w:r>
    </w:p>
    <w:p w:rsidR="001F6517" w:rsidRDefault="00263E62">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sidRPr="00E8278A">
        <w:rPr>
          <w:rFonts w:ascii="Cambria" w:eastAsia="Cambria" w:hAnsi="Cambria" w:cs="Cambria"/>
          <w:color w:val="000000"/>
        </w:rPr>
        <w:t>Capacidad demostrada de análisis y solución de problemas</w:t>
      </w:r>
      <w:r>
        <w:rPr>
          <w:rFonts w:ascii="Cambria" w:eastAsia="Cambria" w:hAnsi="Cambria" w:cs="Cambria"/>
          <w:color w:val="000000"/>
        </w:rPr>
        <w:t>.</w:t>
      </w:r>
    </w:p>
    <w:p w:rsidR="001F6517" w:rsidRDefault="00263E62">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Manejo de </w:t>
      </w:r>
      <w:r w:rsidR="00B917B6">
        <w:rPr>
          <w:rFonts w:ascii="Cambria" w:eastAsia="Cambria" w:hAnsi="Cambria" w:cs="Cambria"/>
          <w:color w:val="000000"/>
        </w:rPr>
        <w:t>herramientas de bases de d</w:t>
      </w:r>
      <w:r>
        <w:rPr>
          <w:rFonts w:ascii="Cambria" w:eastAsia="Cambria" w:hAnsi="Cambria" w:cs="Cambria"/>
          <w:color w:val="000000"/>
        </w:rPr>
        <w:t>atos</w:t>
      </w:r>
    </w:p>
    <w:p w:rsidR="001F6517" w:rsidRDefault="00B917B6">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Conocimientos en administración de bases de d</w:t>
      </w:r>
      <w:r w:rsidR="00263E62">
        <w:rPr>
          <w:rFonts w:ascii="Cambria" w:eastAsia="Cambria" w:hAnsi="Cambria" w:cs="Cambria"/>
          <w:color w:val="000000"/>
        </w:rPr>
        <w:t>atos</w:t>
      </w:r>
    </w:p>
    <w:p w:rsidR="001F6517" w:rsidRDefault="001F6517">
      <w:pPr>
        <w:pBdr>
          <w:top w:val="nil"/>
          <w:left w:val="nil"/>
          <w:bottom w:val="nil"/>
          <w:right w:val="nil"/>
          <w:between w:val="nil"/>
        </w:pBdr>
        <w:spacing w:after="0" w:line="276" w:lineRule="auto"/>
        <w:ind w:left="720" w:hanging="720"/>
        <w:jc w:val="both"/>
        <w:rPr>
          <w:rFonts w:ascii="Cambria" w:eastAsia="Cambria" w:hAnsi="Cambria" w:cs="Cambria"/>
          <w:color w:val="000000"/>
        </w:rPr>
      </w:pPr>
    </w:p>
    <w:p w:rsidR="00EA6E5C" w:rsidRDefault="00EA6E5C">
      <w:pPr>
        <w:spacing w:line="276" w:lineRule="auto"/>
        <w:jc w:val="both"/>
        <w:rPr>
          <w:rFonts w:ascii="Cambria" w:eastAsia="Cambria" w:hAnsi="Cambria" w:cs="Cambria"/>
        </w:rPr>
      </w:pPr>
      <w:bookmarkStart w:id="0" w:name="_gjdgxs" w:colFirst="0" w:colLast="0"/>
      <w:bookmarkEnd w:id="0"/>
    </w:p>
    <w:p w:rsidR="001F6517" w:rsidRDefault="00263E62">
      <w:pPr>
        <w:spacing w:line="276" w:lineRule="auto"/>
        <w:jc w:val="both"/>
        <w:rPr>
          <w:rFonts w:ascii="Cambria" w:eastAsia="Cambria" w:hAnsi="Cambria" w:cs="Cambria"/>
        </w:rPr>
      </w:pPr>
      <w:r>
        <w:rPr>
          <w:rFonts w:ascii="Cambria" w:eastAsia="Cambria" w:hAnsi="Cambria" w:cs="Cambria"/>
        </w:rPr>
        <w:lastRenderedPageBreak/>
        <w:t>Los interesados deberán:</w:t>
      </w:r>
    </w:p>
    <w:p w:rsidR="001F6517" w:rsidRDefault="00263E62">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Estar suscritos al nuevo régimen de facturación (si aún no están inscritos podrán realizar el trámite posteriormente)</w:t>
      </w:r>
    </w:p>
    <w:p w:rsidR="001F6517" w:rsidRDefault="00263E62">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Contar con registro de beneficiarios del SIAFI (si aún no están inscritos podrán realizar el trámite posteriormente)</w:t>
      </w:r>
    </w:p>
    <w:p w:rsidR="001F6517" w:rsidRDefault="00263E62">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Presentar copias de Títulos y Diplomas que acrediten los estudios y/o especializaciones requeridas.</w:t>
      </w:r>
    </w:p>
    <w:p w:rsidR="001F6517" w:rsidRDefault="001F6517">
      <w:pPr>
        <w:pBdr>
          <w:top w:val="nil"/>
          <w:left w:val="nil"/>
          <w:bottom w:val="nil"/>
          <w:right w:val="nil"/>
          <w:between w:val="nil"/>
        </w:pBdr>
        <w:spacing w:line="276" w:lineRule="auto"/>
        <w:ind w:left="720" w:hanging="720"/>
        <w:jc w:val="both"/>
        <w:rPr>
          <w:rFonts w:ascii="Cambria" w:eastAsia="Cambria" w:hAnsi="Cambria" w:cs="Cambria"/>
          <w:color w:val="000000"/>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DURACIÓN DEL CONTRATO DE CONSULTORÍA</w:t>
      </w:r>
    </w:p>
    <w:p w:rsidR="001F6517" w:rsidRDefault="00263E62">
      <w:pPr>
        <w:spacing w:before="240" w:after="0" w:line="276" w:lineRule="auto"/>
        <w:jc w:val="both"/>
        <w:rPr>
          <w:rFonts w:ascii="Cambria" w:eastAsia="Cambria" w:hAnsi="Cambria" w:cs="Cambria"/>
        </w:rPr>
      </w:pPr>
      <w:r>
        <w:rPr>
          <w:rFonts w:ascii="Cambria" w:eastAsia="Cambria" w:hAnsi="Cambria" w:cs="Cambria"/>
        </w:rPr>
        <w:t xml:space="preserve">El Período de Contratación del consultor para alcanzar los productos establecidos en estos términos de referencia será en un periodo comprendido del </w:t>
      </w:r>
      <w:r w:rsidR="00A24F38">
        <w:rPr>
          <w:rFonts w:ascii="Cambria" w:eastAsia="Cambria" w:hAnsi="Cambria" w:cs="Cambria"/>
        </w:rPr>
        <w:t>08</w:t>
      </w:r>
      <w:r w:rsidR="00E92F35">
        <w:rPr>
          <w:rFonts w:ascii="Cambria" w:eastAsia="Cambria" w:hAnsi="Cambria" w:cs="Cambria"/>
        </w:rPr>
        <w:t xml:space="preserve"> de noviembre</w:t>
      </w:r>
      <w:r>
        <w:rPr>
          <w:rFonts w:ascii="Cambria" w:eastAsia="Cambria" w:hAnsi="Cambria" w:cs="Cambria"/>
        </w:rPr>
        <w:t xml:space="preserve"> hasta el 31 de diciembre de 2018. </w:t>
      </w:r>
    </w:p>
    <w:p w:rsidR="001F6517" w:rsidRDefault="001F6517">
      <w:pPr>
        <w:spacing w:line="276" w:lineRule="auto"/>
        <w:jc w:val="both"/>
        <w:rPr>
          <w:rFonts w:ascii="Cambria" w:eastAsia="Cambria" w:hAnsi="Cambria" w:cs="Cambria"/>
        </w:rPr>
      </w:pPr>
    </w:p>
    <w:p w:rsidR="001F6517" w:rsidRDefault="00263E62">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SEDE DE LA CONSULTORÍA</w:t>
      </w:r>
    </w:p>
    <w:p w:rsidR="001F6517" w:rsidRDefault="00263E62">
      <w:pPr>
        <w:spacing w:line="276" w:lineRule="auto"/>
        <w:jc w:val="both"/>
        <w:rPr>
          <w:rFonts w:ascii="Cambria" w:eastAsia="Cambria" w:hAnsi="Cambria" w:cs="Cambria"/>
        </w:rPr>
      </w:pPr>
      <w:r>
        <w:rPr>
          <w:rFonts w:ascii="Cambria" w:eastAsia="Cambria" w:hAnsi="Cambria" w:cs="Cambria"/>
        </w:rPr>
        <w:t xml:space="preserve">La sede de la consultoría será en las oficinas de la USINIEH en el edificio INICE en Col. Mirador de </w:t>
      </w:r>
      <w:proofErr w:type="spellStart"/>
      <w:r>
        <w:rPr>
          <w:rFonts w:ascii="Cambria" w:eastAsia="Cambria" w:hAnsi="Cambria" w:cs="Cambria"/>
        </w:rPr>
        <w:t>Loarque</w:t>
      </w:r>
      <w:proofErr w:type="spellEnd"/>
      <w:r>
        <w:rPr>
          <w:rFonts w:ascii="Cambria" w:eastAsia="Cambria" w:hAnsi="Cambria" w:cs="Cambria"/>
        </w:rPr>
        <w:t>, Tegucigalpa M.D.C.</w:t>
      </w:r>
    </w:p>
    <w:p w:rsidR="001F6517" w:rsidRDefault="001F6517">
      <w:pPr>
        <w:spacing w:line="276" w:lineRule="auto"/>
        <w:jc w:val="both"/>
        <w:rPr>
          <w:rFonts w:ascii="Cambria" w:eastAsia="Cambria" w:hAnsi="Cambria" w:cs="Cambria"/>
        </w:rPr>
      </w:pPr>
    </w:p>
    <w:p w:rsidR="001F6517" w:rsidRDefault="00263E62">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MODALIDAD DE PAGO</w:t>
      </w:r>
    </w:p>
    <w:p w:rsidR="001F6517" w:rsidRDefault="00263E62">
      <w:pPr>
        <w:spacing w:line="276" w:lineRule="auto"/>
        <w:jc w:val="both"/>
        <w:rPr>
          <w:rFonts w:ascii="Cambria" w:eastAsia="Cambria" w:hAnsi="Cambria" w:cs="Cambria"/>
        </w:rPr>
      </w:pPr>
      <w:r>
        <w:rPr>
          <w:rFonts w:ascii="Cambria" w:eastAsia="Cambria" w:hAnsi="Cambria" w:cs="Cambria"/>
        </w:rPr>
        <w:t>El monto total</w:t>
      </w:r>
      <w:r w:rsidR="00A271F7">
        <w:rPr>
          <w:rFonts w:ascii="Cambria" w:eastAsia="Cambria" w:hAnsi="Cambria" w:cs="Cambria"/>
        </w:rPr>
        <w:t xml:space="preserve"> de la consultoría será de L. 44</w:t>
      </w:r>
      <w:r>
        <w:rPr>
          <w:rFonts w:ascii="Cambria" w:eastAsia="Cambria" w:hAnsi="Cambria" w:cs="Cambria"/>
        </w:rPr>
        <w:t>,000.00. La forma de pago contra entrega de un informe de las actividades realizadas por la consultora en dicho periodo, de la siguiente manera:</w:t>
      </w:r>
    </w:p>
    <w:p w:rsidR="001F6517" w:rsidRDefault="00485775">
      <w:pPr>
        <w:numPr>
          <w:ilvl w:val="0"/>
          <w:numId w:val="5"/>
        </w:numPr>
        <w:spacing w:line="276" w:lineRule="auto"/>
        <w:jc w:val="both"/>
      </w:pPr>
      <w:bookmarkStart w:id="1" w:name="_GoBack"/>
      <w:r>
        <w:rPr>
          <w:rFonts w:ascii="Cambria" w:eastAsia="Cambria" w:hAnsi="Cambria" w:cs="Cambria"/>
        </w:rPr>
        <w:t>50</w:t>
      </w:r>
      <w:r w:rsidR="00263E62">
        <w:rPr>
          <w:rFonts w:ascii="Cambria" w:eastAsia="Cambria" w:hAnsi="Cambria" w:cs="Cambria"/>
        </w:rPr>
        <w:t xml:space="preserve">% del monto total contra la entrega y aceptación del producto 1: (entrega al </w:t>
      </w:r>
      <w:r w:rsidR="00A24F38">
        <w:rPr>
          <w:rFonts w:ascii="Cambria" w:eastAsia="Cambria" w:hAnsi="Cambria" w:cs="Cambria"/>
        </w:rPr>
        <w:t>27</w:t>
      </w:r>
      <w:r w:rsidR="00263E62">
        <w:rPr>
          <w:rFonts w:ascii="Cambria" w:eastAsia="Cambria" w:hAnsi="Cambria" w:cs="Cambria"/>
        </w:rPr>
        <w:t>/11/2018)</w:t>
      </w:r>
    </w:p>
    <w:p w:rsidR="001F6517" w:rsidRPr="00485775" w:rsidRDefault="00485775">
      <w:pPr>
        <w:numPr>
          <w:ilvl w:val="0"/>
          <w:numId w:val="5"/>
        </w:numPr>
        <w:spacing w:line="276" w:lineRule="auto"/>
        <w:jc w:val="both"/>
      </w:pPr>
      <w:r>
        <w:rPr>
          <w:rFonts w:ascii="Cambria" w:eastAsia="Cambria" w:hAnsi="Cambria" w:cs="Cambria"/>
        </w:rPr>
        <w:t>50</w:t>
      </w:r>
      <w:r w:rsidR="00263E62">
        <w:rPr>
          <w:rFonts w:ascii="Cambria" w:eastAsia="Cambria" w:hAnsi="Cambria" w:cs="Cambria"/>
        </w:rPr>
        <w:t xml:space="preserve">% del monto total contra la entrega y aceptación del producto 2: (entrega al </w:t>
      </w:r>
      <w:r w:rsidR="00A24F38">
        <w:rPr>
          <w:rFonts w:ascii="Cambria" w:eastAsia="Cambria" w:hAnsi="Cambria" w:cs="Cambria"/>
        </w:rPr>
        <w:t>17</w:t>
      </w:r>
      <w:r w:rsidR="00263E62">
        <w:rPr>
          <w:rFonts w:ascii="Cambria" w:eastAsia="Cambria" w:hAnsi="Cambria" w:cs="Cambria"/>
        </w:rPr>
        <w:t>/1</w:t>
      </w:r>
      <w:r w:rsidR="00E92F35">
        <w:rPr>
          <w:rFonts w:ascii="Cambria" w:eastAsia="Cambria" w:hAnsi="Cambria" w:cs="Cambria"/>
        </w:rPr>
        <w:t>2</w:t>
      </w:r>
      <w:r w:rsidR="00263E62">
        <w:rPr>
          <w:rFonts w:ascii="Cambria" w:eastAsia="Cambria" w:hAnsi="Cambria" w:cs="Cambria"/>
        </w:rPr>
        <w:t>/2018)</w:t>
      </w:r>
    </w:p>
    <w:bookmarkEnd w:id="1"/>
    <w:p w:rsidR="001F6517" w:rsidRDefault="00263E62">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IMPUESTOS</w:t>
      </w:r>
    </w:p>
    <w:p w:rsidR="00E92F35" w:rsidRPr="00E92F35" w:rsidRDefault="00E92F35">
      <w:pPr>
        <w:spacing w:line="276" w:lineRule="auto"/>
        <w:jc w:val="both"/>
        <w:rPr>
          <w:rFonts w:ascii="Cambria" w:eastAsia="Cambria" w:hAnsi="Cambria" w:cs="Cambria"/>
          <w:sz w:val="6"/>
        </w:rPr>
      </w:pPr>
    </w:p>
    <w:p w:rsidR="001F6517" w:rsidRDefault="00263E62">
      <w:pPr>
        <w:spacing w:line="276" w:lineRule="auto"/>
        <w:jc w:val="both"/>
        <w:rPr>
          <w:rFonts w:ascii="Cambria" w:eastAsia="Cambria" w:hAnsi="Cambria" w:cs="Cambria"/>
        </w:rPr>
      </w:pPr>
      <w:r>
        <w:rPr>
          <w:rFonts w:ascii="Cambria" w:eastAsia="Cambria" w:hAnsi="Cambria" w:cs="Cambria"/>
        </w:rPr>
        <w:t>Se hará deducible el 12.5% del monto total de la consultoría equivalente al pago de honorarios profesionales por concepto de pago de impuesto sobre la renta (ISR).</w:t>
      </w:r>
    </w:p>
    <w:p w:rsidR="00E92F35" w:rsidRDefault="00E92F35">
      <w:pPr>
        <w:rPr>
          <w:rFonts w:ascii="Cambria" w:eastAsia="Cambria" w:hAnsi="Cambria" w:cs="Cambria"/>
          <w:b/>
        </w:rPr>
      </w:pPr>
      <w:r>
        <w:rPr>
          <w:rFonts w:ascii="Cambria" w:eastAsia="Cambria" w:hAnsi="Cambria" w:cs="Cambria"/>
          <w:b/>
        </w:rPr>
        <w:br w:type="page"/>
      </w:r>
    </w:p>
    <w:p w:rsidR="001F6517" w:rsidRDefault="00263E62">
      <w:pPr>
        <w:spacing w:line="360" w:lineRule="auto"/>
        <w:jc w:val="both"/>
        <w:rPr>
          <w:rFonts w:ascii="Cambria" w:eastAsia="Cambria" w:hAnsi="Cambria" w:cs="Cambria"/>
          <w:b/>
        </w:rPr>
      </w:pPr>
      <w:r>
        <w:rPr>
          <w:rFonts w:ascii="Cambria" w:eastAsia="Cambria" w:hAnsi="Cambria" w:cs="Cambria"/>
          <w:b/>
        </w:rPr>
        <w:lastRenderedPageBreak/>
        <w:t>XII. GARANTÍA DE CALIDAD</w:t>
      </w:r>
    </w:p>
    <w:p w:rsidR="001F6517" w:rsidRDefault="00263E62">
      <w:pPr>
        <w:spacing w:line="360" w:lineRule="auto"/>
        <w:jc w:val="both"/>
        <w:rPr>
          <w:rFonts w:ascii="Cambria" w:eastAsia="Cambria" w:hAnsi="Cambria" w:cs="Cambria"/>
        </w:rPr>
      </w:pPr>
      <w:r>
        <w:rPr>
          <w:rFonts w:ascii="Cambria" w:eastAsia="Cambria" w:hAnsi="Cambria" w:cs="Cambria"/>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Cambria" w:eastAsia="Cambria" w:hAnsi="Cambria" w:cs="Cambria"/>
          <w:color w:val="FF0000"/>
        </w:rPr>
        <w:t xml:space="preserve"> </w:t>
      </w:r>
      <w:r>
        <w:rPr>
          <w:rFonts w:ascii="Cambria" w:eastAsia="Cambria" w:hAnsi="Cambria" w:cs="Cambria"/>
        </w:rPr>
        <w:t>junto al pago final al producirse la terminación normal del contrato.</w:t>
      </w:r>
    </w:p>
    <w:p w:rsidR="001F6517" w:rsidRDefault="00263E62">
      <w:pPr>
        <w:spacing w:line="360" w:lineRule="auto"/>
        <w:jc w:val="both"/>
        <w:rPr>
          <w:rFonts w:ascii="Cambria" w:eastAsia="Cambria" w:hAnsi="Cambria" w:cs="Cambria"/>
          <w:b/>
        </w:rPr>
      </w:pPr>
      <w:r>
        <w:rPr>
          <w:rFonts w:ascii="Cambria" w:eastAsia="Cambria" w:hAnsi="Cambria" w:cs="Cambria"/>
          <w:b/>
        </w:rPr>
        <w:t xml:space="preserve">XIII. MULTAS </w:t>
      </w:r>
    </w:p>
    <w:p w:rsidR="001F6517" w:rsidRDefault="00263E62">
      <w:pPr>
        <w:pBdr>
          <w:top w:val="nil"/>
          <w:left w:val="nil"/>
          <w:bottom w:val="nil"/>
          <w:right w:val="nil"/>
          <w:between w:val="nil"/>
        </w:pBdr>
        <w:spacing w:after="0" w:line="360" w:lineRule="auto"/>
        <w:jc w:val="both"/>
        <w:rPr>
          <w:rFonts w:ascii="Cambria" w:eastAsia="Cambria" w:hAnsi="Cambria" w:cs="Cambria"/>
          <w:i/>
          <w:color w:val="000000"/>
        </w:rPr>
      </w:pPr>
      <w:r>
        <w:rPr>
          <w:rFonts w:ascii="Cambria" w:eastAsia="Cambria" w:hAnsi="Cambria" w:cs="Cambria"/>
          <w:color w:val="000000"/>
        </w:rPr>
        <w:t>El contrato estará sujeto a lo establecido en el</w:t>
      </w:r>
      <w:r>
        <w:rPr>
          <w:rFonts w:ascii="Cambria" w:eastAsia="Cambria" w:hAnsi="Cambria" w:cs="Cambria"/>
          <w:b/>
          <w:color w:val="000000"/>
        </w:rPr>
        <w:t xml:space="preserve"> </w:t>
      </w:r>
      <w:r>
        <w:rPr>
          <w:rFonts w:ascii="Cambria" w:eastAsia="Cambria" w:hAnsi="Cambria" w:cs="Cambria"/>
          <w:color w:val="000000"/>
        </w:rPr>
        <w:t>ARTÍCULO 67 de las Disposiciones Generales del Presupuesto de Ingresos y Egresos de la República, ejercicio fiscal 2018, publicadas en el Diario Oficial La Gaceta el viernes 19 de enero de 2018, el cual establece que: “</w:t>
      </w:r>
      <w:r>
        <w:rPr>
          <w:rFonts w:ascii="Cambria" w:eastAsia="Cambria" w:hAnsi="Cambria" w:cs="Cambria"/>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1F6517" w:rsidRDefault="00263E62">
      <w:pPr>
        <w:spacing w:line="360" w:lineRule="auto"/>
        <w:jc w:val="both"/>
        <w:rPr>
          <w:rFonts w:ascii="Cambria" w:eastAsia="Cambria" w:hAnsi="Cambria" w:cs="Cambria"/>
          <w:b/>
          <w:i/>
        </w:rPr>
      </w:pPr>
      <w:r>
        <w:rPr>
          <w:rFonts w:ascii="Cambria" w:eastAsia="Cambria" w:hAnsi="Cambria" w:cs="Cambria"/>
          <w:i/>
        </w:rPr>
        <w:t>Esta misma disposición se debe aplicar a todos los contratos de bienes y servicios que celebren las Instituciones del Sector Público”.</w:t>
      </w:r>
    </w:p>
    <w:p w:rsidR="001F6517" w:rsidRDefault="001F6517">
      <w:pPr>
        <w:spacing w:line="276" w:lineRule="auto"/>
        <w:jc w:val="both"/>
        <w:rPr>
          <w:rFonts w:ascii="Cambria" w:eastAsia="Cambria" w:hAnsi="Cambria" w:cs="Cambria"/>
        </w:rPr>
      </w:pPr>
    </w:p>
    <w:p w:rsidR="001F6517" w:rsidRDefault="001F6517">
      <w:pPr>
        <w:spacing w:line="276" w:lineRule="auto"/>
        <w:jc w:val="both"/>
        <w:rPr>
          <w:rFonts w:ascii="Cambria" w:eastAsia="Cambria" w:hAnsi="Cambria" w:cs="Cambria"/>
        </w:rPr>
      </w:pPr>
    </w:p>
    <w:sectPr w:rsidR="001F6517">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4A6" w:rsidRDefault="00A204A6">
      <w:pPr>
        <w:spacing w:after="0" w:line="240" w:lineRule="auto"/>
      </w:pPr>
      <w:r>
        <w:separator/>
      </w:r>
    </w:p>
  </w:endnote>
  <w:endnote w:type="continuationSeparator" w:id="0">
    <w:p w:rsidR="00A204A6" w:rsidRDefault="00A2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17" w:rsidRDefault="00263E62">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Teléfonos: (504) 2220-5583, 2222-1225, Fax: (504) 2222-1374, Consultas y Denuncias Gratuitas al 104</w:t>
    </w:r>
  </w:p>
  <w:p w:rsidR="001F6517" w:rsidRDefault="00263E62">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1F6517" w:rsidRDefault="001F6517">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1F6517" w:rsidRDefault="00263E62">
    <w:pPr>
      <w:jc w:val="right"/>
    </w:pPr>
    <w:r>
      <w:t xml:space="preserve">Página </w:t>
    </w:r>
    <w:r>
      <w:fldChar w:fldCharType="begin"/>
    </w:r>
    <w:r>
      <w:instrText>PAGE</w:instrText>
    </w:r>
    <w:r>
      <w:fldChar w:fldCharType="separate"/>
    </w:r>
    <w:r w:rsidR="00BE20B1">
      <w:rPr>
        <w:noProof/>
      </w:rPr>
      <w:t>5</w:t>
    </w:r>
    <w:r>
      <w:fldChar w:fldCharType="end"/>
    </w:r>
    <w:r>
      <w:t xml:space="preserve"> de </w:t>
    </w:r>
    <w:r>
      <w:fldChar w:fldCharType="begin"/>
    </w:r>
    <w:r>
      <w:instrText>NUMPAGES</w:instrText>
    </w:r>
    <w:r>
      <w:fldChar w:fldCharType="separate"/>
    </w:r>
    <w:r w:rsidR="00BE20B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4A6" w:rsidRDefault="00A204A6">
      <w:pPr>
        <w:spacing w:after="0" w:line="240" w:lineRule="auto"/>
      </w:pPr>
      <w:r>
        <w:separator/>
      </w:r>
    </w:p>
  </w:footnote>
  <w:footnote w:type="continuationSeparator" w:id="0">
    <w:p w:rsidR="00A204A6" w:rsidRDefault="00A20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17" w:rsidRDefault="00263E6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36ED"/>
    <w:multiLevelType w:val="multilevel"/>
    <w:tmpl w:val="D0026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9B74BC"/>
    <w:multiLevelType w:val="hybridMultilevel"/>
    <w:tmpl w:val="552830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40DD1832"/>
    <w:multiLevelType w:val="multilevel"/>
    <w:tmpl w:val="BD0E3D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A8C1052"/>
    <w:multiLevelType w:val="multilevel"/>
    <w:tmpl w:val="987EC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BDD1385"/>
    <w:multiLevelType w:val="multilevel"/>
    <w:tmpl w:val="07B05D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9ED03F0"/>
    <w:multiLevelType w:val="multilevel"/>
    <w:tmpl w:val="98324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CD04B6"/>
    <w:multiLevelType w:val="multilevel"/>
    <w:tmpl w:val="BF9A2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DC829F1"/>
    <w:multiLevelType w:val="multilevel"/>
    <w:tmpl w:val="92404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17"/>
    <w:rsid w:val="0012210B"/>
    <w:rsid w:val="001476A7"/>
    <w:rsid w:val="001537D0"/>
    <w:rsid w:val="001F6517"/>
    <w:rsid w:val="00200EB9"/>
    <w:rsid w:val="00263E62"/>
    <w:rsid w:val="00364CFD"/>
    <w:rsid w:val="00395E93"/>
    <w:rsid w:val="00413ACF"/>
    <w:rsid w:val="00440575"/>
    <w:rsid w:val="00472F37"/>
    <w:rsid w:val="00485775"/>
    <w:rsid w:val="005D0EEF"/>
    <w:rsid w:val="006E3CF6"/>
    <w:rsid w:val="008361A0"/>
    <w:rsid w:val="00857D7E"/>
    <w:rsid w:val="00871D6A"/>
    <w:rsid w:val="008B0601"/>
    <w:rsid w:val="008E32CA"/>
    <w:rsid w:val="009106FB"/>
    <w:rsid w:val="009453C4"/>
    <w:rsid w:val="00A204A6"/>
    <w:rsid w:val="00A24F38"/>
    <w:rsid w:val="00A271F7"/>
    <w:rsid w:val="00A43182"/>
    <w:rsid w:val="00A83E7E"/>
    <w:rsid w:val="00B917B6"/>
    <w:rsid w:val="00BE20B1"/>
    <w:rsid w:val="00C52DC7"/>
    <w:rsid w:val="00E8278A"/>
    <w:rsid w:val="00E92F35"/>
    <w:rsid w:val="00EA6E5C"/>
    <w:rsid w:val="00F055EB"/>
    <w:rsid w:val="00F8414E"/>
    <w:rsid w:val="00FA0068"/>
    <w:rsid w:val="00FC089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CC9E1-C69E-4FFB-992C-7016299A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E3C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CF6"/>
    <w:rPr>
      <w:rFonts w:ascii="Segoe UI" w:hAnsi="Segoe UI" w:cs="Segoe UI"/>
      <w:sz w:val="18"/>
      <w:szCs w:val="18"/>
    </w:rPr>
  </w:style>
  <w:style w:type="paragraph" w:styleId="Prrafodelista">
    <w:name w:val="List Paragraph"/>
    <w:basedOn w:val="Normal"/>
    <w:uiPriority w:val="34"/>
    <w:qFormat/>
    <w:rsid w:val="00F055EB"/>
    <w:pPr>
      <w:spacing w:after="0" w:line="240"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1258</Words>
  <Characters>6921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Ruiz Trochez</dc:creator>
  <cp:lastModifiedBy>Carmen Sanchez Cantarero</cp:lastModifiedBy>
  <cp:revision>7</cp:revision>
  <cp:lastPrinted>2018-10-12T16:29:00Z</cp:lastPrinted>
  <dcterms:created xsi:type="dcterms:W3CDTF">2018-10-15T20:15:00Z</dcterms:created>
  <dcterms:modified xsi:type="dcterms:W3CDTF">2018-10-26T17:50:00Z</dcterms:modified>
</cp:coreProperties>
</file>