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78D58" w14:textId="775AFB4A" w:rsidR="003532C8" w:rsidRPr="00071E1F" w:rsidRDefault="00F6755E" w:rsidP="00071E1F">
      <w:pPr>
        <w:spacing w:before="240" w:after="0" w:line="276" w:lineRule="auto"/>
        <w:jc w:val="center"/>
        <w:rPr>
          <w:rFonts w:asciiTheme="minorHAnsi" w:eastAsia="Cambria" w:hAnsiTheme="minorHAnsi" w:cs="Cambria"/>
          <w:b/>
        </w:rPr>
      </w:pPr>
      <w:r w:rsidRPr="00071E1F">
        <w:rPr>
          <w:rFonts w:asciiTheme="minorHAnsi" w:eastAsia="Cambria" w:hAnsiTheme="minorHAnsi" w:cs="Cambria"/>
          <w:b/>
        </w:rPr>
        <w:t>SECRETARÍA DE EDUCACIÓN</w:t>
      </w:r>
    </w:p>
    <w:p w14:paraId="47663B64" w14:textId="77777777" w:rsidR="003532C8" w:rsidRPr="00071E1F" w:rsidRDefault="00F6755E" w:rsidP="00071E1F">
      <w:pPr>
        <w:spacing w:before="240" w:after="0" w:line="276" w:lineRule="auto"/>
        <w:jc w:val="center"/>
        <w:rPr>
          <w:rFonts w:asciiTheme="minorHAnsi" w:eastAsia="Cambria" w:hAnsiTheme="minorHAnsi" w:cs="Cambria"/>
          <w:b/>
        </w:rPr>
      </w:pPr>
      <w:r w:rsidRPr="00071E1F">
        <w:rPr>
          <w:rFonts w:asciiTheme="minorHAnsi" w:eastAsia="Cambria" w:hAnsiTheme="minorHAnsi" w:cs="Cambria"/>
          <w:b/>
        </w:rPr>
        <w:t>Unidad del Sistema Nacional de Información Educativa de Honduras</w:t>
      </w:r>
    </w:p>
    <w:p w14:paraId="38013DAD" w14:textId="77777777" w:rsidR="003532C8" w:rsidRPr="00071E1F" w:rsidRDefault="00F6755E" w:rsidP="00071E1F">
      <w:pPr>
        <w:spacing w:before="240" w:after="0" w:line="276" w:lineRule="auto"/>
        <w:jc w:val="center"/>
        <w:rPr>
          <w:rFonts w:asciiTheme="minorHAnsi" w:eastAsia="Cambria" w:hAnsiTheme="minorHAnsi" w:cs="Cambria"/>
        </w:rPr>
      </w:pPr>
      <w:r w:rsidRPr="00071E1F">
        <w:rPr>
          <w:rFonts w:asciiTheme="minorHAnsi" w:eastAsia="Cambria" w:hAnsiTheme="minorHAnsi" w:cs="Cambria"/>
          <w:b/>
        </w:rPr>
        <w:t>(USINIEH)</w:t>
      </w:r>
    </w:p>
    <w:p w14:paraId="22A7E13A" w14:textId="77777777" w:rsidR="003532C8" w:rsidRPr="00071E1F" w:rsidRDefault="00F6755E" w:rsidP="00071E1F">
      <w:pPr>
        <w:pBdr>
          <w:bottom w:val="single" w:sz="12" w:space="1" w:color="000000"/>
        </w:pBdr>
        <w:spacing w:before="240" w:after="0" w:line="276" w:lineRule="auto"/>
        <w:jc w:val="center"/>
        <w:rPr>
          <w:rFonts w:asciiTheme="minorHAnsi" w:eastAsia="Cambria" w:hAnsiTheme="minorHAnsi" w:cs="Cambria"/>
          <w:b/>
          <w:i/>
        </w:rPr>
      </w:pPr>
      <w:r w:rsidRPr="00071E1F">
        <w:rPr>
          <w:rFonts w:asciiTheme="minorHAnsi" w:eastAsia="Cambria" w:hAnsiTheme="minorHAnsi" w:cs="Cambria"/>
          <w:b/>
          <w:i/>
        </w:rPr>
        <w:t>Términos de Referencia</w:t>
      </w:r>
    </w:p>
    <w:p w14:paraId="1D783D92" w14:textId="3C785006" w:rsidR="003532C8" w:rsidRPr="00071E1F" w:rsidRDefault="00F6755E" w:rsidP="00071E1F">
      <w:pPr>
        <w:spacing w:before="240" w:after="0" w:line="276" w:lineRule="auto"/>
        <w:jc w:val="center"/>
        <w:rPr>
          <w:rFonts w:asciiTheme="minorHAnsi" w:eastAsia="Cambria" w:hAnsiTheme="minorHAnsi" w:cs="Cambria"/>
        </w:rPr>
      </w:pPr>
      <w:r w:rsidRPr="00071E1F">
        <w:rPr>
          <w:rFonts w:asciiTheme="minorHAnsi" w:eastAsia="Cambria" w:hAnsiTheme="minorHAnsi" w:cs="Cambria"/>
          <w:b/>
          <w:i/>
        </w:rPr>
        <w:t xml:space="preserve">Consultoría: </w:t>
      </w:r>
      <w:r w:rsidR="005B5C78" w:rsidRPr="00071E1F">
        <w:rPr>
          <w:rFonts w:asciiTheme="minorHAnsi" w:eastAsia="Cambria" w:hAnsiTheme="minorHAnsi" w:cs="Cambria"/>
          <w:b/>
          <w:i/>
        </w:rPr>
        <w:t>Evaluación</w:t>
      </w:r>
      <w:r w:rsidR="00A50867" w:rsidRPr="00071E1F">
        <w:rPr>
          <w:rFonts w:asciiTheme="minorHAnsi" w:eastAsia="Cambria" w:hAnsiTheme="minorHAnsi" w:cs="Cambria"/>
          <w:b/>
          <w:i/>
        </w:rPr>
        <w:t xml:space="preserve"> y Diagnóstico</w:t>
      </w:r>
      <w:r w:rsidR="005B5C78" w:rsidRPr="00071E1F">
        <w:rPr>
          <w:rFonts w:asciiTheme="minorHAnsi" w:eastAsia="Cambria" w:hAnsiTheme="minorHAnsi" w:cs="Cambria"/>
          <w:b/>
          <w:i/>
        </w:rPr>
        <w:t xml:space="preserve"> de Procesos y Estado de Sistemas y Redes SEDUC.</w:t>
      </w:r>
    </w:p>
    <w:p w14:paraId="28DED92A" w14:textId="77777777" w:rsidR="003532C8" w:rsidRPr="00071E1F" w:rsidRDefault="00F6755E" w:rsidP="00071E1F">
      <w:pPr>
        <w:numPr>
          <w:ilvl w:val="0"/>
          <w:numId w:val="1"/>
        </w:numPr>
        <w:spacing w:after="0" w:line="276" w:lineRule="auto"/>
        <w:ind w:left="720"/>
        <w:contextualSpacing/>
        <w:jc w:val="both"/>
        <w:rPr>
          <w:rFonts w:asciiTheme="minorHAnsi" w:eastAsia="Cambria" w:hAnsiTheme="minorHAnsi" w:cs="Cambria"/>
        </w:rPr>
      </w:pPr>
      <w:r w:rsidRPr="00071E1F">
        <w:rPr>
          <w:rFonts w:asciiTheme="minorHAnsi" w:eastAsia="Cambria" w:hAnsiTheme="minorHAnsi" w:cs="Cambria"/>
          <w:b/>
        </w:rPr>
        <w:t>ANTECEDENTES</w:t>
      </w:r>
    </w:p>
    <w:p w14:paraId="083DF2E8" w14:textId="77777777" w:rsidR="003532C8" w:rsidRPr="00071E1F" w:rsidRDefault="00F6755E" w:rsidP="00071E1F">
      <w:pPr>
        <w:spacing w:after="0" w:line="276" w:lineRule="auto"/>
        <w:jc w:val="both"/>
        <w:rPr>
          <w:rFonts w:asciiTheme="minorHAnsi" w:eastAsia="Cambria" w:hAnsiTheme="minorHAnsi" w:cs="Cambria"/>
        </w:rPr>
      </w:pPr>
      <w:r w:rsidRPr="00071E1F">
        <w:rPr>
          <w:rFonts w:asciiTheme="minorHAnsi" w:eastAsia="Cambria" w:hAnsiTheme="minorHAnsi" w:cs="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14:paraId="4B9C6F2B" w14:textId="77777777" w:rsidR="003532C8" w:rsidRPr="00071E1F" w:rsidRDefault="00F6755E" w:rsidP="00071E1F">
      <w:pPr>
        <w:spacing w:after="0" w:line="276" w:lineRule="auto"/>
        <w:jc w:val="both"/>
        <w:rPr>
          <w:rFonts w:asciiTheme="minorHAnsi" w:eastAsia="Cambria" w:hAnsiTheme="minorHAnsi" w:cs="Cambria"/>
        </w:rPr>
      </w:pPr>
      <w:r w:rsidRPr="00071E1F">
        <w:rPr>
          <w:rFonts w:asciiTheme="minorHAnsi" w:eastAsia="Cambria" w:hAnsiTheme="minorHAnsi" w:cs="Cambria"/>
        </w:rPr>
        <w:t xml:space="preserve">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w:t>
      </w:r>
      <w:proofErr w:type="spellStart"/>
      <w:r w:rsidRPr="00071E1F">
        <w:rPr>
          <w:rFonts w:asciiTheme="minorHAnsi" w:eastAsia="Cambria" w:hAnsiTheme="minorHAnsi" w:cs="Cambria"/>
        </w:rPr>
        <w:t>Scrum</w:t>
      </w:r>
      <w:proofErr w:type="spellEnd"/>
      <w:r w:rsidRPr="00071E1F">
        <w:rPr>
          <w:rFonts w:asciiTheme="minorHAnsi" w:eastAsia="Cambria" w:hAnsiTheme="minorHAnsi" w:cs="Cambria"/>
        </w:rPr>
        <w:t xml:space="preserve">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14:paraId="4B61AA00" w14:textId="77777777" w:rsidR="003532C8" w:rsidRPr="00071E1F" w:rsidRDefault="003532C8" w:rsidP="00071E1F">
      <w:pPr>
        <w:spacing w:after="0" w:line="276" w:lineRule="auto"/>
        <w:ind w:left="643"/>
        <w:jc w:val="both"/>
        <w:rPr>
          <w:rFonts w:asciiTheme="minorHAnsi" w:eastAsia="Cambria" w:hAnsiTheme="minorHAnsi" w:cs="Cambria"/>
          <w:b/>
        </w:rPr>
      </w:pPr>
    </w:p>
    <w:p w14:paraId="7CC3929F" w14:textId="77777777" w:rsidR="000A6EAF" w:rsidRPr="00071E1F" w:rsidRDefault="000A6EAF" w:rsidP="00071E1F">
      <w:pPr>
        <w:jc w:val="both"/>
        <w:rPr>
          <w:rFonts w:asciiTheme="minorHAnsi" w:eastAsia="Cambria" w:hAnsiTheme="minorHAnsi" w:cs="Cambria"/>
          <w:b/>
        </w:rPr>
      </w:pPr>
      <w:r w:rsidRPr="00071E1F">
        <w:rPr>
          <w:rFonts w:asciiTheme="minorHAnsi" w:eastAsia="Cambria" w:hAnsiTheme="minorHAnsi" w:cs="Cambria"/>
          <w:b/>
        </w:rPr>
        <w:br w:type="page"/>
      </w:r>
    </w:p>
    <w:p w14:paraId="75DCC8AE" w14:textId="77777777" w:rsidR="003532C8" w:rsidRPr="00071E1F" w:rsidRDefault="003532C8" w:rsidP="00071E1F">
      <w:pPr>
        <w:spacing w:after="0" w:line="276" w:lineRule="auto"/>
        <w:ind w:left="643"/>
        <w:jc w:val="both"/>
        <w:rPr>
          <w:rFonts w:asciiTheme="minorHAnsi" w:eastAsia="Cambria" w:hAnsiTheme="minorHAnsi" w:cs="Cambria"/>
          <w:b/>
        </w:rPr>
      </w:pPr>
    </w:p>
    <w:p w14:paraId="320BC335" w14:textId="77777777" w:rsidR="003532C8" w:rsidRPr="00071E1F" w:rsidRDefault="00F6755E" w:rsidP="00071E1F">
      <w:pPr>
        <w:numPr>
          <w:ilvl w:val="0"/>
          <w:numId w:val="1"/>
        </w:numPr>
        <w:spacing w:after="0" w:line="276" w:lineRule="auto"/>
        <w:contextualSpacing/>
        <w:jc w:val="both"/>
        <w:rPr>
          <w:rFonts w:asciiTheme="minorHAnsi" w:eastAsia="Cambria" w:hAnsiTheme="minorHAnsi" w:cs="Cambria"/>
        </w:rPr>
      </w:pPr>
      <w:r w:rsidRPr="00071E1F">
        <w:rPr>
          <w:rFonts w:asciiTheme="minorHAnsi" w:eastAsia="Cambria" w:hAnsiTheme="minorHAnsi" w:cs="Cambria"/>
          <w:b/>
        </w:rPr>
        <w:t xml:space="preserve">OBJETIVO DE LA CONSULTORÍA </w:t>
      </w:r>
    </w:p>
    <w:p w14:paraId="084C95CF" w14:textId="5A797F39" w:rsidR="00AB7065" w:rsidRDefault="00AB7065" w:rsidP="00071E1F">
      <w:pPr>
        <w:spacing w:after="0" w:line="276" w:lineRule="auto"/>
        <w:ind w:left="643"/>
        <w:contextualSpacing/>
        <w:jc w:val="both"/>
        <w:rPr>
          <w:rFonts w:asciiTheme="minorHAnsi" w:eastAsia="Cambria" w:hAnsiTheme="minorHAnsi" w:cs="Cambria"/>
        </w:rPr>
      </w:pPr>
      <w:r w:rsidRPr="00071E1F">
        <w:rPr>
          <w:rFonts w:asciiTheme="minorHAnsi" w:eastAsia="Cambria" w:hAnsiTheme="minorHAnsi" w:cs="Cambria"/>
        </w:rPr>
        <w:t xml:space="preserve">Conocer el estado actual de los </w:t>
      </w:r>
      <w:r w:rsidR="00071E1F" w:rsidRPr="00071E1F">
        <w:rPr>
          <w:rFonts w:asciiTheme="minorHAnsi" w:eastAsia="Cambria" w:hAnsiTheme="minorHAnsi" w:cs="Cambria"/>
        </w:rPr>
        <w:t>equipos,</w:t>
      </w:r>
      <w:r w:rsidRPr="00071E1F">
        <w:rPr>
          <w:rFonts w:asciiTheme="minorHAnsi" w:eastAsia="Cambria" w:hAnsiTheme="minorHAnsi" w:cs="Cambria"/>
        </w:rPr>
        <w:t xml:space="preserve"> infraestructura y flujos del manejo de la </w:t>
      </w:r>
      <w:r w:rsidR="00071E1F" w:rsidRPr="00071E1F">
        <w:rPr>
          <w:rFonts w:asciiTheme="minorHAnsi" w:eastAsia="Cambria" w:hAnsiTheme="minorHAnsi" w:cs="Cambria"/>
        </w:rPr>
        <w:t>información</w:t>
      </w:r>
      <w:r w:rsidRPr="00071E1F">
        <w:rPr>
          <w:rFonts w:asciiTheme="minorHAnsi" w:eastAsia="Cambria" w:hAnsiTheme="minorHAnsi" w:cs="Cambria"/>
        </w:rPr>
        <w:t xml:space="preserve"> en el plantel de la secretaria de educación en </w:t>
      </w:r>
      <w:proofErr w:type="spellStart"/>
      <w:r w:rsidRPr="00071E1F">
        <w:rPr>
          <w:rFonts w:asciiTheme="minorHAnsi" w:eastAsia="Cambria" w:hAnsiTheme="minorHAnsi" w:cs="Cambria"/>
        </w:rPr>
        <w:t>Comayaguela</w:t>
      </w:r>
      <w:proofErr w:type="spellEnd"/>
      <w:r w:rsidRPr="00071E1F">
        <w:rPr>
          <w:rFonts w:asciiTheme="minorHAnsi" w:eastAsia="Cambria" w:hAnsiTheme="minorHAnsi" w:cs="Cambria"/>
        </w:rPr>
        <w:t>.</w:t>
      </w:r>
    </w:p>
    <w:p w14:paraId="78673FF1" w14:textId="77777777" w:rsidR="00071E1F" w:rsidRPr="00071E1F" w:rsidRDefault="00071E1F" w:rsidP="00071E1F">
      <w:pPr>
        <w:spacing w:after="0" w:line="276" w:lineRule="auto"/>
        <w:ind w:left="643"/>
        <w:contextualSpacing/>
        <w:jc w:val="both"/>
        <w:rPr>
          <w:rFonts w:asciiTheme="minorHAnsi" w:eastAsia="Cambria" w:hAnsiTheme="minorHAnsi" w:cs="Cambria"/>
        </w:rPr>
      </w:pPr>
    </w:p>
    <w:p w14:paraId="3077B3A6" w14:textId="77777777" w:rsidR="003532C8" w:rsidRPr="00071E1F" w:rsidRDefault="00F6755E" w:rsidP="00071E1F">
      <w:pPr>
        <w:numPr>
          <w:ilvl w:val="0"/>
          <w:numId w:val="1"/>
        </w:numPr>
        <w:spacing w:after="0" w:line="276" w:lineRule="auto"/>
        <w:contextualSpacing/>
        <w:jc w:val="both"/>
        <w:rPr>
          <w:rFonts w:asciiTheme="minorHAnsi" w:eastAsia="Cambria" w:hAnsiTheme="minorHAnsi" w:cs="Cambria"/>
        </w:rPr>
      </w:pPr>
      <w:r w:rsidRPr="00071E1F">
        <w:rPr>
          <w:rFonts w:asciiTheme="minorHAnsi" w:eastAsia="Cambria" w:hAnsiTheme="minorHAnsi" w:cs="Cambria"/>
          <w:b/>
        </w:rPr>
        <w:t>ACTIVIDADES Y RESPONSABILIDADES</w:t>
      </w:r>
    </w:p>
    <w:p w14:paraId="7B33C4E3" w14:textId="77777777" w:rsidR="003532C8" w:rsidRPr="00071E1F" w:rsidRDefault="00F6755E" w:rsidP="00071E1F">
      <w:pPr>
        <w:spacing w:before="240" w:after="0" w:line="276" w:lineRule="auto"/>
        <w:jc w:val="both"/>
        <w:rPr>
          <w:rFonts w:asciiTheme="minorHAnsi" w:eastAsia="Cambria" w:hAnsiTheme="minorHAnsi" w:cs="Cambria"/>
        </w:rPr>
      </w:pPr>
      <w:r w:rsidRPr="00071E1F">
        <w:rPr>
          <w:rFonts w:asciiTheme="minorHAnsi" w:eastAsia="Cambria" w:hAnsiTheme="minorHAnsi" w:cs="Cambria"/>
        </w:rPr>
        <w:t>El (La) consultor(a) será responsable de cumplir con las siguientes actividades:</w:t>
      </w:r>
    </w:p>
    <w:p w14:paraId="64B1B68D" w14:textId="0E1949E9" w:rsidR="00BA0A98" w:rsidRPr="00071E1F" w:rsidRDefault="00BA0A98" w:rsidP="00071E1F">
      <w:pPr>
        <w:pStyle w:val="Prrafodelista"/>
        <w:numPr>
          <w:ilvl w:val="0"/>
          <w:numId w:val="2"/>
        </w:numPr>
        <w:spacing w:before="240" w:after="0" w:line="276" w:lineRule="auto"/>
        <w:jc w:val="both"/>
        <w:rPr>
          <w:rFonts w:asciiTheme="minorHAnsi" w:eastAsia="Cambria" w:hAnsiTheme="minorHAnsi" w:cs="Cambria"/>
        </w:rPr>
      </w:pPr>
      <w:r w:rsidRPr="00071E1F">
        <w:rPr>
          <w:rFonts w:asciiTheme="minorHAnsi" w:eastAsia="Cambria" w:hAnsiTheme="minorHAnsi" w:cs="Cambria"/>
        </w:rPr>
        <w:t xml:space="preserve">Realizar una </w:t>
      </w:r>
      <w:r w:rsidR="00071E1F" w:rsidRPr="00071E1F">
        <w:rPr>
          <w:rFonts w:asciiTheme="minorHAnsi" w:eastAsia="Cambria" w:hAnsiTheme="minorHAnsi" w:cs="Cambria"/>
        </w:rPr>
        <w:t>evaluación</w:t>
      </w:r>
      <w:r w:rsidRPr="00071E1F">
        <w:rPr>
          <w:rFonts w:asciiTheme="minorHAnsi" w:eastAsia="Cambria" w:hAnsiTheme="minorHAnsi" w:cs="Cambria"/>
        </w:rPr>
        <w:t xml:space="preserve"> y  </w:t>
      </w:r>
      <w:r w:rsidR="00071E1F" w:rsidRPr="00071E1F">
        <w:rPr>
          <w:rFonts w:asciiTheme="minorHAnsi" w:eastAsia="Cambria" w:hAnsiTheme="minorHAnsi" w:cs="Cambria"/>
        </w:rPr>
        <w:t>diagnóstico</w:t>
      </w:r>
      <w:r w:rsidRPr="00071E1F">
        <w:rPr>
          <w:rFonts w:asciiTheme="minorHAnsi" w:eastAsia="Cambria" w:hAnsiTheme="minorHAnsi" w:cs="Cambria"/>
        </w:rPr>
        <w:t xml:space="preserve"> inicial de infraestructura  de la red de </w:t>
      </w:r>
      <w:r w:rsidR="00071E1F" w:rsidRPr="00071E1F">
        <w:rPr>
          <w:rFonts w:asciiTheme="minorHAnsi" w:eastAsia="Cambria" w:hAnsiTheme="minorHAnsi" w:cs="Cambria"/>
        </w:rPr>
        <w:t>interconexión</w:t>
      </w:r>
      <w:r w:rsidRPr="00071E1F">
        <w:rPr>
          <w:rFonts w:asciiTheme="minorHAnsi" w:eastAsia="Cambria" w:hAnsiTheme="minorHAnsi" w:cs="Cambria"/>
        </w:rPr>
        <w:t xml:space="preserve"> de datos del plantel del Ministerio de Educación.</w:t>
      </w:r>
    </w:p>
    <w:p w14:paraId="10B5396F" w14:textId="77777777" w:rsidR="00BA0A98" w:rsidRPr="00071E1F" w:rsidRDefault="00BA0A98" w:rsidP="00071E1F">
      <w:pPr>
        <w:pStyle w:val="Prrafodelista"/>
        <w:spacing w:before="240" w:after="0" w:line="276" w:lineRule="auto"/>
        <w:jc w:val="both"/>
        <w:rPr>
          <w:rFonts w:asciiTheme="minorHAnsi" w:eastAsia="Cambria" w:hAnsiTheme="minorHAnsi" w:cs="Cambria"/>
        </w:rPr>
      </w:pPr>
    </w:p>
    <w:p w14:paraId="1369149E" w14:textId="40CF2AB1" w:rsidR="00BA0A98" w:rsidRPr="00071E1F" w:rsidRDefault="00BA0A98" w:rsidP="00071E1F">
      <w:pPr>
        <w:pStyle w:val="Prrafodelista"/>
        <w:numPr>
          <w:ilvl w:val="0"/>
          <w:numId w:val="2"/>
        </w:numPr>
        <w:spacing w:before="240" w:after="0" w:line="276" w:lineRule="auto"/>
        <w:jc w:val="both"/>
        <w:rPr>
          <w:rFonts w:asciiTheme="minorHAnsi" w:eastAsia="Cambria" w:hAnsiTheme="minorHAnsi" w:cs="Cambria"/>
        </w:rPr>
      </w:pPr>
      <w:r w:rsidRPr="00071E1F">
        <w:rPr>
          <w:rFonts w:asciiTheme="minorHAnsi" w:eastAsia="Cambria" w:hAnsiTheme="minorHAnsi" w:cs="Cambria"/>
        </w:rPr>
        <w:t xml:space="preserve">Realizar  un inventario físico del equipo informático y de </w:t>
      </w:r>
      <w:r w:rsidR="00B66151" w:rsidRPr="00071E1F">
        <w:rPr>
          <w:rFonts w:asciiTheme="minorHAnsi" w:eastAsia="Cambria" w:hAnsiTheme="minorHAnsi" w:cs="Cambria"/>
        </w:rPr>
        <w:t>las tecnologías de la informació</w:t>
      </w:r>
      <w:r w:rsidRPr="00071E1F">
        <w:rPr>
          <w:rFonts w:asciiTheme="minorHAnsi" w:eastAsia="Cambria" w:hAnsiTheme="minorHAnsi" w:cs="Cambria"/>
        </w:rPr>
        <w:t xml:space="preserve">n que forman parte de la infraestructura </w:t>
      </w:r>
      <w:r w:rsidR="00B66151" w:rsidRPr="00071E1F">
        <w:rPr>
          <w:rFonts w:asciiTheme="minorHAnsi" w:eastAsia="Cambria" w:hAnsiTheme="minorHAnsi" w:cs="Cambria"/>
        </w:rPr>
        <w:t>informática</w:t>
      </w:r>
      <w:r w:rsidRPr="00071E1F">
        <w:rPr>
          <w:rFonts w:asciiTheme="minorHAnsi" w:eastAsia="Cambria" w:hAnsiTheme="minorHAnsi" w:cs="Cambria"/>
        </w:rPr>
        <w:t xml:space="preserve"> de</w:t>
      </w:r>
      <w:r w:rsidR="00B66151" w:rsidRPr="00071E1F">
        <w:rPr>
          <w:rFonts w:asciiTheme="minorHAnsi" w:eastAsia="Cambria" w:hAnsiTheme="minorHAnsi" w:cs="Cambria"/>
        </w:rPr>
        <w:t>l plantel</w:t>
      </w:r>
      <w:r w:rsidRPr="00071E1F">
        <w:rPr>
          <w:rFonts w:asciiTheme="minorHAnsi" w:eastAsia="Cambria" w:hAnsiTheme="minorHAnsi" w:cs="Cambria"/>
        </w:rPr>
        <w:t>.</w:t>
      </w:r>
    </w:p>
    <w:p w14:paraId="4148BB34" w14:textId="30975242" w:rsidR="00BA0A98" w:rsidRPr="00071E1F" w:rsidRDefault="00BA0A98" w:rsidP="00071E1F">
      <w:pPr>
        <w:pStyle w:val="Prrafodelista"/>
        <w:numPr>
          <w:ilvl w:val="0"/>
          <w:numId w:val="2"/>
        </w:numPr>
        <w:spacing w:before="240" w:after="0" w:line="276" w:lineRule="auto"/>
        <w:jc w:val="both"/>
        <w:rPr>
          <w:rFonts w:asciiTheme="minorHAnsi" w:eastAsia="Cambria" w:hAnsiTheme="minorHAnsi" w:cs="Cambria"/>
        </w:rPr>
      </w:pPr>
      <w:r w:rsidRPr="00071E1F">
        <w:rPr>
          <w:rFonts w:asciiTheme="minorHAnsi" w:eastAsia="Cambria" w:hAnsiTheme="minorHAnsi" w:cs="Cambria"/>
        </w:rPr>
        <w:t>Realizar una inspecci</w:t>
      </w:r>
      <w:r w:rsidR="00B66151" w:rsidRPr="00071E1F">
        <w:rPr>
          <w:rFonts w:asciiTheme="minorHAnsi" w:eastAsia="Cambria" w:hAnsiTheme="minorHAnsi" w:cs="Cambria"/>
        </w:rPr>
        <w:t>ón y auditoría de las licencias</w:t>
      </w:r>
      <w:r w:rsidRPr="00071E1F">
        <w:rPr>
          <w:rFonts w:asciiTheme="minorHAnsi" w:eastAsia="Cambria" w:hAnsiTheme="minorHAnsi" w:cs="Cambria"/>
        </w:rPr>
        <w:t>, softwares que actualm</w:t>
      </w:r>
      <w:r w:rsidR="00B66151" w:rsidRPr="00071E1F">
        <w:rPr>
          <w:rFonts w:asciiTheme="minorHAnsi" w:eastAsia="Cambria" w:hAnsiTheme="minorHAnsi" w:cs="Cambria"/>
        </w:rPr>
        <w:t>ente cuentas los equipos informá</w:t>
      </w:r>
      <w:r w:rsidRPr="00071E1F">
        <w:rPr>
          <w:rFonts w:asciiTheme="minorHAnsi" w:eastAsia="Cambria" w:hAnsiTheme="minorHAnsi" w:cs="Cambria"/>
        </w:rPr>
        <w:t>ticos del plantel</w:t>
      </w:r>
      <w:r w:rsidR="00B66151" w:rsidRPr="00071E1F">
        <w:rPr>
          <w:rFonts w:asciiTheme="minorHAnsi" w:eastAsia="Cambria" w:hAnsiTheme="minorHAnsi" w:cs="Cambria"/>
        </w:rPr>
        <w:t>.</w:t>
      </w:r>
    </w:p>
    <w:p w14:paraId="1E429083" w14:textId="324BC21D" w:rsidR="00BA0A98" w:rsidRPr="00071E1F" w:rsidRDefault="00BA0A98" w:rsidP="00071E1F">
      <w:pPr>
        <w:numPr>
          <w:ilvl w:val="0"/>
          <w:numId w:val="2"/>
        </w:numPr>
        <w:pBdr>
          <w:top w:val="nil"/>
          <w:left w:val="nil"/>
          <w:bottom w:val="nil"/>
          <w:right w:val="nil"/>
          <w:between w:val="nil"/>
        </w:pBdr>
        <w:spacing w:after="0" w:line="276" w:lineRule="auto"/>
        <w:contextualSpacing/>
        <w:jc w:val="both"/>
        <w:rPr>
          <w:rFonts w:asciiTheme="minorHAnsi" w:eastAsia="Cambria" w:hAnsiTheme="minorHAnsi" w:cs="Cambria"/>
          <w:color w:val="000000"/>
        </w:rPr>
      </w:pPr>
      <w:r w:rsidRPr="00071E1F">
        <w:rPr>
          <w:rFonts w:asciiTheme="minorHAnsi" w:eastAsia="Cambria" w:hAnsiTheme="minorHAnsi" w:cs="Cambria"/>
          <w:color w:val="000000"/>
        </w:rPr>
        <w:t xml:space="preserve">Realizar el análisis de los requerimientos básicos de infraestructura  </w:t>
      </w:r>
      <w:r w:rsidR="00B66151" w:rsidRPr="00071E1F">
        <w:rPr>
          <w:rFonts w:asciiTheme="minorHAnsi" w:eastAsia="Cambria" w:hAnsiTheme="minorHAnsi" w:cs="Cambria"/>
          <w:color w:val="000000"/>
        </w:rPr>
        <w:t>para los diferentes departamentos que se encuentren concentrados en el plantel de la SEDUC.</w:t>
      </w:r>
    </w:p>
    <w:p w14:paraId="7AAEA42A" w14:textId="099AC982" w:rsidR="00BA0A98" w:rsidRPr="00071E1F" w:rsidRDefault="00BA0A98" w:rsidP="00071E1F">
      <w:pPr>
        <w:pStyle w:val="Prrafodelista"/>
        <w:numPr>
          <w:ilvl w:val="0"/>
          <w:numId w:val="2"/>
        </w:numPr>
        <w:spacing w:before="240" w:after="0" w:line="276" w:lineRule="auto"/>
        <w:jc w:val="both"/>
        <w:rPr>
          <w:rFonts w:asciiTheme="minorHAnsi" w:eastAsia="Cambria" w:hAnsiTheme="minorHAnsi" w:cs="Cambria"/>
        </w:rPr>
      </w:pPr>
      <w:r w:rsidRPr="00071E1F">
        <w:rPr>
          <w:rFonts w:asciiTheme="minorHAnsi" w:eastAsia="Cambria" w:hAnsiTheme="minorHAnsi" w:cs="Cambria"/>
          <w:color w:val="000000"/>
        </w:rPr>
        <w:t xml:space="preserve">Elaborar un documento de  planificación,   modernización y  recomendaciones para la </w:t>
      </w:r>
      <w:r w:rsidR="00071E1F" w:rsidRPr="00071E1F">
        <w:rPr>
          <w:rFonts w:asciiTheme="minorHAnsi" w:eastAsia="Cambria" w:hAnsiTheme="minorHAnsi" w:cs="Cambria"/>
          <w:color w:val="000000"/>
        </w:rPr>
        <w:t>actualización</w:t>
      </w:r>
      <w:r w:rsidR="00B66151" w:rsidRPr="00071E1F">
        <w:rPr>
          <w:rFonts w:asciiTheme="minorHAnsi" w:eastAsia="Cambria" w:hAnsiTheme="minorHAnsi" w:cs="Cambria"/>
          <w:color w:val="000000"/>
        </w:rPr>
        <w:t xml:space="preserve">  del equipo informático  de la Secretarí</w:t>
      </w:r>
      <w:r w:rsidRPr="00071E1F">
        <w:rPr>
          <w:rFonts w:asciiTheme="minorHAnsi" w:eastAsia="Cambria" w:hAnsiTheme="minorHAnsi" w:cs="Cambria"/>
          <w:color w:val="000000"/>
        </w:rPr>
        <w:t xml:space="preserve">a </w:t>
      </w:r>
      <w:r w:rsidR="00071E1F" w:rsidRPr="00071E1F">
        <w:rPr>
          <w:rFonts w:asciiTheme="minorHAnsi" w:eastAsia="Cambria" w:hAnsiTheme="minorHAnsi" w:cs="Cambria"/>
          <w:color w:val="000000"/>
        </w:rPr>
        <w:t>así</w:t>
      </w:r>
      <w:r w:rsidRPr="00071E1F">
        <w:rPr>
          <w:rFonts w:asciiTheme="minorHAnsi" w:eastAsia="Cambria" w:hAnsiTheme="minorHAnsi" w:cs="Cambria"/>
          <w:color w:val="000000"/>
        </w:rPr>
        <w:t xml:space="preserve"> como de sus licencias. </w:t>
      </w:r>
    </w:p>
    <w:p w14:paraId="18DCD067" w14:textId="77777777" w:rsidR="00BA0A98" w:rsidRPr="00071E1F" w:rsidRDefault="00BA0A98" w:rsidP="00071E1F">
      <w:pPr>
        <w:pStyle w:val="Prrafodelista"/>
        <w:spacing w:before="240" w:after="0" w:line="276" w:lineRule="auto"/>
        <w:jc w:val="both"/>
        <w:rPr>
          <w:rFonts w:asciiTheme="minorHAnsi" w:eastAsia="Cambria" w:hAnsiTheme="minorHAnsi" w:cs="Cambria"/>
        </w:rPr>
      </w:pPr>
    </w:p>
    <w:p w14:paraId="6A33BDAE" w14:textId="17FE00C1" w:rsidR="00BA0A98" w:rsidRPr="00071E1F" w:rsidRDefault="00BA0A98" w:rsidP="00071E1F">
      <w:pPr>
        <w:numPr>
          <w:ilvl w:val="0"/>
          <w:numId w:val="2"/>
        </w:numPr>
        <w:pBdr>
          <w:top w:val="nil"/>
          <w:left w:val="nil"/>
          <w:bottom w:val="nil"/>
          <w:right w:val="nil"/>
          <w:between w:val="nil"/>
        </w:pBdr>
        <w:spacing w:after="0" w:line="276" w:lineRule="auto"/>
        <w:contextualSpacing/>
        <w:jc w:val="both"/>
        <w:rPr>
          <w:rFonts w:asciiTheme="minorHAnsi" w:eastAsia="Cambria" w:hAnsiTheme="minorHAnsi" w:cs="Cambria"/>
          <w:color w:val="000000"/>
        </w:rPr>
      </w:pPr>
      <w:r w:rsidRPr="00071E1F">
        <w:rPr>
          <w:rFonts w:asciiTheme="minorHAnsi" w:eastAsia="Cambria" w:hAnsiTheme="minorHAnsi" w:cs="Cambria"/>
          <w:color w:val="000000"/>
        </w:rPr>
        <w:t>Definir y actualizar la arquitectura del sistema de</w:t>
      </w:r>
      <w:r w:rsidR="00B66151" w:rsidRPr="00071E1F">
        <w:rPr>
          <w:rFonts w:asciiTheme="minorHAnsi" w:eastAsia="Cambria" w:hAnsiTheme="minorHAnsi" w:cs="Cambria"/>
          <w:color w:val="000000"/>
        </w:rPr>
        <w:t xml:space="preserve"> información para el plantel de la </w:t>
      </w:r>
      <w:r w:rsidRPr="00071E1F">
        <w:rPr>
          <w:rFonts w:asciiTheme="minorHAnsi" w:eastAsia="Cambria" w:hAnsiTheme="minorHAnsi" w:cs="Cambria"/>
          <w:color w:val="000000"/>
        </w:rPr>
        <w:t>Secretaría de Educación.</w:t>
      </w:r>
    </w:p>
    <w:p w14:paraId="5E00BA3D" w14:textId="77777777" w:rsidR="00BA0A98" w:rsidRPr="00071E1F" w:rsidRDefault="00BA0A98" w:rsidP="00071E1F">
      <w:pPr>
        <w:pBdr>
          <w:top w:val="nil"/>
          <w:left w:val="nil"/>
          <w:bottom w:val="nil"/>
          <w:right w:val="nil"/>
          <w:between w:val="nil"/>
        </w:pBdr>
        <w:spacing w:after="0" w:line="276" w:lineRule="auto"/>
        <w:ind w:left="720"/>
        <w:contextualSpacing/>
        <w:jc w:val="both"/>
        <w:rPr>
          <w:rFonts w:asciiTheme="minorHAnsi" w:eastAsia="Cambria" w:hAnsiTheme="minorHAnsi" w:cs="Cambria"/>
          <w:color w:val="000000"/>
        </w:rPr>
      </w:pPr>
    </w:p>
    <w:p w14:paraId="5CF5A3EE" w14:textId="050F2CC4" w:rsidR="00BA0A98" w:rsidRPr="00071E1F" w:rsidRDefault="00BA0A98" w:rsidP="00071E1F">
      <w:pPr>
        <w:numPr>
          <w:ilvl w:val="0"/>
          <w:numId w:val="2"/>
        </w:numPr>
        <w:pBdr>
          <w:top w:val="nil"/>
          <w:left w:val="nil"/>
          <w:bottom w:val="nil"/>
          <w:right w:val="nil"/>
          <w:between w:val="nil"/>
        </w:pBdr>
        <w:spacing w:after="0" w:line="276" w:lineRule="auto"/>
        <w:contextualSpacing/>
        <w:jc w:val="both"/>
        <w:rPr>
          <w:rFonts w:asciiTheme="minorHAnsi" w:eastAsia="Cambria" w:hAnsiTheme="minorHAnsi" w:cs="Cambria"/>
          <w:color w:val="000000"/>
        </w:rPr>
      </w:pPr>
      <w:r w:rsidRPr="00071E1F">
        <w:rPr>
          <w:rFonts w:asciiTheme="minorHAnsi" w:eastAsia="Cambria" w:hAnsiTheme="minorHAnsi" w:cs="Cambria"/>
          <w:color w:val="000000"/>
        </w:rPr>
        <w:t xml:space="preserve">Realizar entrevistas con el personal de cada departamento que </w:t>
      </w:r>
      <w:r w:rsidR="00071E1F" w:rsidRPr="00071E1F">
        <w:rPr>
          <w:rFonts w:asciiTheme="minorHAnsi" w:eastAsia="Cambria" w:hAnsiTheme="minorHAnsi" w:cs="Cambria"/>
          <w:color w:val="000000"/>
        </w:rPr>
        <w:t>será</w:t>
      </w:r>
      <w:r w:rsidRPr="00071E1F">
        <w:rPr>
          <w:rFonts w:asciiTheme="minorHAnsi" w:eastAsia="Cambria" w:hAnsiTheme="minorHAnsi" w:cs="Cambria"/>
          <w:color w:val="000000"/>
        </w:rPr>
        <w:t xml:space="preserve"> analizados para realizar un análisis de los actuales procedimientos administrativos y opera</w:t>
      </w:r>
      <w:r w:rsidR="00B66151" w:rsidRPr="00071E1F">
        <w:rPr>
          <w:rFonts w:asciiTheme="minorHAnsi" w:eastAsia="Cambria" w:hAnsiTheme="minorHAnsi" w:cs="Cambria"/>
          <w:color w:val="000000"/>
        </w:rPr>
        <w:t>tivos  para posterior elaboració</w:t>
      </w:r>
      <w:r w:rsidRPr="00071E1F">
        <w:rPr>
          <w:rFonts w:asciiTheme="minorHAnsi" w:eastAsia="Cambria" w:hAnsiTheme="minorHAnsi" w:cs="Cambria"/>
          <w:color w:val="000000"/>
        </w:rPr>
        <w:t>n de  flujos de  procesos que se llevan en la actualidad.</w:t>
      </w:r>
    </w:p>
    <w:p w14:paraId="569EBF45" w14:textId="77777777" w:rsidR="00BA0A98" w:rsidRPr="00071E1F" w:rsidRDefault="00BA0A98" w:rsidP="00071E1F">
      <w:pPr>
        <w:pBdr>
          <w:top w:val="nil"/>
          <w:left w:val="nil"/>
          <w:bottom w:val="nil"/>
          <w:right w:val="nil"/>
          <w:between w:val="nil"/>
        </w:pBdr>
        <w:spacing w:after="0" w:line="276" w:lineRule="auto"/>
        <w:contextualSpacing/>
        <w:jc w:val="both"/>
        <w:rPr>
          <w:rFonts w:asciiTheme="minorHAnsi" w:eastAsia="Cambria" w:hAnsiTheme="minorHAnsi" w:cs="Cambria"/>
          <w:color w:val="000000"/>
        </w:rPr>
      </w:pPr>
    </w:p>
    <w:p w14:paraId="231CA3CB" w14:textId="361CB66E" w:rsidR="00BA0A98" w:rsidRPr="00071E1F" w:rsidRDefault="00B66151" w:rsidP="00071E1F">
      <w:pPr>
        <w:numPr>
          <w:ilvl w:val="0"/>
          <w:numId w:val="2"/>
        </w:numPr>
        <w:pBdr>
          <w:top w:val="nil"/>
          <w:left w:val="nil"/>
          <w:bottom w:val="nil"/>
          <w:right w:val="nil"/>
          <w:between w:val="nil"/>
        </w:pBdr>
        <w:spacing w:after="0" w:line="276" w:lineRule="auto"/>
        <w:contextualSpacing/>
        <w:jc w:val="both"/>
        <w:rPr>
          <w:rFonts w:asciiTheme="minorHAnsi" w:eastAsia="Cambria" w:hAnsiTheme="minorHAnsi" w:cs="Cambria"/>
          <w:color w:val="000000"/>
        </w:rPr>
      </w:pPr>
      <w:r w:rsidRPr="00071E1F">
        <w:rPr>
          <w:rFonts w:asciiTheme="minorHAnsi" w:eastAsia="Cambria" w:hAnsiTheme="minorHAnsi" w:cs="Cambria"/>
          <w:color w:val="000000"/>
        </w:rPr>
        <w:t>Elaborar</w:t>
      </w:r>
      <w:r w:rsidR="00BA0A98" w:rsidRPr="00071E1F">
        <w:rPr>
          <w:rFonts w:asciiTheme="minorHAnsi" w:eastAsia="Cambria" w:hAnsiTheme="minorHAnsi" w:cs="Cambria"/>
          <w:color w:val="000000"/>
        </w:rPr>
        <w:t xml:space="preserve"> propuestas de </w:t>
      </w:r>
      <w:r w:rsidR="00071E1F" w:rsidRPr="00071E1F">
        <w:rPr>
          <w:rFonts w:asciiTheme="minorHAnsi" w:eastAsia="Cambria" w:hAnsiTheme="minorHAnsi" w:cs="Cambria"/>
          <w:color w:val="000000"/>
        </w:rPr>
        <w:t>recomendaciones</w:t>
      </w:r>
      <w:r w:rsidR="00BA0A98" w:rsidRPr="00071E1F">
        <w:rPr>
          <w:rFonts w:asciiTheme="minorHAnsi" w:eastAsia="Cambria" w:hAnsiTheme="minorHAnsi" w:cs="Cambria"/>
          <w:color w:val="000000"/>
        </w:rPr>
        <w:t xml:space="preserve"> para las  posibles mejoras  en el manejo de flujo de document</w:t>
      </w:r>
      <w:r w:rsidRPr="00071E1F">
        <w:rPr>
          <w:rFonts w:asciiTheme="minorHAnsi" w:eastAsia="Cambria" w:hAnsiTheme="minorHAnsi" w:cs="Cambria"/>
          <w:color w:val="000000"/>
        </w:rPr>
        <w:t xml:space="preserve">os que requieren en la Secretaría de Educación en el plantel </w:t>
      </w:r>
      <w:r w:rsidR="00BA0A98" w:rsidRPr="00071E1F">
        <w:rPr>
          <w:rFonts w:asciiTheme="minorHAnsi" w:eastAsia="Cambria" w:hAnsiTheme="minorHAnsi" w:cs="Cambria"/>
          <w:color w:val="000000"/>
        </w:rPr>
        <w:t>para los proces</w:t>
      </w:r>
      <w:r w:rsidRPr="00071E1F">
        <w:rPr>
          <w:rFonts w:asciiTheme="minorHAnsi" w:eastAsia="Cambria" w:hAnsiTheme="minorHAnsi" w:cs="Cambria"/>
          <w:color w:val="000000"/>
        </w:rPr>
        <w:t>os administrativos y operativos</w:t>
      </w:r>
      <w:r w:rsidR="00BA0A98" w:rsidRPr="00071E1F">
        <w:rPr>
          <w:rFonts w:asciiTheme="minorHAnsi" w:eastAsia="Cambria" w:hAnsiTheme="minorHAnsi" w:cs="Cambria"/>
          <w:color w:val="000000"/>
        </w:rPr>
        <w:t xml:space="preserve">. </w:t>
      </w:r>
    </w:p>
    <w:p w14:paraId="1CC4618A" w14:textId="77777777" w:rsidR="00BA0A98" w:rsidRPr="00071E1F" w:rsidRDefault="00BA0A98" w:rsidP="00071E1F">
      <w:pPr>
        <w:pBdr>
          <w:top w:val="nil"/>
          <w:left w:val="nil"/>
          <w:bottom w:val="nil"/>
          <w:right w:val="nil"/>
          <w:between w:val="nil"/>
        </w:pBdr>
        <w:spacing w:after="0" w:line="276" w:lineRule="auto"/>
        <w:contextualSpacing/>
        <w:jc w:val="both"/>
        <w:rPr>
          <w:rFonts w:asciiTheme="minorHAnsi" w:eastAsia="Cambria" w:hAnsiTheme="minorHAnsi" w:cs="Cambria"/>
          <w:color w:val="000000"/>
        </w:rPr>
      </w:pPr>
    </w:p>
    <w:p w14:paraId="34DEA6DA" w14:textId="79ADB1F9" w:rsidR="00BA0A98" w:rsidRPr="00071E1F" w:rsidRDefault="00BA0A98" w:rsidP="00071E1F">
      <w:pPr>
        <w:numPr>
          <w:ilvl w:val="0"/>
          <w:numId w:val="2"/>
        </w:numPr>
        <w:pBdr>
          <w:top w:val="nil"/>
          <w:left w:val="nil"/>
          <w:bottom w:val="nil"/>
          <w:right w:val="nil"/>
          <w:between w:val="nil"/>
        </w:pBdr>
        <w:spacing w:after="0" w:line="276" w:lineRule="auto"/>
        <w:contextualSpacing/>
        <w:jc w:val="both"/>
        <w:rPr>
          <w:rFonts w:asciiTheme="minorHAnsi" w:eastAsia="Cambria" w:hAnsiTheme="minorHAnsi" w:cs="Cambria"/>
          <w:color w:val="000000"/>
        </w:rPr>
      </w:pPr>
      <w:r w:rsidRPr="00071E1F">
        <w:rPr>
          <w:rFonts w:asciiTheme="minorHAnsi" w:eastAsia="Cambria" w:hAnsiTheme="minorHAnsi" w:cs="Cambria"/>
          <w:color w:val="000000"/>
        </w:rPr>
        <w:t>Capacitar al equipo de desarrollo de Infotecnología para el mantenimiento y actualización de los sistemas a su cargo</w:t>
      </w:r>
      <w:r w:rsidR="00B66151" w:rsidRPr="00071E1F">
        <w:rPr>
          <w:rFonts w:asciiTheme="minorHAnsi" w:eastAsia="Cambria" w:hAnsiTheme="minorHAnsi" w:cs="Cambria"/>
          <w:color w:val="000000"/>
        </w:rPr>
        <w:t>,</w:t>
      </w:r>
      <w:r w:rsidRPr="00071E1F">
        <w:rPr>
          <w:rFonts w:asciiTheme="minorHAnsi" w:eastAsia="Cambria" w:hAnsiTheme="minorHAnsi" w:cs="Cambria"/>
          <w:color w:val="000000"/>
        </w:rPr>
        <w:t xml:space="preserve"> garantizando su adecuación a los procesos existentes y a las necesidades de los usuarios, su continuidad y correcta operatividad.</w:t>
      </w:r>
    </w:p>
    <w:p w14:paraId="5CB3CA1E" w14:textId="77777777" w:rsidR="00BA0A98" w:rsidRPr="00071E1F" w:rsidRDefault="00BA0A98" w:rsidP="00071E1F">
      <w:pPr>
        <w:pBdr>
          <w:top w:val="nil"/>
          <w:left w:val="nil"/>
          <w:bottom w:val="nil"/>
          <w:right w:val="nil"/>
          <w:between w:val="nil"/>
        </w:pBdr>
        <w:spacing w:after="0" w:line="276" w:lineRule="auto"/>
        <w:contextualSpacing/>
        <w:jc w:val="both"/>
        <w:rPr>
          <w:rFonts w:asciiTheme="minorHAnsi" w:eastAsia="Cambria" w:hAnsiTheme="minorHAnsi" w:cs="Cambria"/>
          <w:color w:val="000000"/>
        </w:rPr>
      </w:pPr>
    </w:p>
    <w:p w14:paraId="785DC154" w14:textId="4799B9CF" w:rsidR="00BA0A98" w:rsidRPr="00071E1F" w:rsidRDefault="00BA0A98" w:rsidP="00071E1F">
      <w:pPr>
        <w:numPr>
          <w:ilvl w:val="0"/>
          <w:numId w:val="2"/>
        </w:numPr>
        <w:pBdr>
          <w:top w:val="nil"/>
          <w:left w:val="nil"/>
          <w:bottom w:val="nil"/>
          <w:right w:val="nil"/>
          <w:between w:val="nil"/>
        </w:pBdr>
        <w:spacing w:after="0" w:line="276" w:lineRule="auto"/>
        <w:contextualSpacing/>
        <w:jc w:val="both"/>
        <w:rPr>
          <w:rFonts w:asciiTheme="minorHAnsi" w:eastAsia="Cambria" w:hAnsiTheme="minorHAnsi" w:cs="Cambria"/>
          <w:color w:val="000000"/>
        </w:rPr>
      </w:pPr>
      <w:r w:rsidRPr="00071E1F">
        <w:rPr>
          <w:rFonts w:asciiTheme="minorHAnsi" w:eastAsia="Cambria" w:hAnsiTheme="minorHAnsi" w:cs="Cambria"/>
          <w:color w:val="000000"/>
        </w:rPr>
        <w:lastRenderedPageBreak/>
        <w:t xml:space="preserve">Proponer soluciones en la </w:t>
      </w:r>
      <w:r w:rsidR="00071E1F" w:rsidRPr="00071E1F">
        <w:rPr>
          <w:rFonts w:asciiTheme="minorHAnsi" w:eastAsia="Cambria" w:hAnsiTheme="minorHAnsi" w:cs="Cambria"/>
          <w:color w:val="000000"/>
        </w:rPr>
        <w:t>utilización</w:t>
      </w:r>
      <w:r w:rsidRPr="00071E1F">
        <w:rPr>
          <w:rFonts w:asciiTheme="minorHAnsi" w:eastAsia="Cambria" w:hAnsiTheme="minorHAnsi" w:cs="Cambria"/>
          <w:color w:val="000000"/>
        </w:rPr>
        <w:t xml:space="preserve"> de  si</w:t>
      </w:r>
      <w:r w:rsidR="00B66151" w:rsidRPr="00071E1F">
        <w:rPr>
          <w:rFonts w:asciiTheme="minorHAnsi" w:eastAsia="Cambria" w:hAnsiTheme="minorHAnsi" w:cs="Cambria"/>
          <w:color w:val="000000"/>
        </w:rPr>
        <w:t>stemas de información que sean útil</w:t>
      </w:r>
      <w:r w:rsidRPr="00071E1F">
        <w:rPr>
          <w:rFonts w:asciiTheme="minorHAnsi" w:eastAsia="Cambria" w:hAnsiTheme="minorHAnsi" w:cs="Cambria"/>
          <w:color w:val="000000"/>
        </w:rPr>
        <w:t>es y logren optimizar  los procesos para  generar valor a la Secretaría de Educación y mejoras en sus procedimiento</w:t>
      </w:r>
      <w:r w:rsidR="00B66151" w:rsidRPr="00071E1F">
        <w:rPr>
          <w:rFonts w:asciiTheme="minorHAnsi" w:eastAsia="Cambria" w:hAnsiTheme="minorHAnsi" w:cs="Cambria"/>
          <w:color w:val="000000"/>
        </w:rPr>
        <w:t>s administrativos y operativos.</w:t>
      </w:r>
      <w:r w:rsidRPr="00071E1F">
        <w:rPr>
          <w:rFonts w:asciiTheme="minorHAnsi" w:eastAsia="Cambria" w:hAnsiTheme="minorHAnsi" w:cs="Cambria"/>
          <w:color w:val="000000"/>
        </w:rPr>
        <w:t xml:space="preserve"> </w:t>
      </w:r>
    </w:p>
    <w:p w14:paraId="3FCEAAF4" w14:textId="77777777" w:rsidR="00BA0A98" w:rsidRPr="00071E1F" w:rsidRDefault="00BA0A98" w:rsidP="00071E1F">
      <w:pPr>
        <w:pBdr>
          <w:top w:val="nil"/>
          <w:left w:val="nil"/>
          <w:bottom w:val="nil"/>
          <w:right w:val="nil"/>
          <w:between w:val="nil"/>
        </w:pBdr>
        <w:spacing w:after="0" w:line="276" w:lineRule="auto"/>
        <w:ind w:left="720"/>
        <w:contextualSpacing/>
        <w:jc w:val="both"/>
        <w:rPr>
          <w:rFonts w:asciiTheme="minorHAnsi" w:eastAsia="Cambria" w:hAnsiTheme="minorHAnsi" w:cs="Cambria"/>
          <w:color w:val="000000"/>
        </w:rPr>
      </w:pPr>
    </w:p>
    <w:p w14:paraId="12042A23" w14:textId="7CDB42E6" w:rsidR="003532C8" w:rsidRPr="00071E1F" w:rsidRDefault="00BA0A98" w:rsidP="00071E1F">
      <w:pPr>
        <w:jc w:val="both"/>
        <w:rPr>
          <w:rFonts w:asciiTheme="minorHAnsi" w:eastAsia="Cambria" w:hAnsiTheme="minorHAnsi" w:cs="Cambria"/>
          <w:color w:val="000000"/>
        </w:rPr>
      </w:pPr>
      <w:r w:rsidRPr="00071E1F">
        <w:rPr>
          <w:rFonts w:asciiTheme="minorHAnsi" w:eastAsia="Cambria" w:hAnsiTheme="minorHAnsi" w:cs="Cambria"/>
          <w:color w:val="000000"/>
        </w:rPr>
        <w:t xml:space="preserve">Realizar otras funciones que le sean asignadas por la Coordinación General de la USINIEH que </w:t>
      </w:r>
      <w:proofErr w:type="spellStart"/>
      <w:r w:rsidRPr="00071E1F">
        <w:rPr>
          <w:rFonts w:asciiTheme="minorHAnsi" w:eastAsia="Cambria" w:hAnsiTheme="minorHAnsi" w:cs="Cambria"/>
          <w:color w:val="000000"/>
        </w:rPr>
        <w:t>esten</w:t>
      </w:r>
      <w:proofErr w:type="spellEnd"/>
      <w:r w:rsidRPr="00071E1F">
        <w:rPr>
          <w:rFonts w:asciiTheme="minorHAnsi" w:eastAsia="Cambria" w:hAnsiTheme="minorHAnsi" w:cs="Cambria"/>
          <w:color w:val="000000"/>
        </w:rPr>
        <w:t xml:space="preserve"> enmarcadas siempre de</w:t>
      </w:r>
      <w:r w:rsidR="00B66151" w:rsidRPr="00071E1F">
        <w:rPr>
          <w:rFonts w:asciiTheme="minorHAnsi" w:eastAsia="Cambria" w:hAnsiTheme="minorHAnsi" w:cs="Cambria"/>
          <w:color w:val="000000"/>
        </w:rPr>
        <w:t>ntro del ámbito de la Consultorí</w:t>
      </w:r>
      <w:r w:rsidRPr="00071E1F">
        <w:rPr>
          <w:rFonts w:asciiTheme="minorHAnsi" w:eastAsia="Cambria" w:hAnsiTheme="minorHAnsi" w:cs="Cambria"/>
          <w:color w:val="000000"/>
        </w:rPr>
        <w:t>a a realizar</w:t>
      </w:r>
      <w:r w:rsidR="00B66151" w:rsidRPr="00071E1F">
        <w:rPr>
          <w:rFonts w:asciiTheme="minorHAnsi" w:eastAsia="Cambria" w:hAnsiTheme="minorHAnsi" w:cs="Cambria"/>
          <w:color w:val="000000"/>
        </w:rPr>
        <w:t>.</w:t>
      </w:r>
    </w:p>
    <w:p w14:paraId="44D147F9" w14:textId="77777777" w:rsidR="003532C8" w:rsidRPr="00071E1F" w:rsidRDefault="00F6755E" w:rsidP="00071E1F">
      <w:pPr>
        <w:numPr>
          <w:ilvl w:val="0"/>
          <w:numId w:val="1"/>
        </w:numPr>
        <w:spacing w:before="240" w:after="0" w:line="276" w:lineRule="auto"/>
        <w:contextualSpacing/>
        <w:jc w:val="both"/>
        <w:rPr>
          <w:rFonts w:asciiTheme="minorHAnsi" w:eastAsia="Cambria" w:hAnsiTheme="minorHAnsi" w:cs="Cambria"/>
        </w:rPr>
      </w:pPr>
      <w:r w:rsidRPr="00071E1F">
        <w:rPr>
          <w:rFonts w:asciiTheme="minorHAnsi" w:eastAsia="Cambria" w:hAnsiTheme="minorHAnsi" w:cs="Cambria"/>
          <w:b/>
        </w:rPr>
        <w:t>PRODUCTOS ESPERADOS</w:t>
      </w:r>
    </w:p>
    <w:p w14:paraId="40B91FBD" w14:textId="77777777" w:rsidR="006E6F7A" w:rsidRPr="00071E1F" w:rsidRDefault="006E6F7A" w:rsidP="00071E1F">
      <w:pPr>
        <w:spacing w:before="240" w:after="0" w:line="276" w:lineRule="auto"/>
        <w:ind w:left="643"/>
        <w:contextualSpacing/>
        <w:jc w:val="both"/>
        <w:rPr>
          <w:rFonts w:asciiTheme="minorHAnsi" w:eastAsia="Cambria" w:hAnsiTheme="minorHAnsi" w:cs="Cambria"/>
        </w:rPr>
      </w:pPr>
    </w:p>
    <w:p w14:paraId="2C0CED46" w14:textId="77777777" w:rsidR="00071E1F" w:rsidRDefault="00F6755E" w:rsidP="00071E1F">
      <w:pPr>
        <w:numPr>
          <w:ilvl w:val="1"/>
          <w:numId w:val="1"/>
        </w:numPr>
        <w:spacing w:after="0" w:line="276" w:lineRule="auto"/>
        <w:contextualSpacing/>
        <w:jc w:val="both"/>
        <w:rPr>
          <w:rFonts w:asciiTheme="minorHAnsi" w:eastAsia="Cambria" w:hAnsiTheme="minorHAnsi" w:cs="Cambria"/>
        </w:rPr>
      </w:pPr>
      <w:r w:rsidRPr="00071E1F">
        <w:rPr>
          <w:rFonts w:asciiTheme="minorHAnsi" w:eastAsia="Cambria" w:hAnsiTheme="minorHAnsi" w:cs="Cambria"/>
        </w:rPr>
        <w:t xml:space="preserve">Producto 1: </w:t>
      </w:r>
    </w:p>
    <w:p w14:paraId="2BC2EB55" w14:textId="1ADCFC8B" w:rsidR="003532C8" w:rsidRPr="00071E1F" w:rsidRDefault="006E6F7A" w:rsidP="00071E1F">
      <w:pPr>
        <w:pStyle w:val="Prrafodelista"/>
        <w:numPr>
          <w:ilvl w:val="2"/>
          <w:numId w:val="1"/>
        </w:numPr>
        <w:spacing w:after="0" w:line="276" w:lineRule="auto"/>
        <w:jc w:val="both"/>
        <w:rPr>
          <w:rFonts w:asciiTheme="minorHAnsi" w:eastAsia="Cambria" w:hAnsiTheme="minorHAnsi" w:cs="Cambria"/>
        </w:rPr>
      </w:pPr>
      <w:r w:rsidRPr="00071E1F">
        <w:rPr>
          <w:rFonts w:asciiTheme="minorHAnsi" w:eastAsia="Cambria" w:hAnsiTheme="minorHAnsi" w:cs="Cambria"/>
        </w:rPr>
        <w:t xml:space="preserve">Documento con el </w:t>
      </w:r>
      <w:r w:rsidR="00F6755E" w:rsidRPr="00071E1F">
        <w:rPr>
          <w:rFonts w:asciiTheme="minorHAnsi" w:eastAsia="Cambria" w:hAnsiTheme="minorHAnsi" w:cs="Cambria"/>
        </w:rPr>
        <w:t xml:space="preserve">Análisis de la situación actual de </w:t>
      </w:r>
      <w:r w:rsidR="00B66151" w:rsidRPr="00071E1F">
        <w:rPr>
          <w:rFonts w:asciiTheme="minorHAnsi" w:eastAsia="Cambria" w:hAnsiTheme="minorHAnsi" w:cs="Cambria"/>
        </w:rPr>
        <w:t>la infraestructura tecnológi</w:t>
      </w:r>
      <w:r w:rsidRPr="00071E1F">
        <w:rPr>
          <w:rFonts w:asciiTheme="minorHAnsi" w:eastAsia="Cambria" w:hAnsiTheme="minorHAnsi" w:cs="Cambria"/>
        </w:rPr>
        <w:t xml:space="preserve">ca actual. </w:t>
      </w:r>
    </w:p>
    <w:p w14:paraId="41291A6B" w14:textId="77777777" w:rsidR="006E6F7A" w:rsidRPr="00071E1F" w:rsidRDefault="006E6F7A" w:rsidP="00071E1F">
      <w:pPr>
        <w:spacing w:after="0" w:line="276" w:lineRule="auto"/>
        <w:ind w:left="1440"/>
        <w:contextualSpacing/>
        <w:jc w:val="both"/>
        <w:rPr>
          <w:rFonts w:asciiTheme="minorHAnsi" w:eastAsia="Cambria" w:hAnsiTheme="minorHAnsi" w:cs="Cambria"/>
        </w:rPr>
      </w:pPr>
    </w:p>
    <w:p w14:paraId="2816909B" w14:textId="77777777" w:rsidR="00071E1F" w:rsidRDefault="00F6755E" w:rsidP="00071E1F">
      <w:pPr>
        <w:numPr>
          <w:ilvl w:val="1"/>
          <w:numId w:val="1"/>
        </w:numPr>
        <w:spacing w:after="0" w:line="276" w:lineRule="auto"/>
        <w:contextualSpacing/>
        <w:jc w:val="both"/>
        <w:rPr>
          <w:rFonts w:asciiTheme="minorHAnsi" w:eastAsia="Cambria" w:hAnsiTheme="minorHAnsi" w:cs="Cambria"/>
        </w:rPr>
      </w:pPr>
      <w:r w:rsidRPr="00071E1F">
        <w:rPr>
          <w:rFonts w:asciiTheme="minorHAnsi" w:eastAsia="Cambria" w:hAnsiTheme="minorHAnsi" w:cs="Cambria"/>
        </w:rPr>
        <w:t xml:space="preserve">Producto 2: </w:t>
      </w:r>
    </w:p>
    <w:p w14:paraId="6FCAE77B" w14:textId="669E04E4" w:rsidR="003532C8" w:rsidRPr="00071E1F" w:rsidRDefault="006E6F7A" w:rsidP="00071E1F">
      <w:pPr>
        <w:pStyle w:val="Prrafodelista"/>
        <w:numPr>
          <w:ilvl w:val="2"/>
          <w:numId w:val="1"/>
        </w:numPr>
        <w:spacing w:after="0" w:line="276" w:lineRule="auto"/>
        <w:jc w:val="both"/>
        <w:rPr>
          <w:rFonts w:asciiTheme="minorHAnsi" w:eastAsia="Cambria" w:hAnsiTheme="minorHAnsi" w:cs="Cambria"/>
        </w:rPr>
      </w:pPr>
      <w:r w:rsidRPr="00071E1F">
        <w:rPr>
          <w:rFonts w:asciiTheme="minorHAnsi" w:eastAsia="Cambria" w:hAnsiTheme="minorHAnsi" w:cs="Cambria"/>
        </w:rPr>
        <w:t xml:space="preserve">Documento con el </w:t>
      </w:r>
      <w:r w:rsidR="00071E1F" w:rsidRPr="00071E1F">
        <w:rPr>
          <w:rFonts w:asciiTheme="minorHAnsi" w:eastAsia="Cambria" w:hAnsiTheme="minorHAnsi" w:cs="Cambria"/>
        </w:rPr>
        <w:t>Análisis</w:t>
      </w:r>
      <w:r w:rsidR="00847C79" w:rsidRPr="00071E1F">
        <w:rPr>
          <w:rFonts w:asciiTheme="minorHAnsi" w:eastAsia="Cambria" w:hAnsiTheme="minorHAnsi" w:cs="Cambria"/>
        </w:rPr>
        <w:t xml:space="preserve"> de los flujos del manejo de los documentos y flujos de trabajo </w:t>
      </w:r>
      <w:r w:rsidRPr="00071E1F">
        <w:rPr>
          <w:rFonts w:asciiTheme="minorHAnsi" w:eastAsia="Cambria" w:hAnsiTheme="minorHAnsi" w:cs="Cambria"/>
        </w:rPr>
        <w:t>y los resultad</w:t>
      </w:r>
      <w:r w:rsidR="00071E1F" w:rsidRPr="00071E1F">
        <w:rPr>
          <w:rFonts w:asciiTheme="minorHAnsi" w:eastAsia="Cambria" w:hAnsiTheme="minorHAnsi" w:cs="Cambria"/>
        </w:rPr>
        <w:t>os obtenidos de las entrevistas</w:t>
      </w:r>
      <w:r w:rsidRPr="00071E1F">
        <w:rPr>
          <w:rFonts w:asciiTheme="minorHAnsi" w:eastAsia="Cambria" w:hAnsiTheme="minorHAnsi" w:cs="Cambria"/>
        </w:rPr>
        <w:t>.</w:t>
      </w:r>
    </w:p>
    <w:p w14:paraId="55E4AF62" w14:textId="77777777" w:rsidR="006E6F7A" w:rsidRPr="00071E1F" w:rsidRDefault="006E6F7A" w:rsidP="00071E1F">
      <w:pPr>
        <w:spacing w:after="0" w:line="276" w:lineRule="auto"/>
        <w:ind w:left="1440"/>
        <w:contextualSpacing/>
        <w:jc w:val="both"/>
        <w:rPr>
          <w:rFonts w:asciiTheme="minorHAnsi" w:eastAsia="Cambria" w:hAnsiTheme="minorHAnsi" w:cs="Cambria"/>
        </w:rPr>
      </w:pPr>
    </w:p>
    <w:p w14:paraId="1EC0F63F" w14:textId="77777777" w:rsidR="00071E1F" w:rsidRDefault="00847C79" w:rsidP="00071E1F">
      <w:pPr>
        <w:numPr>
          <w:ilvl w:val="1"/>
          <w:numId w:val="1"/>
        </w:numPr>
        <w:spacing w:after="0" w:line="276" w:lineRule="auto"/>
        <w:contextualSpacing/>
        <w:jc w:val="both"/>
        <w:rPr>
          <w:rFonts w:asciiTheme="minorHAnsi" w:eastAsia="Cambria" w:hAnsiTheme="minorHAnsi" w:cs="Cambria"/>
        </w:rPr>
      </w:pPr>
      <w:r w:rsidRPr="00071E1F">
        <w:rPr>
          <w:rFonts w:asciiTheme="minorHAnsi" w:eastAsia="Cambria" w:hAnsiTheme="minorHAnsi" w:cs="Cambria"/>
        </w:rPr>
        <w:t xml:space="preserve">Producto 3; </w:t>
      </w:r>
    </w:p>
    <w:p w14:paraId="561F3E16" w14:textId="21E19B01" w:rsidR="003532C8" w:rsidRPr="00071E1F" w:rsidRDefault="006E6F7A" w:rsidP="00071E1F">
      <w:pPr>
        <w:pStyle w:val="Prrafodelista"/>
        <w:numPr>
          <w:ilvl w:val="2"/>
          <w:numId w:val="1"/>
        </w:numPr>
        <w:spacing w:after="0" w:line="276" w:lineRule="auto"/>
        <w:jc w:val="both"/>
        <w:rPr>
          <w:rFonts w:asciiTheme="minorHAnsi" w:eastAsia="Cambria" w:hAnsiTheme="minorHAnsi" w:cs="Cambria"/>
        </w:rPr>
      </w:pPr>
      <w:r w:rsidRPr="00071E1F">
        <w:rPr>
          <w:rFonts w:asciiTheme="minorHAnsi" w:eastAsia="Cambria" w:hAnsiTheme="minorHAnsi" w:cs="Cambria"/>
        </w:rPr>
        <w:t xml:space="preserve">Documento con las </w:t>
      </w:r>
      <w:r w:rsidR="00847C79" w:rsidRPr="00071E1F">
        <w:rPr>
          <w:rFonts w:asciiTheme="minorHAnsi" w:eastAsia="Cambria" w:hAnsiTheme="minorHAnsi" w:cs="Cambria"/>
        </w:rPr>
        <w:t>Propuesta el mantenimiento y reemplazo de los diferentes equipos del área de info</w:t>
      </w:r>
      <w:r w:rsidR="00071E1F" w:rsidRPr="00071E1F">
        <w:rPr>
          <w:rFonts w:asciiTheme="minorHAnsi" w:eastAsia="Cambria" w:hAnsiTheme="minorHAnsi" w:cs="Cambria"/>
        </w:rPr>
        <w:t>tecnología</w:t>
      </w:r>
      <w:r w:rsidR="00847C79" w:rsidRPr="00071E1F">
        <w:rPr>
          <w:rFonts w:asciiTheme="minorHAnsi" w:eastAsia="Cambria" w:hAnsiTheme="minorHAnsi" w:cs="Cambria"/>
        </w:rPr>
        <w:t>, desarrollo y propuesta de indicadores de desempeño para la medición de los diferentes actores en los flujos de trabajo. Propuesta del contenido de la plataforma de seguimiento de flujos de trabajo</w:t>
      </w:r>
      <w:r w:rsidRPr="00071E1F">
        <w:rPr>
          <w:rFonts w:asciiTheme="minorHAnsi" w:eastAsia="Cambria" w:hAnsiTheme="minorHAnsi" w:cs="Cambria"/>
        </w:rPr>
        <w:t xml:space="preserve"> y recomendaciones de mejoras en </w:t>
      </w:r>
      <w:r w:rsidR="00071E1F" w:rsidRPr="00071E1F">
        <w:rPr>
          <w:rFonts w:asciiTheme="minorHAnsi" w:eastAsia="Cambria" w:hAnsiTheme="minorHAnsi" w:cs="Cambria"/>
        </w:rPr>
        <w:t>los</w:t>
      </w:r>
      <w:r w:rsidRPr="00071E1F">
        <w:rPr>
          <w:rFonts w:asciiTheme="minorHAnsi" w:eastAsia="Cambria" w:hAnsiTheme="minorHAnsi" w:cs="Cambria"/>
        </w:rPr>
        <w:t xml:space="preserve"> procesos operativos y </w:t>
      </w:r>
      <w:r w:rsidR="00071E1F" w:rsidRPr="00071E1F">
        <w:rPr>
          <w:rFonts w:asciiTheme="minorHAnsi" w:eastAsia="Cambria" w:hAnsiTheme="minorHAnsi" w:cs="Cambria"/>
        </w:rPr>
        <w:t>administrativos.</w:t>
      </w:r>
      <w:r w:rsidRPr="00071E1F">
        <w:rPr>
          <w:rFonts w:asciiTheme="minorHAnsi" w:eastAsia="Cambria" w:hAnsiTheme="minorHAnsi" w:cs="Cambria"/>
        </w:rPr>
        <w:t xml:space="preserve">  Informe </w:t>
      </w:r>
      <w:r w:rsidR="00071E1F" w:rsidRPr="00071E1F">
        <w:rPr>
          <w:rFonts w:asciiTheme="minorHAnsi" w:eastAsia="Cambria" w:hAnsiTheme="minorHAnsi" w:cs="Cambria"/>
        </w:rPr>
        <w:t xml:space="preserve">Final. </w:t>
      </w:r>
    </w:p>
    <w:p w14:paraId="079DBB1F" w14:textId="77777777" w:rsidR="003532C8" w:rsidRPr="00071E1F" w:rsidRDefault="003532C8" w:rsidP="00071E1F">
      <w:pPr>
        <w:spacing w:after="0" w:line="276" w:lineRule="auto"/>
        <w:ind w:left="1980"/>
        <w:jc w:val="both"/>
        <w:rPr>
          <w:rFonts w:asciiTheme="minorHAnsi" w:eastAsia="Cambria" w:hAnsiTheme="minorHAnsi" w:cs="Cambria"/>
        </w:rPr>
      </w:pPr>
    </w:p>
    <w:p w14:paraId="492041AB" w14:textId="77777777" w:rsidR="003532C8" w:rsidRPr="00071E1F" w:rsidRDefault="00F6755E" w:rsidP="00071E1F">
      <w:pPr>
        <w:numPr>
          <w:ilvl w:val="0"/>
          <w:numId w:val="1"/>
        </w:numPr>
        <w:spacing w:after="0" w:line="276" w:lineRule="auto"/>
        <w:contextualSpacing/>
        <w:jc w:val="both"/>
        <w:rPr>
          <w:rFonts w:asciiTheme="minorHAnsi" w:eastAsia="Cambria" w:hAnsiTheme="minorHAnsi" w:cs="Cambria"/>
        </w:rPr>
      </w:pPr>
      <w:r w:rsidRPr="00071E1F">
        <w:rPr>
          <w:rFonts w:asciiTheme="minorHAnsi" w:eastAsia="Cambria" w:hAnsiTheme="minorHAnsi" w:cs="Cambria"/>
          <w:b/>
        </w:rPr>
        <w:t>SUPERVISIÓN Y REVISIÓN DE LOS PRODUCTOS</w:t>
      </w:r>
    </w:p>
    <w:p w14:paraId="758419CE" w14:textId="77777777" w:rsidR="003532C8" w:rsidRPr="00071E1F" w:rsidRDefault="00F6755E" w:rsidP="00071E1F">
      <w:pPr>
        <w:spacing w:before="240" w:after="0" w:line="276" w:lineRule="auto"/>
        <w:jc w:val="both"/>
        <w:rPr>
          <w:rFonts w:asciiTheme="minorHAnsi" w:eastAsia="Cambria" w:hAnsiTheme="minorHAnsi" w:cs="Cambria"/>
        </w:rPr>
      </w:pPr>
      <w:r w:rsidRPr="00071E1F">
        <w:rPr>
          <w:rFonts w:asciiTheme="minorHAnsi" w:eastAsia="Cambria" w:hAnsiTheme="minorHAnsi" w:cs="Cambria"/>
        </w:rPr>
        <w:t>El (La) consultor(a) dependerá de la Coordinación General  de USINIEH y la Coordinación de Infotecnología, quienes a su vez realizarán la correspondiente revisión y aprobación de los productos entregados.</w:t>
      </w:r>
    </w:p>
    <w:p w14:paraId="67DEE81F" w14:textId="77777777" w:rsidR="003532C8" w:rsidRPr="00071E1F" w:rsidRDefault="003532C8" w:rsidP="00071E1F">
      <w:pPr>
        <w:jc w:val="both"/>
        <w:rPr>
          <w:rFonts w:asciiTheme="minorHAnsi" w:eastAsia="Cambria" w:hAnsiTheme="minorHAnsi" w:cs="Cambria"/>
        </w:rPr>
      </w:pPr>
    </w:p>
    <w:p w14:paraId="6D7BE9DD" w14:textId="77777777" w:rsidR="003532C8" w:rsidRPr="00071E1F" w:rsidRDefault="00F6755E" w:rsidP="00071E1F">
      <w:pPr>
        <w:numPr>
          <w:ilvl w:val="0"/>
          <w:numId w:val="1"/>
        </w:numPr>
        <w:pBdr>
          <w:top w:val="nil"/>
          <w:left w:val="nil"/>
          <w:bottom w:val="nil"/>
          <w:right w:val="nil"/>
          <w:between w:val="nil"/>
        </w:pBdr>
        <w:spacing w:line="256" w:lineRule="auto"/>
        <w:contextualSpacing/>
        <w:jc w:val="both"/>
        <w:rPr>
          <w:rFonts w:asciiTheme="minorHAnsi" w:eastAsia="Cambria" w:hAnsiTheme="minorHAnsi" w:cs="Cambria"/>
          <w:color w:val="000000"/>
        </w:rPr>
      </w:pPr>
      <w:r w:rsidRPr="00071E1F">
        <w:rPr>
          <w:rFonts w:asciiTheme="minorHAnsi" w:eastAsia="Cambria" w:hAnsiTheme="minorHAnsi" w:cs="Cambria"/>
          <w:b/>
          <w:color w:val="000000"/>
        </w:rPr>
        <w:t>PERFIL DEL CONSULTOR</w:t>
      </w:r>
    </w:p>
    <w:p w14:paraId="45C7C61C" w14:textId="77777777" w:rsidR="003532C8" w:rsidRPr="00071E1F" w:rsidRDefault="00F6755E" w:rsidP="00071E1F">
      <w:pPr>
        <w:spacing w:before="240" w:after="0" w:line="276" w:lineRule="auto"/>
        <w:jc w:val="both"/>
        <w:rPr>
          <w:rFonts w:asciiTheme="minorHAnsi" w:eastAsia="Cambria" w:hAnsiTheme="minorHAnsi" w:cs="Cambria"/>
        </w:rPr>
      </w:pPr>
      <w:r w:rsidRPr="00071E1F">
        <w:rPr>
          <w:rFonts w:asciiTheme="minorHAnsi" w:eastAsia="Cambria" w:hAnsiTheme="minorHAnsi" w:cs="Cambria"/>
        </w:rPr>
        <w:t>El (La) consultor(a) contratado(a) deberá contar como mínimo con las siguientes calificaciones:</w:t>
      </w:r>
    </w:p>
    <w:p w14:paraId="1C07FFB5" w14:textId="77777777" w:rsidR="003532C8" w:rsidRPr="00071E1F" w:rsidRDefault="00F6755E" w:rsidP="00071E1F">
      <w:pPr>
        <w:numPr>
          <w:ilvl w:val="0"/>
          <w:numId w:val="3"/>
        </w:numPr>
        <w:pBdr>
          <w:top w:val="nil"/>
          <w:left w:val="nil"/>
          <w:bottom w:val="nil"/>
          <w:right w:val="nil"/>
          <w:between w:val="nil"/>
        </w:pBdr>
        <w:spacing w:before="240" w:after="0" w:line="276" w:lineRule="auto"/>
        <w:contextualSpacing/>
        <w:jc w:val="both"/>
        <w:rPr>
          <w:rFonts w:asciiTheme="minorHAnsi" w:eastAsia="Cambria" w:hAnsiTheme="minorHAnsi" w:cs="Cambria"/>
          <w:color w:val="000000"/>
        </w:rPr>
      </w:pPr>
      <w:r w:rsidRPr="00071E1F">
        <w:rPr>
          <w:rFonts w:asciiTheme="minorHAnsi" w:eastAsia="Cambria" w:hAnsiTheme="minorHAnsi" w:cs="Cambria"/>
          <w:color w:val="000000"/>
        </w:rPr>
        <w:t>Profesional  universitario egresado de la carrera Ingeniería en Sistemas Computacionales o carrera afín.</w:t>
      </w:r>
    </w:p>
    <w:p w14:paraId="79E98CEE" w14:textId="6EAAFE19" w:rsidR="003A654D" w:rsidRPr="00071E1F" w:rsidRDefault="00AB7065" w:rsidP="00071E1F">
      <w:pPr>
        <w:numPr>
          <w:ilvl w:val="0"/>
          <w:numId w:val="3"/>
        </w:numPr>
        <w:pBdr>
          <w:top w:val="nil"/>
          <w:left w:val="nil"/>
          <w:bottom w:val="nil"/>
          <w:right w:val="nil"/>
          <w:between w:val="nil"/>
        </w:pBdr>
        <w:spacing w:before="240" w:after="0" w:line="276" w:lineRule="auto"/>
        <w:contextualSpacing/>
        <w:jc w:val="both"/>
        <w:rPr>
          <w:rFonts w:asciiTheme="minorHAnsi" w:eastAsia="Cambria" w:hAnsiTheme="minorHAnsi" w:cs="Cambria"/>
          <w:color w:val="000000"/>
        </w:rPr>
      </w:pPr>
      <w:r w:rsidRPr="00071E1F">
        <w:rPr>
          <w:rFonts w:asciiTheme="minorHAnsi" w:eastAsia="Cambria" w:hAnsiTheme="minorHAnsi" w:cs="Cambria"/>
          <w:color w:val="000000"/>
        </w:rPr>
        <w:t xml:space="preserve">Profesional con grado de </w:t>
      </w:r>
      <w:r w:rsidR="00071E1F" w:rsidRPr="00071E1F">
        <w:rPr>
          <w:rFonts w:asciiTheme="minorHAnsi" w:eastAsia="Cambria" w:hAnsiTheme="minorHAnsi" w:cs="Cambria"/>
          <w:color w:val="000000"/>
        </w:rPr>
        <w:t>maestría</w:t>
      </w:r>
      <w:r w:rsidRPr="00071E1F">
        <w:rPr>
          <w:rFonts w:asciiTheme="minorHAnsi" w:eastAsia="Cambria" w:hAnsiTheme="minorHAnsi" w:cs="Cambria"/>
          <w:color w:val="000000"/>
        </w:rPr>
        <w:t xml:space="preserve"> en administración de tecnologías de la </w:t>
      </w:r>
      <w:r w:rsidR="00071E1F" w:rsidRPr="00071E1F">
        <w:rPr>
          <w:rFonts w:asciiTheme="minorHAnsi" w:eastAsia="Cambria" w:hAnsiTheme="minorHAnsi" w:cs="Cambria"/>
          <w:color w:val="000000"/>
        </w:rPr>
        <w:t>información.</w:t>
      </w:r>
    </w:p>
    <w:p w14:paraId="0FD07FEC" w14:textId="0DED2EB0" w:rsidR="00AB7065" w:rsidRPr="00071E1F" w:rsidRDefault="00EB4C3E" w:rsidP="00071E1F">
      <w:pPr>
        <w:numPr>
          <w:ilvl w:val="0"/>
          <w:numId w:val="3"/>
        </w:numPr>
        <w:pBdr>
          <w:top w:val="nil"/>
          <w:left w:val="nil"/>
          <w:bottom w:val="nil"/>
          <w:right w:val="nil"/>
          <w:between w:val="nil"/>
        </w:pBdr>
        <w:spacing w:before="240" w:after="0" w:line="276" w:lineRule="auto"/>
        <w:contextualSpacing/>
        <w:jc w:val="both"/>
        <w:rPr>
          <w:rFonts w:asciiTheme="minorHAnsi" w:eastAsia="Cambria" w:hAnsiTheme="minorHAnsi" w:cs="Cambria"/>
          <w:color w:val="000000"/>
        </w:rPr>
      </w:pPr>
      <w:r w:rsidRPr="00071E1F">
        <w:rPr>
          <w:rFonts w:asciiTheme="minorHAnsi" w:eastAsia="Cambria" w:hAnsiTheme="minorHAnsi" w:cs="Cambria"/>
          <w:color w:val="000000"/>
        </w:rPr>
        <w:lastRenderedPageBreak/>
        <w:t xml:space="preserve">Certificaciones en materia relacionados en </w:t>
      </w:r>
      <w:r w:rsidR="00071E1F" w:rsidRPr="00071E1F">
        <w:rPr>
          <w:rFonts w:asciiTheme="minorHAnsi" w:eastAsia="Cambria" w:hAnsiTheme="minorHAnsi" w:cs="Cambria"/>
          <w:color w:val="000000"/>
        </w:rPr>
        <w:t>Tecnologías</w:t>
      </w:r>
      <w:r w:rsidRPr="00071E1F">
        <w:rPr>
          <w:rFonts w:asciiTheme="minorHAnsi" w:eastAsia="Cambria" w:hAnsiTheme="minorHAnsi" w:cs="Cambria"/>
          <w:color w:val="000000"/>
        </w:rPr>
        <w:t xml:space="preserve"> de la </w:t>
      </w:r>
      <w:r w:rsidR="00071E1F" w:rsidRPr="00071E1F">
        <w:rPr>
          <w:rFonts w:asciiTheme="minorHAnsi" w:eastAsia="Cambria" w:hAnsiTheme="minorHAnsi" w:cs="Cambria"/>
          <w:color w:val="000000"/>
        </w:rPr>
        <w:t>Información</w:t>
      </w:r>
      <w:r w:rsidRPr="00071E1F">
        <w:rPr>
          <w:rFonts w:asciiTheme="minorHAnsi" w:eastAsia="Cambria" w:hAnsiTheme="minorHAnsi" w:cs="Cambria"/>
          <w:color w:val="000000"/>
        </w:rPr>
        <w:t xml:space="preserve"> y </w:t>
      </w:r>
      <w:r w:rsidR="002C5532" w:rsidRPr="00071E1F">
        <w:rPr>
          <w:rFonts w:asciiTheme="minorHAnsi" w:eastAsia="Cambria" w:hAnsiTheme="minorHAnsi" w:cs="Cambria"/>
          <w:color w:val="000000"/>
        </w:rPr>
        <w:t xml:space="preserve">campos relacionados al mismo  ( adjuntar copia de las certificaciones ) </w:t>
      </w:r>
    </w:p>
    <w:p w14:paraId="4CC84525" w14:textId="09F8E4CB" w:rsidR="003532C8" w:rsidRPr="00071E1F" w:rsidRDefault="002C5532" w:rsidP="00071E1F">
      <w:pPr>
        <w:numPr>
          <w:ilvl w:val="0"/>
          <w:numId w:val="3"/>
        </w:numPr>
        <w:pBdr>
          <w:top w:val="nil"/>
          <w:left w:val="nil"/>
          <w:bottom w:val="nil"/>
          <w:right w:val="nil"/>
          <w:between w:val="nil"/>
        </w:pBdr>
        <w:spacing w:after="0" w:line="276" w:lineRule="auto"/>
        <w:contextualSpacing/>
        <w:jc w:val="both"/>
        <w:rPr>
          <w:rFonts w:asciiTheme="minorHAnsi" w:eastAsia="Cambria" w:hAnsiTheme="minorHAnsi" w:cs="Cambria"/>
          <w:color w:val="000000"/>
        </w:rPr>
      </w:pPr>
      <w:r w:rsidRPr="00071E1F">
        <w:rPr>
          <w:rFonts w:asciiTheme="minorHAnsi" w:eastAsia="Cambria" w:hAnsiTheme="minorHAnsi" w:cs="Cambria"/>
          <w:color w:val="000000"/>
        </w:rPr>
        <w:t>Experiencia comprobable  mínima de 2 años</w:t>
      </w:r>
      <w:r w:rsidR="00F6755E" w:rsidRPr="00071E1F">
        <w:rPr>
          <w:rFonts w:asciiTheme="minorHAnsi" w:eastAsia="Cambria" w:hAnsiTheme="minorHAnsi" w:cs="Cambria"/>
          <w:color w:val="000000"/>
        </w:rPr>
        <w:t xml:space="preserve"> en</w:t>
      </w:r>
      <w:r w:rsidRPr="00071E1F">
        <w:rPr>
          <w:rFonts w:asciiTheme="minorHAnsi" w:eastAsia="Cambria" w:hAnsiTheme="minorHAnsi" w:cs="Cambria"/>
          <w:color w:val="000000"/>
        </w:rPr>
        <w:t xml:space="preserve"> </w:t>
      </w:r>
      <w:r w:rsidR="00071E1F" w:rsidRPr="00071E1F">
        <w:rPr>
          <w:rFonts w:asciiTheme="minorHAnsi" w:eastAsia="Cambria" w:hAnsiTheme="minorHAnsi" w:cs="Cambria"/>
          <w:color w:val="000000"/>
        </w:rPr>
        <w:t>realización</w:t>
      </w:r>
      <w:r w:rsidRPr="00071E1F">
        <w:rPr>
          <w:rFonts w:asciiTheme="minorHAnsi" w:eastAsia="Cambria" w:hAnsiTheme="minorHAnsi" w:cs="Cambria"/>
          <w:color w:val="000000"/>
        </w:rPr>
        <w:t xml:space="preserve"> de </w:t>
      </w:r>
      <w:r w:rsidR="00F6755E" w:rsidRPr="00071E1F">
        <w:rPr>
          <w:rFonts w:asciiTheme="minorHAnsi" w:eastAsia="Cambria" w:hAnsiTheme="minorHAnsi" w:cs="Cambria"/>
          <w:color w:val="000000"/>
        </w:rPr>
        <w:t xml:space="preserve"> </w:t>
      </w:r>
      <w:r w:rsidR="00071E1F" w:rsidRPr="00071E1F">
        <w:rPr>
          <w:rFonts w:asciiTheme="minorHAnsi" w:eastAsia="Cambria" w:hAnsiTheme="minorHAnsi" w:cs="Cambria"/>
          <w:color w:val="000000"/>
        </w:rPr>
        <w:t>auditorías</w:t>
      </w:r>
      <w:r w:rsidR="00AB7065" w:rsidRPr="00071E1F">
        <w:rPr>
          <w:rFonts w:asciiTheme="minorHAnsi" w:eastAsia="Cambria" w:hAnsiTheme="minorHAnsi" w:cs="Cambria"/>
          <w:color w:val="000000"/>
        </w:rPr>
        <w:t xml:space="preserve"> de tecnologías de la información </w:t>
      </w:r>
      <w:r w:rsidRPr="00071E1F">
        <w:rPr>
          <w:rFonts w:asciiTheme="minorHAnsi" w:eastAsia="Cambria" w:hAnsiTheme="minorHAnsi" w:cs="Cambria"/>
          <w:color w:val="000000"/>
        </w:rPr>
        <w:t xml:space="preserve">nacional e internacional ( adjuntar cartas de recomendación o finiquitos de trabajos similares realizados ) </w:t>
      </w:r>
    </w:p>
    <w:p w14:paraId="4A04E490" w14:textId="375C492E" w:rsidR="003532C8" w:rsidRPr="001E14B1" w:rsidRDefault="002C5532" w:rsidP="001E14B1">
      <w:pPr>
        <w:pStyle w:val="Prrafodelista"/>
        <w:numPr>
          <w:ilvl w:val="0"/>
          <w:numId w:val="3"/>
        </w:numPr>
        <w:jc w:val="both"/>
        <w:rPr>
          <w:rFonts w:asciiTheme="minorHAnsi" w:hAnsiTheme="minorHAnsi"/>
        </w:rPr>
      </w:pPr>
      <w:r w:rsidRPr="00071E1F">
        <w:rPr>
          <w:rFonts w:asciiTheme="minorHAnsi" w:hAnsiTheme="minorHAnsi"/>
        </w:rPr>
        <w:t xml:space="preserve">Conocimientos amplios en el desarrollo de </w:t>
      </w:r>
      <w:r w:rsidR="00071E1F" w:rsidRPr="00071E1F">
        <w:rPr>
          <w:rFonts w:asciiTheme="minorHAnsi" w:hAnsiTheme="minorHAnsi"/>
        </w:rPr>
        <w:t>SI,</w:t>
      </w:r>
      <w:r w:rsidRPr="00071E1F">
        <w:rPr>
          <w:rFonts w:asciiTheme="minorHAnsi" w:hAnsiTheme="minorHAnsi"/>
        </w:rPr>
        <w:t xml:space="preserve"> Sistemas </w:t>
      </w:r>
      <w:r w:rsidR="00071E1F" w:rsidRPr="00071E1F">
        <w:rPr>
          <w:rFonts w:asciiTheme="minorHAnsi" w:hAnsiTheme="minorHAnsi"/>
        </w:rPr>
        <w:t>Operativos. Telecomunicaciones,</w:t>
      </w:r>
      <w:r w:rsidRPr="00071E1F">
        <w:rPr>
          <w:rFonts w:asciiTheme="minorHAnsi" w:hAnsiTheme="minorHAnsi"/>
        </w:rPr>
        <w:t xml:space="preserve"> </w:t>
      </w:r>
      <w:r w:rsidR="00071E1F" w:rsidRPr="00071E1F">
        <w:rPr>
          <w:rFonts w:asciiTheme="minorHAnsi" w:hAnsiTheme="minorHAnsi"/>
        </w:rPr>
        <w:t>Administración</w:t>
      </w:r>
      <w:r w:rsidRPr="00071E1F">
        <w:rPr>
          <w:rFonts w:asciiTheme="minorHAnsi" w:hAnsiTheme="minorHAnsi"/>
        </w:rPr>
        <w:t xml:space="preserve"> de base de </w:t>
      </w:r>
      <w:r w:rsidR="00071E1F" w:rsidRPr="00071E1F">
        <w:rPr>
          <w:rFonts w:asciiTheme="minorHAnsi" w:hAnsiTheme="minorHAnsi"/>
        </w:rPr>
        <w:t>datos,</w:t>
      </w:r>
      <w:r w:rsidRPr="00071E1F">
        <w:rPr>
          <w:rFonts w:asciiTheme="minorHAnsi" w:hAnsiTheme="minorHAnsi"/>
        </w:rPr>
        <w:t xml:space="preserve"> redes </w:t>
      </w:r>
      <w:r w:rsidR="00071E1F" w:rsidRPr="00071E1F">
        <w:rPr>
          <w:rFonts w:asciiTheme="minorHAnsi" w:hAnsiTheme="minorHAnsi"/>
        </w:rPr>
        <w:t>locales,</w:t>
      </w:r>
      <w:r w:rsidRPr="00071E1F">
        <w:rPr>
          <w:rFonts w:asciiTheme="minorHAnsi" w:hAnsiTheme="minorHAnsi"/>
        </w:rPr>
        <w:t xml:space="preserve"> seguridad </w:t>
      </w:r>
      <w:r w:rsidR="00071E1F" w:rsidRPr="00071E1F">
        <w:rPr>
          <w:rFonts w:asciiTheme="minorHAnsi" w:hAnsiTheme="minorHAnsi"/>
        </w:rPr>
        <w:t>informática</w:t>
      </w:r>
      <w:r w:rsidRPr="00071E1F">
        <w:rPr>
          <w:rFonts w:asciiTheme="minorHAnsi" w:hAnsiTheme="minorHAnsi"/>
        </w:rPr>
        <w:t xml:space="preserve">, </w:t>
      </w:r>
      <w:r w:rsidR="00071E1F" w:rsidRPr="00071E1F">
        <w:rPr>
          <w:rFonts w:asciiTheme="minorHAnsi" w:hAnsiTheme="minorHAnsi"/>
        </w:rPr>
        <w:t>administración de datos</w:t>
      </w:r>
      <w:r w:rsidRPr="00071E1F">
        <w:rPr>
          <w:rFonts w:asciiTheme="minorHAnsi" w:hAnsiTheme="minorHAnsi"/>
        </w:rPr>
        <w:t xml:space="preserve">, </w:t>
      </w:r>
      <w:r w:rsidR="00071E1F" w:rsidRPr="00071E1F">
        <w:rPr>
          <w:rFonts w:asciiTheme="minorHAnsi" w:hAnsiTheme="minorHAnsi"/>
        </w:rPr>
        <w:t>automatización</w:t>
      </w:r>
      <w:r w:rsidRPr="00071E1F">
        <w:rPr>
          <w:rFonts w:asciiTheme="minorHAnsi" w:hAnsiTheme="minorHAnsi"/>
        </w:rPr>
        <w:t xml:space="preserve"> de </w:t>
      </w:r>
      <w:r w:rsidR="00071E1F" w:rsidRPr="00071E1F">
        <w:rPr>
          <w:rFonts w:asciiTheme="minorHAnsi" w:hAnsiTheme="minorHAnsi"/>
        </w:rPr>
        <w:t>procesos,</w:t>
      </w:r>
      <w:r w:rsidRPr="00071E1F">
        <w:rPr>
          <w:rFonts w:asciiTheme="minorHAnsi" w:hAnsiTheme="minorHAnsi"/>
        </w:rPr>
        <w:t xml:space="preserve"> comercio </w:t>
      </w:r>
      <w:r w:rsidR="00071E1F" w:rsidRPr="00071E1F">
        <w:rPr>
          <w:rFonts w:asciiTheme="minorHAnsi" w:hAnsiTheme="minorHAnsi"/>
        </w:rPr>
        <w:t>electrónico</w:t>
      </w:r>
      <w:r w:rsidRPr="00071E1F">
        <w:rPr>
          <w:rFonts w:asciiTheme="minorHAnsi" w:hAnsiTheme="minorHAnsi"/>
        </w:rPr>
        <w:t xml:space="preserve">  de datos </w:t>
      </w:r>
      <w:r w:rsidR="00F6755E" w:rsidRPr="00071E1F">
        <w:rPr>
          <w:rFonts w:asciiTheme="minorHAnsi" w:eastAsia="Cambria" w:hAnsiTheme="minorHAnsi" w:cs="Cambria"/>
          <w:color w:val="000000"/>
        </w:rPr>
        <w:t xml:space="preserve">Buenas habilidades de comunicación, iniciativa, trabajo </w:t>
      </w:r>
      <w:r w:rsidR="00071E1F" w:rsidRPr="00071E1F">
        <w:rPr>
          <w:rFonts w:asciiTheme="minorHAnsi" w:eastAsia="Cambria" w:hAnsiTheme="minorHAnsi" w:cs="Cambria"/>
          <w:color w:val="000000"/>
        </w:rPr>
        <w:t>en equipo y actitud de servicio</w:t>
      </w:r>
      <w:r w:rsidRPr="00071E1F">
        <w:rPr>
          <w:rFonts w:asciiTheme="minorHAnsi" w:eastAsia="Cambria" w:hAnsiTheme="minorHAnsi" w:cs="Cambria"/>
          <w:color w:val="000000"/>
        </w:rPr>
        <w:t xml:space="preserve">, </w:t>
      </w:r>
      <w:r w:rsidR="00071E1F" w:rsidRPr="00071E1F">
        <w:rPr>
          <w:rFonts w:asciiTheme="minorHAnsi" w:eastAsia="Cambria" w:hAnsiTheme="minorHAnsi" w:cs="Cambria"/>
          <w:color w:val="000000"/>
        </w:rPr>
        <w:t>ética</w:t>
      </w:r>
      <w:r w:rsidRPr="00071E1F">
        <w:rPr>
          <w:rFonts w:asciiTheme="minorHAnsi" w:eastAsia="Cambria" w:hAnsiTheme="minorHAnsi" w:cs="Cambria"/>
          <w:color w:val="000000"/>
        </w:rPr>
        <w:t xml:space="preserve"> capacidad ana</w:t>
      </w:r>
      <w:r w:rsidR="00A50867" w:rsidRPr="00071E1F">
        <w:rPr>
          <w:rFonts w:asciiTheme="minorHAnsi" w:eastAsia="Cambria" w:hAnsiTheme="minorHAnsi" w:cs="Cambria"/>
          <w:color w:val="000000"/>
        </w:rPr>
        <w:t>lí</w:t>
      </w:r>
      <w:r w:rsidRPr="00071E1F">
        <w:rPr>
          <w:rFonts w:asciiTheme="minorHAnsi" w:eastAsia="Cambria" w:hAnsiTheme="minorHAnsi" w:cs="Cambria"/>
          <w:color w:val="000000"/>
        </w:rPr>
        <w:t xml:space="preserve">tica. </w:t>
      </w:r>
    </w:p>
    <w:p w14:paraId="51DE6435" w14:textId="77777777" w:rsidR="001E14B1" w:rsidRDefault="001E14B1" w:rsidP="001E14B1">
      <w:pPr>
        <w:spacing w:line="276" w:lineRule="auto"/>
        <w:jc w:val="both"/>
        <w:rPr>
          <w:rFonts w:ascii="Cambria" w:hAnsi="Cambria"/>
        </w:rPr>
      </w:pPr>
      <w:r w:rsidRPr="00525D9E">
        <w:rPr>
          <w:rFonts w:ascii="Cambria" w:hAnsi="Cambria"/>
        </w:rPr>
        <w:t>Los interesados deberán</w:t>
      </w:r>
      <w:r>
        <w:rPr>
          <w:rFonts w:ascii="Cambria" w:hAnsi="Cambria"/>
        </w:rPr>
        <w:t>:</w:t>
      </w:r>
    </w:p>
    <w:p w14:paraId="5BB72E4D" w14:textId="77777777" w:rsidR="001E14B1" w:rsidRPr="00525D9E" w:rsidRDefault="001E14B1" w:rsidP="001E14B1">
      <w:pPr>
        <w:pStyle w:val="Prrafodelista"/>
        <w:numPr>
          <w:ilvl w:val="0"/>
          <w:numId w:val="5"/>
        </w:numPr>
        <w:spacing w:line="276" w:lineRule="auto"/>
        <w:jc w:val="both"/>
        <w:rPr>
          <w:rFonts w:ascii="Cambria" w:hAnsi="Cambria"/>
        </w:rPr>
      </w:pPr>
      <w:r w:rsidRPr="00525D9E">
        <w:rPr>
          <w:rFonts w:ascii="Cambria" w:hAnsi="Cambria"/>
        </w:rPr>
        <w:t>Estar suscritos al nuevo régimen de facturación (si aún no están inscritos podrán realizar el trámite posteriormente)</w:t>
      </w:r>
    </w:p>
    <w:p w14:paraId="1D783324" w14:textId="77777777" w:rsidR="001E14B1" w:rsidRPr="00525D9E" w:rsidRDefault="001E14B1" w:rsidP="001E14B1">
      <w:pPr>
        <w:pStyle w:val="Prrafodelista"/>
        <w:numPr>
          <w:ilvl w:val="0"/>
          <w:numId w:val="5"/>
        </w:numPr>
        <w:spacing w:line="276" w:lineRule="auto"/>
        <w:jc w:val="both"/>
        <w:rPr>
          <w:rFonts w:ascii="Cambria" w:hAnsi="Cambria"/>
        </w:rPr>
      </w:pPr>
      <w:r w:rsidRPr="00525D9E">
        <w:rPr>
          <w:rFonts w:ascii="Cambria" w:hAnsi="Cambria"/>
        </w:rPr>
        <w:t>Contar con registro de beneficiarios del SIAFI (si aún no están inscritos podrán realizar el trámite posteriormente)</w:t>
      </w:r>
    </w:p>
    <w:p w14:paraId="274EA686" w14:textId="77777777" w:rsidR="001E14B1" w:rsidRDefault="001E14B1" w:rsidP="001E14B1">
      <w:pPr>
        <w:pStyle w:val="Prrafodelista"/>
        <w:numPr>
          <w:ilvl w:val="0"/>
          <w:numId w:val="5"/>
        </w:numPr>
        <w:spacing w:line="276" w:lineRule="auto"/>
        <w:jc w:val="both"/>
        <w:rPr>
          <w:rFonts w:ascii="Cambria" w:hAnsi="Cambria"/>
        </w:rPr>
      </w:pPr>
      <w:r w:rsidRPr="00525D9E">
        <w:rPr>
          <w:rFonts w:ascii="Cambria" w:hAnsi="Cambria"/>
        </w:rPr>
        <w:t>Presentar copias de Títulos y Diplomas que acrediten los estudios y/o especializaciones requeridas.</w:t>
      </w:r>
    </w:p>
    <w:p w14:paraId="38C13E7B" w14:textId="77777777" w:rsidR="003532C8" w:rsidRPr="00071E1F" w:rsidRDefault="00F6755E" w:rsidP="00071E1F">
      <w:pPr>
        <w:numPr>
          <w:ilvl w:val="0"/>
          <w:numId w:val="1"/>
        </w:numPr>
        <w:spacing w:after="0" w:line="276" w:lineRule="auto"/>
        <w:contextualSpacing/>
        <w:jc w:val="both"/>
        <w:rPr>
          <w:rFonts w:asciiTheme="minorHAnsi" w:eastAsia="Cambria" w:hAnsiTheme="minorHAnsi" w:cs="Cambria"/>
        </w:rPr>
      </w:pPr>
      <w:r w:rsidRPr="00071E1F">
        <w:rPr>
          <w:rFonts w:asciiTheme="minorHAnsi" w:eastAsia="Cambria" w:hAnsiTheme="minorHAnsi" w:cs="Cambria"/>
          <w:b/>
        </w:rPr>
        <w:t>DURACIÓN DEL CONTRATO DE CONSULTORÍA</w:t>
      </w:r>
    </w:p>
    <w:p w14:paraId="6886CA2D" w14:textId="77777777" w:rsidR="003532C8" w:rsidRPr="00071E1F" w:rsidRDefault="00F6755E" w:rsidP="00071E1F">
      <w:pPr>
        <w:spacing w:before="240" w:after="0" w:line="276" w:lineRule="auto"/>
        <w:jc w:val="both"/>
        <w:rPr>
          <w:rFonts w:asciiTheme="minorHAnsi" w:eastAsia="Cambria" w:hAnsiTheme="minorHAnsi" w:cs="Cambria"/>
        </w:rPr>
      </w:pPr>
      <w:r w:rsidRPr="00071E1F">
        <w:rPr>
          <w:rFonts w:asciiTheme="minorHAnsi" w:eastAsia="Cambria" w:hAnsiTheme="minorHAnsi" w:cs="Cambria"/>
        </w:rPr>
        <w:t xml:space="preserve">El Período de Contratación del consultor para alcanzar los productos establecidos en estos términos de referencia será </w:t>
      </w:r>
      <w:r w:rsidR="00562386" w:rsidRPr="00071E1F">
        <w:rPr>
          <w:rFonts w:asciiTheme="minorHAnsi" w:eastAsia="Cambria" w:hAnsiTheme="minorHAnsi" w:cs="Cambria"/>
        </w:rPr>
        <w:t>en un periodo comprendido del 08</w:t>
      </w:r>
      <w:r w:rsidRPr="00071E1F">
        <w:rPr>
          <w:rFonts w:asciiTheme="minorHAnsi" w:eastAsia="Cambria" w:hAnsiTheme="minorHAnsi" w:cs="Cambria"/>
        </w:rPr>
        <w:t xml:space="preserve"> de </w:t>
      </w:r>
      <w:r w:rsidR="000A6EAF" w:rsidRPr="00071E1F">
        <w:rPr>
          <w:rFonts w:asciiTheme="minorHAnsi" w:eastAsia="Cambria" w:hAnsiTheme="minorHAnsi" w:cs="Cambria"/>
        </w:rPr>
        <w:t>noviembre</w:t>
      </w:r>
      <w:r w:rsidRPr="00071E1F">
        <w:rPr>
          <w:rFonts w:asciiTheme="minorHAnsi" w:eastAsia="Cambria" w:hAnsiTheme="minorHAnsi" w:cs="Cambria"/>
        </w:rPr>
        <w:t xml:space="preserve"> hasta el 31 de diciembre de 2018. </w:t>
      </w:r>
    </w:p>
    <w:p w14:paraId="7462D319" w14:textId="77777777" w:rsidR="00BA0A98" w:rsidRPr="00071E1F" w:rsidRDefault="00BA0A98" w:rsidP="00071E1F">
      <w:pPr>
        <w:jc w:val="both"/>
        <w:rPr>
          <w:rFonts w:asciiTheme="minorHAnsi" w:eastAsia="Cambria" w:hAnsiTheme="minorHAnsi" w:cs="Cambria"/>
        </w:rPr>
      </w:pPr>
    </w:p>
    <w:p w14:paraId="734FC874" w14:textId="4DA9565C" w:rsidR="003532C8" w:rsidRPr="00071E1F" w:rsidRDefault="00F6755E" w:rsidP="00071E1F">
      <w:pPr>
        <w:jc w:val="both"/>
        <w:rPr>
          <w:rFonts w:asciiTheme="minorHAnsi" w:eastAsia="Cambria" w:hAnsiTheme="minorHAnsi" w:cs="Cambria"/>
        </w:rPr>
      </w:pPr>
      <w:r w:rsidRPr="00071E1F">
        <w:rPr>
          <w:rFonts w:asciiTheme="minorHAnsi" w:eastAsia="Cambria" w:hAnsiTheme="minorHAnsi" w:cs="Cambria"/>
          <w:b/>
          <w:color w:val="000000"/>
        </w:rPr>
        <w:t>MODALIDAD DE PAGO</w:t>
      </w:r>
    </w:p>
    <w:p w14:paraId="56CA08B2" w14:textId="63E8E9BE" w:rsidR="003532C8" w:rsidRPr="00071E1F" w:rsidRDefault="00F6755E" w:rsidP="00071E1F">
      <w:pPr>
        <w:spacing w:before="240" w:after="0" w:line="276" w:lineRule="auto"/>
        <w:jc w:val="both"/>
        <w:rPr>
          <w:rFonts w:asciiTheme="minorHAnsi" w:eastAsia="Cambria" w:hAnsiTheme="minorHAnsi" w:cs="Cambria"/>
        </w:rPr>
      </w:pPr>
      <w:r w:rsidRPr="00071E1F">
        <w:rPr>
          <w:rFonts w:asciiTheme="minorHAnsi" w:eastAsia="Cambria" w:hAnsiTheme="minorHAnsi" w:cs="Cambria"/>
        </w:rPr>
        <w:t>El monto tot</w:t>
      </w:r>
      <w:r w:rsidR="00BA0A98" w:rsidRPr="00071E1F">
        <w:rPr>
          <w:rFonts w:asciiTheme="minorHAnsi" w:eastAsia="Cambria" w:hAnsiTheme="minorHAnsi" w:cs="Cambria"/>
        </w:rPr>
        <w:t>al de la consultoría será de L</w:t>
      </w:r>
      <w:r w:rsidRPr="00071E1F">
        <w:rPr>
          <w:rFonts w:asciiTheme="minorHAnsi" w:eastAsia="Cambria" w:hAnsiTheme="minorHAnsi" w:cs="Cambria"/>
        </w:rPr>
        <w:t xml:space="preserve">. </w:t>
      </w:r>
      <w:r w:rsidR="00BC402A" w:rsidRPr="00071E1F">
        <w:rPr>
          <w:rFonts w:asciiTheme="minorHAnsi" w:eastAsia="Cambria" w:hAnsiTheme="minorHAnsi" w:cs="Cambria"/>
        </w:rPr>
        <w:t>5</w:t>
      </w:r>
      <w:r w:rsidR="00AB7065" w:rsidRPr="00071E1F">
        <w:rPr>
          <w:rFonts w:asciiTheme="minorHAnsi" w:eastAsia="Cambria" w:hAnsiTheme="minorHAnsi" w:cs="Cambria"/>
        </w:rPr>
        <w:t>50,000</w:t>
      </w:r>
      <w:r w:rsidRPr="00071E1F">
        <w:rPr>
          <w:rFonts w:asciiTheme="minorHAnsi" w:eastAsia="Cambria" w:hAnsiTheme="minorHAnsi" w:cs="Cambria"/>
        </w:rPr>
        <w:t>. La forma de pago será contra entrega de productos, de la siguiente manera:</w:t>
      </w:r>
    </w:p>
    <w:p w14:paraId="7CB18145" w14:textId="77777777" w:rsidR="006E6F7A" w:rsidRPr="00071E1F" w:rsidRDefault="006E6F7A" w:rsidP="00071E1F">
      <w:pPr>
        <w:spacing w:before="240" w:after="0" w:line="276" w:lineRule="auto"/>
        <w:jc w:val="both"/>
        <w:rPr>
          <w:rFonts w:asciiTheme="minorHAnsi" w:eastAsia="Cambria" w:hAnsiTheme="minorHAnsi" w:cs="Cambria"/>
        </w:rPr>
      </w:pPr>
    </w:p>
    <w:p w14:paraId="1FBC6690" w14:textId="1EE22133" w:rsidR="003532C8" w:rsidRPr="00071E1F" w:rsidRDefault="00A22FAC" w:rsidP="00071E1F">
      <w:pPr>
        <w:numPr>
          <w:ilvl w:val="0"/>
          <w:numId w:val="4"/>
        </w:numPr>
        <w:spacing w:after="0" w:line="276" w:lineRule="auto"/>
        <w:contextualSpacing/>
        <w:jc w:val="both"/>
        <w:rPr>
          <w:rFonts w:asciiTheme="minorHAnsi" w:hAnsiTheme="minorHAnsi"/>
        </w:rPr>
      </w:pPr>
      <w:r w:rsidRPr="00071E1F">
        <w:rPr>
          <w:rFonts w:asciiTheme="minorHAnsi" w:eastAsia="Cambria" w:hAnsiTheme="minorHAnsi" w:cs="Cambria"/>
        </w:rPr>
        <w:t>34</w:t>
      </w:r>
      <w:r w:rsidR="00F6755E" w:rsidRPr="00071E1F">
        <w:rPr>
          <w:rFonts w:asciiTheme="minorHAnsi" w:eastAsia="Cambria" w:hAnsiTheme="minorHAnsi" w:cs="Cambria"/>
        </w:rPr>
        <w:t xml:space="preserve">% del monto total contra la entrega y aceptación del producto 1: (entrega al </w:t>
      </w:r>
      <w:r w:rsidR="001E14B1">
        <w:rPr>
          <w:rFonts w:asciiTheme="minorHAnsi" w:eastAsia="Cambria" w:hAnsiTheme="minorHAnsi" w:cs="Cambria"/>
        </w:rPr>
        <w:t>19</w:t>
      </w:r>
      <w:r w:rsidR="00F6755E" w:rsidRPr="00071E1F">
        <w:rPr>
          <w:rFonts w:asciiTheme="minorHAnsi" w:eastAsia="Cambria" w:hAnsiTheme="minorHAnsi" w:cs="Cambria"/>
        </w:rPr>
        <w:t>/11/2018)</w:t>
      </w:r>
    </w:p>
    <w:p w14:paraId="19B76A3F" w14:textId="77777777" w:rsidR="003532C8" w:rsidRPr="00071E1F" w:rsidRDefault="00A22FAC" w:rsidP="00071E1F">
      <w:pPr>
        <w:numPr>
          <w:ilvl w:val="0"/>
          <w:numId w:val="4"/>
        </w:numPr>
        <w:spacing w:after="0" w:line="276" w:lineRule="auto"/>
        <w:contextualSpacing/>
        <w:jc w:val="both"/>
        <w:rPr>
          <w:rFonts w:asciiTheme="minorHAnsi" w:hAnsiTheme="minorHAnsi"/>
        </w:rPr>
      </w:pPr>
      <w:r w:rsidRPr="00071E1F">
        <w:rPr>
          <w:rFonts w:asciiTheme="minorHAnsi" w:eastAsia="Cambria" w:hAnsiTheme="minorHAnsi" w:cs="Cambria"/>
        </w:rPr>
        <w:t>33</w:t>
      </w:r>
      <w:r w:rsidR="00F6755E" w:rsidRPr="00071E1F">
        <w:rPr>
          <w:rFonts w:asciiTheme="minorHAnsi" w:eastAsia="Cambria" w:hAnsiTheme="minorHAnsi" w:cs="Cambria"/>
        </w:rPr>
        <w:t xml:space="preserve">% del monto total contra la entrega y aceptación del producto 2: (entrega al </w:t>
      </w:r>
      <w:r w:rsidRPr="00071E1F">
        <w:rPr>
          <w:rFonts w:asciiTheme="minorHAnsi" w:eastAsia="Cambria" w:hAnsiTheme="minorHAnsi" w:cs="Cambria"/>
        </w:rPr>
        <w:t>4</w:t>
      </w:r>
      <w:r w:rsidR="00F6755E" w:rsidRPr="00071E1F">
        <w:rPr>
          <w:rFonts w:asciiTheme="minorHAnsi" w:eastAsia="Cambria" w:hAnsiTheme="minorHAnsi" w:cs="Cambria"/>
        </w:rPr>
        <w:t>/12/2018)</w:t>
      </w:r>
    </w:p>
    <w:p w14:paraId="2C73B4C0" w14:textId="77777777" w:rsidR="00A22FAC" w:rsidRPr="00071E1F" w:rsidRDefault="00A22FAC" w:rsidP="00071E1F">
      <w:pPr>
        <w:numPr>
          <w:ilvl w:val="0"/>
          <w:numId w:val="4"/>
        </w:numPr>
        <w:spacing w:after="0" w:line="276" w:lineRule="auto"/>
        <w:contextualSpacing/>
        <w:jc w:val="both"/>
        <w:rPr>
          <w:rFonts w:asciiTheme="minorHAnsi" w:hAnsiTheme="minorHAnsi"/>
        </w:rPr>
      </w:pPr>
      <w:r w:rsidRPr="00071E1F">
        <w:rPr>
          <w:rFonts w:asciiTheme="minorHAnsi" w:eastAsia="Cambria" w:hAnsiTheme="minorHAnsi" w:cs="Cambria"/>
        </w:rPr>
        <w:t>33% del monto total contra la entrega y aceptación del producto 2: (entrega al 17/12/2018)</w:t>
      </w:r>
    </w:p>
    <w:p w14:paraId="43A73FE7" w14:textId="77777777" w:rsidR="003532C8" w:rsidRPr="00071E1F" w:rsidRDefault="003532C8" w:rsidP="00071E1F">
      <w:pPr>
        <w:spacing w:after="0" w:line="276" w:lineRule="auto"/>
        <w:ind w:left="720"/>
        <w:jc w:val="both"/>
        <w:rPr>
          <w:rFonts w:asciiTheme="minorHAnsi" w:eastAsia="Cambria" w:hAnsiTheme="minorHAnsi" w:cs="Cambria"/>
        </w:rPr>
      </w:pPr>
    </w:p>
    <w:p w14:paraId="024B4A6D" w14:textId="77777777" w:rsidR="003532C8" w:rsidRPr="00071E1F" w:rsidRDefault="00F6755E" w:rsidP="00071E1F">
      <w:pPr>
        <w:numPr>
          <w:ilvl w:val="0"/>
          <w:numId w:val="1"/>
        </w:numPr>
        <w:pBdr>
          <w:top w:val="nil"/>
          <w:left w:val="nil"/>
          <w:bottom w:val="nil"/>
          <w:right w:val="nil"/>
          <w:between w:val="nil"/>
        </w:pBdr>
        <w:spacing w:after="0" w:line="276" w:lineRule="auto"/>
        <w:contextualSpacing/>
        <w:jc w:val="both"/>
        <w:rPr>
          <w:rFonts w:asciiTheme="minorHAnsi" w:eastAsia="Cambria" w:hAnsiTheme="minorHAnsi" w:cs="Cambria"/>
          <w:color w:val="000000"/>
        </w:rPr>
      </w:pPr>
      <w:r w:rsidRPr="00071E1F">
        <w:rPr>
          <w:rFonts w:asciiTheme="minorHAnsi" w:eastAsia="Cambria" w:hAnsiTheme="minorHAnsi" w:cs="Cambria"/>
          <w:b/>
          <w:color w:val="000000"/>
        </w:rPr>
        <w:t>IMPUESTOS</w:t>
      </w:r>
    </w:p>
    <w:p w14:paraId="5DC7DD08" w14:textId="77777777" w:rsidR="003532C8" w:rsidRPr="00071E1F" w:rsidRDefault="00F6755E" w:rsidP="00071E1F">
      <w:pPr>
        <w:spacing w:line="276" w:lineRule="auto"/>
        <w:jc w:val="both"/>
        <w:rPr>
          <w:rFonts w:asciiTheme="minorHAnsi" w:eastAsia="Cambria" w:hAnsiTheme="minorHAnsi" w:cs="Cambria"/>
        </w:rPr>
      </w:pPr>
      <w:bookmarkStart w:id="0" w:name="_GoBack"/>
      <w:bookmarkEnd w:id="0"/>
      <w:r w:rsidRPr="00071E1F">
        <w:rPr>
          <w:rFonts w:asciiTheme="minorHAnsi" w:eastAsia="Cambria" w:hAnsiTheme="minorHAnsi" w:cs="Cambria"/>
        </w:rPr>
        <w:t>Se hará deducible el 12.5% del monto total de la consultoría equivalente al pago de honorarios profesionales por concepto de pago de impuesto sobre la renta (ISR).</w:t>
      </w:r>
    </w:p>
    <w:p w14:paraId="57775C30" w14:textId="77777777" w:rsidR="000A6EAF" w:rsidRPr="00071E1F" w:rsidRDefault="000A6EAF" w:rsidP="00071E1F">
      <w:pPr>
        <w:spacing w:line="360" w:lineRule="auto"/>
        <w:jc w:val="both"/>
        <w:rPr>
          <w:rFonts w:asciiTheme="minorHAnsi" w:eastAsia="Cambria" w:hAnsiTheme="minorHAnsi" w:cs="Cambria"/>
          <w:b/>
        </w:rPr>
      </w:pPr>
    </w:p>
    <w:p w14:paraId="191886F0" w14:textId="77777777" w:rsidR="003532C8" w:rsidRPr="00071E1F" w:rsidRDefault="00F6755E" w:rsidP="00071E1F">
      <w:pPr>
        <w:spacing w:line="360" w:lineRule="auto"/>
        <w:jc w:val="both"/>
        <w:rPr>
          <w:rFonts w:asciiTheme="minorHAnsi" w:eastAsia="Cambria" w:hAnsiTheme="minorHAnsi" w:cs="Cambria"/>
          <w:b/>
        </w:rPr>
      </w:pPr>
      <w:r w:rsidRPr="00071E1F">
        <w:rPr>
          <w:rFonts w:asciiTheme="minorHAnsi" w:eastAsia="Cambria" w:hAnsiTheme="minorHAnsi" w:cs="Cambria"/>
          <w:b/>
        </w:rPr>
        <w:lastRenderedPageBreak/>
        <w:t>XII. GARANTÍA DE CALIDAD</w:t>
      </w:r>
    </w:p>
    <w:p w14:paraId="5CFD756F" w14:textId="77777777" w:rsidR="003532C8" w:rsidRPr="00071E1F" w:rsidRDefault="00F6755E" w:rsidP="00071E1F">
      <w:pPr>
        <w:spacing w:line="360" w:lineRule="auto"/>
        <w:jc w:val="both"/>
        <w:rPr>
          <w:rFonts w:asciiTheme="minorHAnsi" w:eastAsia="Cambria" w:hAnsiTheme="minorHAnsi" w:cs="Cambria"/>
        </w:rPr>
      </w:pPr>
      <w:bookmarkStart w:id="1" w:name="_gjdgxs" w:colFirst="0" w:colLast="0"/>
      <w:bookmarkEnd w:id="1"/>
      <w:r w:rsidRPr="00071E1F">
        <w:rPr>
          <w:rFonts w:asciiTheme="minorHAnsi" w:eastAsia="Cambria" w:hAnsiTheme="minorHAnsi" w:cs="Cambria"/>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071E1F">
        <w:rPr>
          <w:rFonts w:asciiTheme="minorHAnsi" w:eastAsia="Cambria" w:hAnsiTheme="minorHAnsi" w:cs="Cambria"/>
          <w:color w:val="FF0000"/>
        </w:rPr>
        <w:t xml:space="preserve"> </w:t>
      </w:r>
      <w:r w:rsidRPr="00071E1F">
        <w:rPr>
          <w:rFonts w:asciiTheme="minorHAnsi" w:eastAsia="Cambria" w:hAnsiTheme="minorHAnsi" w:cs="Cambria"/>
        </w:rPr>
        <w:t>junto al pago final al producirse la terminación normal del contrato.</w:t>
      </w:r>
    </w:p>
    <w:p w14:paraId="028F11C6" w14:textId="77777777" w:rsidR="003532C8" w:rsidRPr="00071E1F" w:rsidRDefault="00F6755E" w:rsidP="00071E1F">
      <w:pPr>
        <w:spacing w:line="360" w:lineRule="auto"/>
        <w:jc w:val="both"/>
        <w:rPr>
          <w:rFonts w:asciiTheme="minorHAnsi" w:eastAsia="Cambria" w:hAnsiTheme="minorHAnsi" w:cs="Cambria"/>
          <w:b/>
        </w:rPr>
      </w:pPr>
      <w:r w:rsidRPr="00071E1F">
        <w:rPr>
          <w:rFonts w:asciiTheme="minorHAnsi" w:eastAsia="Cambria" w:hAnsiTheme="minorHAnsi" w:cs="Cambria"/>
          <w:b/>
        </w:rPr>
        <w:t xml:space="preserve">XIII. MULTAS </w:t>
      </w:r>
    </w:p>
    <w:p w14:paraId="45A9825D" w14:textId="77777777" w:rsidR="003532C8" w:rsidRPr="00071E1F" w:rsidRDefault="00F6755E" w:rsidP="00071E1F">
      <w:pPr>
        <w:pBdr>
          <w:top w:val="nil"/>
          <w:left w:val="nil"/>
          <w:bottom w:val="nil"/>
          <w:right w:val="nil"/>
          <w:between w:val="nil"/>
        </w:pBdr>
        <w:spacing w:after="0" w:line="360" w:lineRule="auto"/>
        <w:jc w:val="both"/>
        <w:rPr>
          <w:rFonts w:asciiTheme="minorHAnsi" w:eastAsia="Cambria" w:hAnsiTheme="minorHAnsi" w:cs="Cambria"/>
          <w:i/>
          <w:color w:val="000000"/>
        </w:rPr>
      </w:pPr>
      <w:r w:rsidRPr="00071E1F">
        <w:rPr>
          <w:rFonts w:asciiTheme="minorHAnsi" w:eastAsia="Cambria" w:hAnsiTheme="minorHAnsi" w:cs="Cambria"/>
          <w:color w:val="000000"/>
        </w:rPr>
        <w:t>El contrato estará sujeto a lo establecido en el</w:t>
      </w:r>
      <w:r w:rsidRPr="00071E1F">
        <w:rPr>
          <w:rFonts w:asciiTheme="minorHAnsi" w:eastAsia="Cambria" w:hAnsiTheme="minorHAnsi" w:cs="Cambria"/>
          <w:b/>
          <w:color w:val="000000"/>
        </w:rPr>
        <w:t xml:space="preserve"> </w:t>
      </w:r>
      <w:r w:rsidRPr="00071E1F">
        <w:rPr>
          <w:rFonts w:asciiTheme="minorHAnsi" w:eastAsia="Cambria" w:hAnsiTheme="minorHAnsi" w:cs="Cambria"/>
          <w:color w:val="000000"/>
        </w:rPr>
        <w:t>ARTÍCULO 67 de las Disposiciones Generales del Presupuesto de Ingresos y Egresos de la República, ejercicio fiscal 2018, publicadas en el Diario Oficial La Gaceta el viernes 19 de enero de 2018, el cual establece que: “</w:t>
      </w:r>
      <w:r w:rsidRPr="00071E1F">
        <w:rPr>
          <w:rFonts w:asciiTheme="minorHAnsi" w:eastAsia="Cambria" w:hAnsiTheme="minorHAnsi" w:cs="Cambria"/>
          <w:i/>
          <w:color w:val="000000"/>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14:paraId="12FB14CA" w14:textId="77777777" w:rsidR="003532C8" w:rsidRPr="00071E1F" w:rsidRDefault="00F6755E" w:rsidP="00071E1F">
      <w:pPr>
        <w:spacing w:line="360" w:lineRule="auto"/>
        <w:jc w:val="both"/>
        <w:rPr>
          <w:rFonts w:asciiTheme="minorHAnsi" w:eastAsia="Cambria" w:hAnsiTheme="minorHAnsi" w:cs="Cambria"/>
          <w:b/>
          <w:i/>
        </w:rPr>
      </w:pPr>
      <w:r w:rsidRPr="00071E1F">
        <w:rPr>
          <w:rFonts w:asciiTheme="minorHAnsi" w:eastAsia="Cambria" w:hAnsiTheme="minorHAnsi" w:cs="Cambria"/>
          <w:i/>
        </w:rPr>
        <w:t>Esta misma disposición se debe aplicar a todos los contratos de bienes y servicios que celebren las Instituciones del Sector Público”.</w:t>
      </w:r>
    </w:p>
    <w:sectPr w:rsidR="003532C8" w:rsidRPr="00071E1F">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12C6C" w14:textId="77777777" w:rsidR="0051013A" w:rsidRDefault="0051013A">
      <w:pPr>
        <w:spacing w:after="0" w:line="240" w:lineRule="auto"/>
      </w:pPr>
      <w:r>
        <w:separator/>
      </w:r>
    </w:p>
  </w:endnote>
  <w:endnote w:type="continuationSeparator" w:id="0">
    <w:p w14:paraId="1C8E7879" w14:textId="77777777" w:rsidR="0051013A" w:rsidRDefault="0051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A8D0F" w14:textId="77777777" w:rsidR="003532C8" w:rsidRDefault="00F6755E">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Teléfonos: (504) 2220-5583, 2222-1225, Fax: (504) 2222-1374, Consultas y Denuncias Gratuitas al 104</w:t>
    </w:r>
  </w:p>
  <w:p w14:paraId="59F2592E" w14:textId="77777777" w:rsidR="003532C8" w:rsidRDefault="00F6755E">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“Juntos estamos logrando la transformación del sistema educativo nacional”</w:t>
    </w:r>
  </w:p>
  <w:p w14:paraId="415426BB" w14:textId="77777777" w:rsidR="003532C8" w:rsidRDefault="003532C8">
    <w:pPr>
      <w:pBdr>
        <w:top w:val="nil"/>
        <w:left w:val="nil"/>
        <w:bottom w:val="nil"/>
        <w:right w:val="nil"/>
        <w:between w:val="nil"/>
      </w:pBdr>
      <w:tabs>
        <w:tab w:val="center" w:pos="4680"/>
        <w:tab w:val="right" w:pos="9360"/>
      </w:tabs>
      <w:spacing w:after="0" w:line="240" w:lineRule="auto"/>
      <w:jc w:val="center"/>
      <w:rPr>
        <w:rFonts w:ascii="Century Gothic" w:eastAsia="Century Gothic" w:hAnsi="Century Gothic" w:cs="Century Gothic"/>
        <w:b/>
        <w:color w:val="000000"/>
        <w:sz w:val="20"/>
        <w:szCs w:val="20"/>
      </w:rPr>
    </w:pPr>
  </w:p>
  <w:p w14:paraId="545EB8C9" w14:textId="77777777" w:rsidR="003532C8" w:rsidRDefault="00F6755E">
    <w:pPr>
      <w:jc w:val="right"/>
    </w:pPr>
    <w:r>
      <w:t xml:space="preserve">Página </w:t>
    </w:r>
    <w:r>
      <w:fldChar w:fldCharType="begin"/>
    </w:r>
    <w:r>
      <w:instrText>PAGE</w:instrText>
    </w:r>
    <w:r>
      <w:fldChar w:fldCharType="separate"/>
    </w:r>
    <w:r w:rsidR="001E14B1">
      <w:rPr>
        <w:noProof/>
      </w:rPr>
      <w:t>5</w:t>
    </w:r>
    <w:r>
      <w:fldChar w:fldCharType="end"/>
    </w:r>
    <w:r>
      <w:t xml:space="preserve"> de </w:t>
    </w:r>
    <w:r>
      <w:fldChar w:fldCharType="begin"/>
    </w:r>
    <w:r>
      <w:instrText>NUMPAGES</w:instrText>
    </w:r>
    <w:r>
      <w:fldChar w:fldCharType="separate"/>
    </w:r>
    <w:r w:rsidR="001E14B1">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1D53A" w14:textId="77777777" w:rsidR="0051013A" w:rsidRDefault="0051013A">
      <w:pPr>
        <w:spacing w:after="0" w:line="240" w:lineRule="auto"/>
      </w:pPr>
      <w:r>
        <w:separator/>
      </w:r>
    </w:p>
  </w:footnote>
  <w:footnote w:type="continuationSeparator" w:id="0">
    <w:p w14:paraId="5AF062D8" w14:textId="77777777" w:rsidR="0051013A" w:rsidRDefault="00510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6D561" w14:textId="77777777" w:rsidR="003532C8" w:rsidRDefault="00F6755E">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ACD5E46" wp14:editId="13A68297">
          <wp:extent cx="1544955" cy="12852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p w14:paraId="0D24E74C" w14:textId="77777777" w:rsidR="003532C8" w:rsidRDefault="003532C8">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72E36"/>
    <w:multiLevelType w:val="multilevel"/>
    <w:tmpl w:val="F3628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0B23FF2"/>
    <w:multiLevelType w:val="multilevel"/>
    <w:tmpl w:val="D25A7B12"/>
    <w:lvl w:ilvl="0">
      <w:start w:val="1"/>
      <w:numFmt w:val="upperRoman"/>
      <w:lvlText w:val="%1."/>
      <w:lvlJc w:val="right"/>
      <w:pPr>
        <w:ind w:left="643"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F55928"/>
    <w:multiLevelType w:val="multilevel"/>
    <w:tmpl w:val="410CF6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50175C8"/>
    <w:multiLevelType w:val="hybridMultilevel"/>
    <w:tmpl w:val="8370EC08"/>
    <w:lvl w:ilvl="0" w:tplc="480A0019">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nsid w:val="7FD7267D"/>
    <w:multiLevelType w:val="multilevel"/>
    <w:tmpl w:val="A790AE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2C8"/>
    <w:rsid w:val="00071E1F"/>
    <w:rsid w:val="000A6EAF"/>
    <w:rsid w:val="001E14B1"/>
    <w:rsid w:val="002C4D05"/>
    <w:rsid w:val="002C5532"/>
    <w:rsid w:val="003532C8"/>
    <w:rsid w:val="003644BD"/>
    <w:rsid w:val="003A654D"/>
    <w:rsid w:val="004E7E2F"/>
    <w:rsid w:val="0051013A"/>
    <w:rsid w:val="00562386"/>
    <w:rsid w:val="00591A54"/>
    <w:rsid w:val="005B5C78"/>
    <w:rsid w:val="005F14EA"/>
    <w:rsid w:val="00656B94"/>
    <w:rsid w:val="006746DA"/>
    <w:rsid w:val="006B40B2"/>
    <w:rsid w:val="006E6F7A"/>
    <w:rsid w:val="006F053E"/>
    <w:rsid w:val="007648EE"/>
    <w:rsid w:val="007B5599"/>
    <w:rsid w:val="007F6779"/>
    <w:rsid w:val="00847C79"/>
    <w:rsid w:val="00A22FAC"/>
    <w:rsid w:val="00A50867"/>
    <w:rsid w:val="00A8434E"/>
    <w:rsid w:val="00AB7065"/>
    <w:rsid w:val="00AE08A1"/>
    <w:rsid w:val="00B66151"/>
    <w:rsid w:val="00BA0A98"/>
    <w:rsid w:val="00BC402A"/>
    <w:rsid w:val="00C07C9A"/>
    <w:rsid w:val="00DA073B"/>
    <w:rsid w:val="00E669DD"/>
    <w:rsid w:val="00EB4C3E"/>
    <w:rsid w:val="00F6755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374A"/>
  <w15:docId w15:val="{D79218F3-ED15-47E6-BFBD-4C0CECC4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0A6E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6EAF"/>
    <w:rPr>
      <w:rFonts w:ascii="Segoe UI" w:hAnsi="Segoe UI" w:cs="Segoe UI"/>
      <w:sz w:val="18"/>
      <w:szCs w:val="18"/>
    </w:rPr>
  </w:style>
  <w:style w:type="paragraph" w:styleId="Prrafodelista">
    <w:name w:val="List Paragraph"/>
    <w:basedOn w:val="Normal"/>
    <w:uiPriority w:val="34"/>
    <w:qFormat/>
    <w:rsid w:val="007F6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1333</Words>
  <Characters>7333</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Hernandez Pon</dc:creator>
  <cp:lastModifiedBy>Carmen Sanchez Cantarero</cp:lastModifiedBy>
  <cp:revision>4</cp:revision>
  <cp:lastPrinted>2018-10-12T19:37:00Z</cp:lastPrinted>
  <dcterms:created xsi:type="dcterms:W3CDTF">2018-10-29T14:58:00Z</dcterms:created>
  <dcterms:modified xsi:type="dcterms:W3CDTF">2018-10-29T16:03:00Z</dcterms:modified>
</cp:coreProperties>
</file>