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3E" w:rsidRDefault="00B40183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  <w:r w:rsidRPr="009B333E">
        <w:rPr>
          <w:rFonts w:eastAsia="Batang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4F4171" wp14:editId="718E7240">
            <wp:simplePos x="0" y="0"/>
            <wp:positionH relativeFrom="column">
              <wp:posOffset>-104775</wp:posOffset>
            </wp:positionH>
            <wp:positionV relativeFrom="paragraph">
              <wp:posOffset>5080</wp:posOffset>
            </wp:positionV>
            <wp:extent cx="1885950" cy="14097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33E" w:rsidRPr="009B333E">
        <w:rPr>
          <w:rFonts w:eastAsia="Batang"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2DCEF7" wp14:editId="7169C95F">
            <wp:simplePos x="0" y="0"/>
            <wp:positionH relativeFrom="column">
              <wp:posOffset>4457774</wp:posOffset>
            </wp:positionH>
            <wp:positionV relativeFrom="paragraph">
              <wp:posOffset>5080</wp:posOffset>
            </wp:positionV>
            <wp:extent cx="1876425" cy="150564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5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33E" w:rsidRDefault="009B333E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</w:p>
    <w:p w:rsidR="009B333E" w:rsidRDefault="009B333E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</w:p>
    <w:p w:rsidR="009B333E" w:rsidRDefault="009B333E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</w:p>
    <w:p w:rsidR="009B333E" w:rsidRDefault="009B333E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</w:p>
    <w:p w:rsidR="009B333E" w:rsidRDefault="009B333E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</w:p>
    <w:p w:rsidR="009B333E" w:rsidRPr="009B333E" w:rsidRDefault="009B333E" w:rsidP="009B333E">
      <w:pPr>
        <w:spacing w:after="0" w:line="360" w:lineRule="auto"/>
        <w:jc w:val="center"/>
        <w:rPr>
          <w:rFonts w:eastAsia="Batang" w:cstheme="minorHAnsi"/>
          <w:b/>
          <w:sz w:val="28"/>
          <w:szCs w:val="28"/>
          <w:lang w:val="es-ES" w:eastAsia="es-MX"/>
        </w:rPr>
      </w:pPr>
      <w:r w:rsidRPr="009B333E">
        <w:rPr>
          <w:rFonts w:eastAsia="Batang" w:cstheme="minorHAnsi"/>
          <w:b/>
          <w:sz w:val="28"/>
          <w:szCs w:val="28"/>
          <w:lang w:val="es-ES" w:eastAsia="es-MX"/>
        </w:rPr>
        <w:t>AVISO DE PRECALIFICACION</w:t>
      </w:r>
    </w:p>
    <w:p w:rsidR="009B333E" w:rsidRPr="00577123" w:rsidRDefault="009B333E" w:rsidP="009B333E">
      <w:pPr>
        <w:spacing w:after="0" w:line="360" w:lineRule="auto"/>
        <w:jc w:val="center"/>
        <w:rPr>
          <w:rFonts w:eastAsia="Batang" w:cstheme="minorHAnsi"/>
          <w:b/>
          <w:sz w:val="24"/>
          <w:szCs w:val="24"/>
          <w:lang w:val="es-ES" w:eastAsia="es-MX"/>
        </w:rPr>
      </w:pPr>
    </w:p>
    <w:p w:rsidR="009B333E" w:rsidRPr="00577123" w:rsidRDefault="009B333E" w:rsidP="009B333E">
      <w:pPr>
        <w:spacing w:after="0" w:line="360" w:lineRule="auto"/>
        <w:jc w:val="both"/>
        <w:rPr>
          <w:rFonts w:eastAsia="Batang" w:cstheme="minorHAnsi"/>
          <w:sz w:val="24"/>
          <w:szCs w:val="24"/>
          <w:lang w:val="es-ES" w:eastAsia="es-MX"/>
        </w:rPr>
      </w:pPr>
      <w:r w:rsidRPr="00577123">
        <w:rPr>
          <w:rFonts w:eastAsia="Batang" w:cstheme="minorHAnsi"/>
          <w:sz w:val="24"/>
          <w:szCs w:val="24"/>
          <w:lang w:val="es-ES" w:eastAsia="es-MX"/>
        </w:rPr>
        <w:t>La Secretaría de Educación a</w:t>
      </w:r>
      <w:bookmarkStart w:id="0" w:name="_GoBack"/>
      <w:bookmarkEnd w:id="0"/>
      <w:r w:rsidRPr="00577123">
        <w:rPr>
          <w:rFonts w:eastAsia="Batang" w:cstheme="minorHAnsi"/>
          <w:sz w:val="24"/>
          <w:szCs w:val="24"/>
          <w:lang w:val="es-ES" w:eastAsia="es-MX"/>
        </w:rPr>
        <w:t xml:space="preserve"> invita a las diferentes empresas constructoras y contratistas individuales a participar en el proceso de precalificación para la ejecución de proyectos de obra civil a ser desarrollados con fondos nacionales aprobados en el presupuesto del año 2016.</w:t>
      </w:r>
    </w:p>
    <w:p w:rsidR="009B333E" w:rsidRPr="00577123" w:rsidRDefault="009B333E" w:rsidP="009B333E">
      <w:pPr>
        <w:spacing w:after="0" w:line="360" w:lineRule="auto"/>
        <w:jc w:val="both"/>
        <w:rPr>
          <w:rFonts w:eastAsia="Batang" w:cstheme="minorHAnsi"/>
          <w:sz w:val="24"/>
          <w:szCs w:val="24"/>
          <w:lang w:val="es-ES" w:eastAsia="es-MX"/>
        </w:rPr>
      </w:pPr>
      <w:r w:rsidRPr="00577123">
        <w:rPr>
          <w:rFonts w:eastAsia="Batang" w:cstheme="minorHAnsi"/>
          <w:sz w:val="24"/>
          <w:szCs w:val="24"/>
          <w:lang w:val="es-ES" w:eastAsia="es-MX"/>
        </w:rPr>
        <w:t>La precalificación se efectuará conforme a los procedimientos establecidos en la ley de contratación del estado y sus reglamentos.</w:t>
      </w:r>
    </w:p>
    <w:p w:rsidR="009B333E" w:rsidRPr="00577123" w:rsidRDefault="009B333E" w:rsidP="009B333E">
      <w:pPr>
        <w:spacing w:after="0" w:line="360" w:lineRule="auto"/>
        <w:jc w:val="both"/>
        <w:rPr>
          <w:rFonts w:eastAsia="Batang" w:cstheme="minorHAnsi"/>
          <w:sz w:val="24"/>
          <w:szCs w:val="24"/>
          <w:lang w:val="es-ES" w:eastAsia="es-MX"/>
        </w:rPr>
      </w:pPr>
      <w:r w:rsidRPr="00577123">
        <w:rPr>
          <w:rFonts w:eastAsia="Batang" w:cstheme="minorHAnsi"/>
          <w:sz w:val="24"/>
          <w:szCs w:val="24"/>
          <w:lang w:val="es-ES" w:eastAsia="es-MX"/>
        </w:rPr>
        <w:t xml:space="preserve">Los interesados podrán adquirir el documento base de precalificación en la página de Honducompras </w:t>
      </w:r>
      <w:hyperlink r:id="rId7" w:history="1">
        <w:r w:rsidRPr="00577123">
          <w:rPr>
            <w:rStyle w:val="Hipervnculo"/>
            <w:rFonts w:eastAsia="Batang" w:cstheme="minorHAnsi"/>
            <w:sz w:val="24"/>
            <w:szCs w:val="24"/>
            <w:lang w:val="es-ES" w:eastAsia="es-MX"/>
          </w:rPr>
          <w:t>www.honducompras.gob.hn</w:t>
        </w:r>
      </w:hyperlink>
      <w:r w:rsidRPr="00577123">
        <w:rPr>
          <w:rFonts w:eastAsia="Batang" w:cstheme="minorHAnsi"/>
          <w:sz w:val="24"/>
          <w:szCs w:val="24"/>
          <w:lang w:val="es-ES" w:eastAsia="es-MX"/>
        </w:rPr>
        <w:t>.</w:t>
      </w:r>
    </w:p>
    <w:p w:rsidR="00027DDB" w:rsidRPr="003F1F0D" w:rsidRDefault="00027DDB" w:rsidP="00027DDB">
      <w:pPr>
        <w:spacing w:after="0" w:line="360" w:lineRule="auto"/>
        <w:jc w:val="both"/>
        <w:rPr>
          <w:rFonts w:ascii="Bookman Old Style" w:eastAsia="Batang" w:hAnsi="Bookman Old Style"/>
          <w:lang w:val="es-ES" w:eastAsia="es-MX"/>
        </w:rPr>
      </w:pPr>
      <w:r w:rsidRPr="00401FA8">
        <w:rPr>
          <w:rFonts w:eastAsia="Batang" w:cs="Calibri"/>
          <w:sz w:val="24"/>
          <w:szCs w:val="24"/>
          <w:lang w:val="es-ES" w:eastAsia="es-MX"/>
        </w:rPr>
        <w:t>Los documentos de precalificación deberán presentarse en la Dirección General de Construcciones Escolares y Bienes Inmuebles (DIGECEBI) en el edificio anexo del edificio principal de Secretaria de Educación en la 3ra Avenida de Comayagüela</w:t>
      </w:r>
      <w:r>
        <w:rPr>
          <w:rFonts w:eastAsia="Batang" w:cs="Calibri"/>
          <w:sz w:val="24"/>
          <w:szCs w:val="24"/>
          <w:lang w:val="es-ES" w:eastAsia="es-MX"/>
        </w:rPr>
        <w:t xml:space="preserve">, contiguo a la Despensa Familiar, a las 14:00 </w:t>
      </w:r>
      <w:proofErr w:type="spellStart"/>
      <w:r>
        <w:rPr>
          <w:rFonts w:eastAsia="Batang" w:cs="Calibri"/>
          <w:sz w:val="24"/>
          <w:szCs w:val="24"/>
          <w:lang w:val="es-ES" w:eastAsia="es-MX"/>
        </w:rPr>
        <w:t>hrs</w:t>
      </w:r>
      <w:proofErr w:type="spellEnd"/>
      <w:r>
        <w:rPr>
          <w:rFonts w:eastAsia="Batang" w:cs="Calibri"/>
          <w:sz w:val="24"/>
          <w:szCs w:val="24"/>
          <w:lang w:val="es-ES" w:eastAsia="es-MX"/>
        </w:rPr>
        <w:t xml:space="preserve"> del día Lunes 07</w:t>
      </w:r>
      <w:r w:rsidRPr="00401FA8">
        <w:rPr>
          <w:rFonts w:eastAsia="Batang" w:cs="Calibri"/>
          <w:sz w:val="24"/>
          <w:szCs w:val="24"/>
          <w:lang w:val="es-ES" w:eastAsia="es-MX"/>
        </w:rPr>
        <w:t xml:space="preserve"> de Marzo del 2016,</w:t>
      </w:r>
    </w:p>
    <w:p w:rsidR="00D079F1" w:rsidRDefault="00D079F1"/>
    <w:sectPr w:rsidR="00D07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3E"/>
    <w:rsid w:val="00027DDB"/>
    <w:rsid w:val="009B333E"/>
    <w:rsid w:val="00B11F31"/>
    <w:rsid w:val="00B40183"/>
    <w:rsid w:val="00CC5796"/>
    <w:rsid w:val="00D00F71"/>
    <w:rsid w:val="00D0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3E"/>
    <w:pPr>
      <w:spacing w:after="200" w:line="276" w:lineRule="auto"/>
    </w:pPr>
    <w:rPr>
      <w:rFonts w:eastAsiaTheme="minorEastAsia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3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3E"/>
    <w:pPr>
      <w:spacing w:after="200" w:line="276" w:lineRule="auto"/>
    </w:pPr>
    <w:rPr>
      <w:rFonts w:eastAsiaTheme="minorEastAsia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nducompras.gob.h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matamoros</dc:creator>
  <cp:lastModifiedBy>srivera</cp:lastModifiedBy>
  <cp:revision>3</cp:revision>
  <dcterms:created xsi:type="dcterms:W3CDTF">2016-02-23T19:18:00Z</dcterms:created>
  <dcterms:modified xsi:type="dcterms:W3CDTF">2016-02-23T19:34:00Z</dcterms:modified>
</cp:coreProperties>
</file>