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0729" w14:textId="77777777" w:rsidR="00DB57B2" w:rsidRPr="00846CF0" w:rsidRDefault="00DB57B2" w:rsidP="00846CF0">
      <w:pPr>
        <w:spacing w:line="276" w:lineRule="auto"/>
        <w:jc w:val="center"/>
        <w:rPr>
          <w:rFonts w:asciiTheme="minorHAnsi" w:hAnsiTheme="minorHAnsi" w:cstheme="minorHAnsi"/>
          <w:b/>
          <w:sz w:val="24"/>
          <w:szCs w:val="24"/>
          <w:lang w:val="es-HN"/>
        </w:rPr>
      </w:pPr>
      <w:r w:rsidRPr="00846CF0">
        <w:rPr>
          <w:rFonts w:asciiTheme="minorHAnsi" w:hAnsiTheme="minorHAnsi" w:cstheme="minorHAnsi"/>
          <w:b/>
          <w:sz w:val="24"/>
          <w:szCs w:val="24"/>
          <w:lang w:val="es-HN"/>
        </w:rPr>
        <w:t xml:space="preserve">Proyecto Mejoramiento de la Calidad en la Educación Prebásica en Honduras </w:t>
      </w:r>
    </w:p>
    <w:p w14:paraId="2B701F8A" w14:textId="77777777" w:rsidR="0052363D" w:rsidRPr="00846CF0" w:rsidRDefault="0052363D" w:rsidP="00846CF0">
      <w:pPr>
        <w:tabs>
          <w:tab w:val="center" w:pos="4680"/>
        </w:tabs>
        <w:suppressAutoHyphens/>
        <w:spacing w:line="276" w:lineRule="auto"/>
        <w:jc w:val="center"/>
        <w:rPr>
          <w:rFonts w:asciiTheme="minorHAnsi" w:hAnsiTheme="minorHAnsi" w:cstheme="minorHAnsi"/>
          <w:b/>
          <w:sz w:val="24"/>
          <w:szCs w:val="24"/>
          <w:lang w:val="es-HN"/>
        </w:rPr>
      </w:pPr>
      <w:r w:rsidRPr="00846CF0">
        <w:rPr>
          <w:rFonts w:asciiTheme="minorHAnsi" w:hAnsiTheme="minorHAnsi" w:cstheme="minorHAnsi"/>
          <w:b/>
          <w:sz w:val="24"/>
          <w:szCs w:val="24"/>
          <w:lang w:val="es-HN"/>
        </w:rPr>
        <w:t>CR-6560-HN y Donación TF0B2218-HN</w:t>
      </w:r>
    </w:p>
    <w:p w14:paraId="4A0D6F7D" w14:textId="77777777" w:rsidR="00DB57B2" w:rsidRPr="00846CF0" w:rsidRDefault="00DB57B2" w:rsidP="00846CF0">
      <w:pPr>
        <w:spacing w:line="276" w:lineRule="auto"/>
        <w:jc w:val="center"/>
        <w:rPr>
          <w:rFonts w:asciiTheme="minorHAnsi" w:hAnsiTheme="minorHAnsi" w:cstheme="minorHAnsi"/>
          <w:b/>
          <w:sz w:val="24"/>
          <w:szCs w:val="24"/>
        </w:rPr>
      </w:pPr>
    </w:p>
    <w:p w14:paraId="7AF68D3A" w14:textId="71B95ADF" w:rsidR="001B5488" w:rsidRPr="00846CF0" w:rsidRDefault="008F4FCB" w:rsidP="00846CF0">
      <w:pPr>
        <w:spacing w:line="276" w:lineRule="auto"/>
        <w:jc w:val="center"/>
        <w:rPr>
          <w:rFonts w:asciiTheme="minorHAnsi" w:hAnsiTheme="minorHAnsi" w:cstheme="minorHAnsi"/>
          <w:b/>
          <w:sz w:val="24"/>
          <w:szCs w:val="24"/>
          <w:lang w:val="es-HN"/>
        </w:rPr>
      </w:pPr>
      <w:r w:rsidRPr="00846CF0">
        <w:rPr>
          <w:rFonts w:asciiTheme="minorHAnsi" w:hAnsiTheme="minorHAnsi" w:cstheme="minorHAnsi"/>
          <w:b/>
          <w:sz w:val="24"/>
          <w:szCs w:val="24"/>
          <w:lang w:val="es-HN"/>
        </w:rPr>
        <w:t>AVISO DE EXPRESI</w:t>
      </w:r>
      <w:r w:rsidR="00DB57B2" w:rsidRPr="00846CF0">
        <w:rPr>
          <w:rFonts w:asciiTheme="minorHAnsi" w:hAnsiTheme="minorHAnsi" w:cstheme="minorHAnsi"/>
          <w:b/>
          <w:sz w:val="24"/>
          <w:szCs w:val="24"/>
          <w:lang w:val="es-HN"/>
        </w:rPr>
        <w:t>Ó</w:t>
      </w:r>
      <w:r w:rsidRPr="00846CF0">
        <w:rPr>
          <w:rFonts w:asciiTheme="minorHAnsi" w:hAnsiTheme="minorHAnsi" w:cstheme="minorHAnsi"/>
          <w:b/>
          <w:sz w:val="24"/>
          <w:szCs w:val="24"/>
          <w:lang w:val="es-HN"/>
        </w:rPr>
        <w:t>N DE INTER</w:t>
      </w:r>
      <w:r w:rsidR="00DB57B2" w:rsidRPr="00846CF0">
        <w:rPr>
          <w:rFonts w:asciiTheme="minorHAnsi" w:hAnsiTheme="minorHAnsi" w:cstheme="minorHAnsi"/>
          <w:b/>
          <w:sz w:val="24"/>
          <w:szCs w:val="24"/>
          <w:lang w:val="es-HN"/>
        </w:rPr>
        <w:t>É</w:t>
      </w:r>
      <w:r w:rsidRPr="00846CF0">
        <w:rPr>
          <w:rFonts w:asciiTheme="minorHAnsi" w:hAnsiTheme="minorHAnsi" w:cstheme="minorHAnsi"/>
          <w:b/>
          <w:sz w:val="24"/>
          <w:szCs w:val="24"/>
          <w:lang w:val="es-HN"/>
        </w:rPr>
        <w:t xml:space="preserve">S </w:t>
      </w:r>
    </w:p>
    <w:p w14:paraId="6B3E9E8B" w14:textId="4684C9CC" w:rsidR="00263E16" w:rsidRPr="00846CF0" w:rsidRDefault="00583A3C" w:rsidP="00846CF0">
      <w:pPr>
        <w:spacing w:line="276" w:lineRule="auto"/>
        <w:jc w:val="center"/>
        <w:rPr>
          <w:rFonts w:asciiTheme="minorHAnsi" w:hAnsiTheme="minorHAnsi" w:cstheme="minorHAnsi"/>
          <w:b/>
          <w:sz w:val="24"/>
          <w:szCs w:val="24"/>
          <w:lang w:val="es-HN"/>
        </w:rPr>
      </w:pPr>
      <w:bookmarkStart w:id="0" w:name="_Hlk56802663"/>
      <w:r w:rsidRPr="00846CF0">
        <w:rPr>
          <w:rFonts w:asciiTheme="minorHAnsi" w:hAnsiTheme="minorHAnsi" w:cstheme="minorHAnsi"/>
          <w:b/>
          <w:sz w:val="24"/>
          <w:szCs w:val="24"/>
          <w:lang w:val="es-HN"/>
        </w:rPr>
        <w:t>6560-HN-SE-19089</w:t>
      </w:r>
      <w:r w:rsidR="003C4054" w:rsidRPr="00846CF0">
        <w:rPr>
          <w:rFonts w:asciiTheme="minorHAnsi" w:hAnsiTheme="minorHAnsi" w:cstheme="minorHAnsi"/>
          <w:b/>
          <w:sz w:val="24"/>
          <w:szCs w:val="24"/>
          <w:lang w:val="es-HN"/>
        </w:rPr>
        <w:t>3</w:t>
      </w:r>
      <w:r w:rsidRPr="00846CF0">
        <w:rPr>
          <w:rFonts w:asciiTheme="minorHAnsi" w:hAnsiTheme="minorHAnsi" w:cstheme="minorHAnsi"/>
          <w:b/>
          <w:sz w:val="24"/>
          <w:szCs w:val="24"/>
          <w:lang w:val="es-HN"/>
        </w:rPr>
        <w:t>-CS-INDV</w:t>
      </w:r>
    </w:p>
    <w:p w14:paraId="4BFA49DE" w14:textId="30D11BB6" w:rsidR="00ED5F4A" w:rsidRPr="00846CF0" w:rsidRDefault="00ED5F4A" w:rsidP="00846CF0">
      <w:pPr>
        <w:spacing w:line="276" w:lineRule="auto"/>
        <w:jc w:val="center"/>
        <w:rPr>
          <w:rFonts w:asciiTheme="minorHAnsi" w:hAnsiTheme="minorHAnsi" w:cstheme="minorHAnsi"/>
          <w:b/>
          <w:sz w:val="24"/>
          <w:szCs w:val="24"/>
          <w:lang w:val="es-ES"/>
        </w:rPr>
      </w:pPr>
      <w:r w:rsidRPr="00846CF0">
        <w:rPr>
          <w:rFonts w:asciiTheme="minorHAnsi" w:hAnsiTheme="minorHAnsi" w:cstheme="minorHAnsi"/>
          <w:b/>
          <w:sz w:val="24"/>
          <w:szCs w:val="24"/>
          <w:lang w:val="es-HN"/>
        </w:rPr>
        <w:t>“</w:t>
      </w:r>
      <w:r w:rsidR="003C4054" w:rsidRPr="00846CF0">
        <w:rPr>
          <w:rFonts w:asciiTheme="minorHAnsi" w:hAnsiTheme="minorHAnsi" w:cstheme="minorHAnsi"/>
          <w:b/>
          <w:sz w:val="24"/>
          <w:szCs w:val="24"/>
          <w:lang w:val="es-HN"/>
        </w:rPr>
        <w:t>OFICIAL TÉCNICO EN FORMACION PERMANENTE</w:t>
      </w:r>
    </w:p>
    <w:bookmarkEnd w:id="0"/>
    <w:p w14:paraId="5BF0A4AF" w14:textId="77777777" w:rsidR="00D75023" w:rsidRPr="00846CF0" w:rsidRDefault="00D75023" w:rsidP="00846CF0">
      <w:pPr>
        <w:spacing w:line="276" w:lineRule="auto"/>
        <w:rPr>
          <w:rFonts w:asciiTheme="minorHAnsi" w:hAnsiTheme="minorHAnsi" w:cstheme="minorHAnsi"/>
          <w:sz w:val="24"/>
          <w:szCs w:val="24"/>
          <w:lang w:val="es-ES"/>
        </w:rPr>
      </w:pPr>
    </w:p>
    <w:p w14:paraId="213F5548" w14:textId="23E85849" w:rsidR="00DB57B2" w:rsidRPr="00846CF0" w:rsidRDefault="00305752" w:rsidP="00846CF0">
      <w:pPr>
        <w:spacing w:line="276" w:lineRule="auto"/>
        <w:jc w:val="both"/>
        <w:rPr>
          <w:rFonts w:asciiTheme="minorHAnsi" w:hAnsiTheme="minorHAnsi" w:cstheme="minorHAnsi"/>
          <w:b/>
          <w:bCs/>
          <w:sz w:val="24"/>
          <w:szCs w:val="24"/>
          <w:lang w:val="es-HN"/>
        </w:rPr>
      </w:pPr>
      <w:r w:rsidRPr="00846CF0">
        <w:rPr>
          <w:rFonts w:asciiTheme="minorHAnsi" w:hAnsiTheme="minorHAnsi" w:cstheme="minorHAnsi"/>
          <w:sz w:val="24"/>
          <w:szCs w:val="24"/>
          <w:lang w:val="es-HN"/>
        </w:rPr>
        <w:t xml:space="preserve">El Gobierno de la República de Honduras </w:t>
      </w:r>
      <w:r w:rsidR="00327F88" w:rsidRPr="00846CF0">
        <w:rPr>
          <w:rFonts w:asciiTheme="minorHAnsi" w:hAnsiTheme="minorHAnsi" w:cstheme="minorHAnsi"/>
          <w:sz w:val="24"/>
          <w:szCs w:val="24"/>
          <w:lang w:val="es-HN"/>
        </w:rPr>
        <w:t>y la Asociación Internacional de Fomento (IDA, sus siglas en inglés), parte del Grupo Banco Mundial (BM)</w:t>
      </w:r>
      <w:r w:rsidR="00327F88" w:rsidRPr="00846CF0">
        <w:rPr>
          <w:rFonts w:asciiTheme="minorHAnsi" w:hAnsiTheme="minorHAnsi" w:cstheme="minorHAnsi"/>
          <w:bCs/>
          <w:sz w:val="24"/>
          <w:szCs w:val="24"/>
          <w:lang w:val="es-ES"/>
        </w:rPr>
        <w:t xml:space="preserve"> </w:t>
      </w:r>
      <w:r w:rsidRPr="00846CF0">
        <w:rPr>
          <w:rFonts w:asciiTheme="minorHAnsi" w:hAnsiTheme="minorHAnsi" w:cstheme="minorHAnsi"/>
          <w:sz w:val="24"/>
          <w:szCs w:val="24"/>
          <w:lang w:val="es-HN"/>
        </w:rPr>
        <w:t>ha</w:t>
      </w:r>
      <w:r w:rsidR="00327F88" w:rsidRPr="00846CF0">
        <w:rPr>
          <w:rFonts w:asciiTheme="minorHAnsi" w:hAnsiTheme="minorHAnsi" w:cstheme="minorHAnsi"/>
          <w:sz w:val="24"/>
          <w:szCs w:val="24"/>
          <w:lang w:val="es-HN"/>
        </w:rPr>
        <w:t>n</w:t>
      </w:r>
      <w:r w:rsidRPr="00846CF0">
        <w:rPr>
          <w:rFonts w:asciiTheme="minorHAnsi" w:hAnsiTheme="minorHAnsi" w:cstheme="minorHAnsi"/>
          <w:sz w:val="24"/>
          <w:szCs w:val="24"/>
          <w:lang w:val="es-HN"/>
        </w:rPr>
        <w:t xml:space="preserve"> </w:t>
      </w:r>
      <w:r w:rsidR="0052363D" w:rsidRPr="00846CF0">
        <w:rPr>
          <w:rFonts w:asciiTheme="minorHAnsi" w:hAnsiTheme="minorHAnsi" w:cstheme="minorHAnsi"/>
          <w:sz w:val="24"/>
          <w:szCs w:val="24"/>
          <w:lang w:val="es-HN"/>
        </w:rPr>
        <w:t>suscrito un Acuerdo de Financiamiento No. 6560-HN por US$30.00 millones (fondos IDA) y un Acuerdo de Donación TF0B2218-HN por US$9.50 millones (donación de la AME)</w:t>
      </w:r>
      <w:r w:rsidR="00263E16" w:rsidRPr="00846CF0">
        <w:rPr>
          <w:rFonts w:asciiTheme="minorHAnsi" w:hAnsiTheme="minorHAnsi" w:cstheme="minorHAnsi"/>
          <w:sz w:val="24"/>
          <w:szCs w:val="24"/>
          <w:lang w:val="es-HN"/>
        </w:rPr>
        <w:t xml:space="preserve"> </w:t>
      </w:r>
      <w:r w:rsidR="00DB57B2" w:rsidRPr="00846CF0">
        <w:rPr>
          <w:rFonts w:asciiTheme="minorHAnsi" w:hAnsiTheme="minorHAnsi" w:cstheme="minorHAnsi"/>
          <w:bCs/>
          <w:sz w:val="24"/>
          <w:szCs w:val="24"/>
          <w:lang w:val="es-ES"/>
        </w:rPr>
        <w:t xml:space="preserve">para </w:t>
      </w:r>
      <w:r w:rsidR="0052363D" w:rsidRPr="00846CF0">
        <w:rPr>
          <w:rFonts w:asciiTheme="minorHAnsi" w:hAnsiTheme="minorHAnsi" w:cstheme="minorHAnsi"/>
          <w:bCs/>
          <w:sz w:val="24"/>
          <w:szCs w:val="24"/>
          <w:lang w:val="es-ES"/>
        </w:rPr>
        <w:t xml:space="preserve">financiar </w:t>
      </w:r>
      <w:r w:rsidR="00DB57B2" w:rsidRPr="00846CF0">
        <w:rPr>
          <w:rFonts w:asciiTheme="minorHAnsi" w:hAnsiTheme="minorHAnsi" w:cstheme="minorHAnsi"/>
          <w:bCs/>
          <w:sz w:val="24"/>
          <w:szCs w:val="24"/>
          <w:lang w:val="es-ES"/>
        </w:rPr>
        <w:t>el Proyecto</w:t>
      </w:r>
      <w:r w:rsidR="00DB57B2" w:rsidRPr="00846CF0">
        <w:rPr>
          <w:rFonts w:asciiTheme="minorHAnsi" w:hAnsiTheme="minorHAnsi" w:cstheme="minorHAnsi"/>
          <w:sz w:val="24"/>
          <w:szCs w:val="24"/>
        </w:rPr>
        <w:t xml:space="preserve"> </w:t>
      </w:r>
      <w:r w:rsidR="00DB57B2" w:rsidRPr="00846CF0">
        <w:rPr>
          <w:rFonts w:asciiTheme="minorHAnsi" w:hAnsiTheme="minorHAnsi" w:cstheme="minorHAnsi"/>
          <w:b/>
          <w:i/>
          <w:iCs/>
          <w:sz w:val="24"/>
          <w:szCs w:val="24"/>
          <w:lang w:val="es-ES"/>
        </w:rPr>
        <w:t xml:space="preserve">Mejoramiento de la Calidad en la Educación Prebásica en Honduras </w:t>
      </w:r>
      <w:r w:rsidR="00DB57B2" w:rsidRPr="00846CF0">
        <w:rPr>
          <w:rFonts w:asciiTheme="minorHAnsi" w:hAnsiTheme="minorHAnsi" w:cstheme="minorHAnsi"/>
          <w:bCs/>
          <w:sz w:val="24"/>
          <w:szCs w:val="24"/>
          <w:lang w:val="es-ES"/>
        </w:rPr>
        <w:t xml:space="preserve">y </w:t>
      </w:r>
      <w:r w:rsidR="00DB57B2" w:rsidRPr="00846CF0">
        <w:rPr>
          <w:rFonts w:asciiTheme="minorHAnsi" w:hAnsiTheme="minorHAnsi" w:cstheme="minorHAnsi"/>
          <w:sz w:val="24"/>
          <w:szCs w:val="24"/>
          <w:lang w:val="es-HN"/>
        </w:rPr>
        <w:t>pretende</w:t>
      </w:r>
      <w:r w:rsidR="00327F88" w:rsidRPr="00846CF0">
        <w:rPr>
          <w:rFonts w:asciiTheme="minorHAnsi" w:hAnsiTheme="minorHAnsi" w:cstheme="minorHAnsi"/>
          <w:sz w:val="24"/>
          <w:szCs w:val="24"/>
          <w:lang w:val="es-HN"/>
        </w:rPr>
        <w:t>n</w:t>
      </w:r>
      <w:r w:rsidR="00DB57B2" w:rsidRPr="00846CF0">
        <w:rPr>
          <w:rFonts w:asciiTheme="minorHAnsi" w:hAnsiTheme="minorHAnsi" w:cstheme="minorHAnsi"/>
          <w:sz w:val="24"/>
          <w:szCs w:val="24"/>
          <w:lang w:val="es-HN"/>
        </w:rPr>
        <w:t xml:space="preserve"> destinar una parte de este financiamiento para efectuar pagos elegibles para la </w:t>
      </w:r>
      <w:r w:rsidR="00A4314B" w:rsidRPr="00846CF0">
        <w:rPr>
          <w:rFonts w:asciiTheme="minorHAnsi" w:hAnsiTheme="minorHAnsi" w:cstheme="minorHAnsi"/>
          <w:sz w:val="24"/>
          <w:szCs w:val="24"/>
          <w:lang w:val="es-HN"/>
        </w:rPr>
        <w:t>c</w:t>
      </w:r>
      <w:r w:rsidR="00DB57B2" w:rsidRPr="00846CF0">
        <w:rPr>
          <w:rFonts w:asciiTheme="minorHAnsi" w:hAnsiTheme="minorHAnsi" w:cstheme="minorHAnsi"/>
          <w:sz w:val="24"/>
          <w:szCs w:val="24"/>
          <w:lang w:val="es-HN"/>
        </w:rPr>
        <w:t xml:space="preserve">onsultoría </w:t>
      </w:r>
      <w:r w:rsidR="00A4314B" w:rsidRPr="00846CF0">
        <w:rPr>
          <w:rFonts w:asciiTheme="minorHAnsi" w:hAnsiTheme="minorHAnsi" w:cstheme="minorHAnsi"/>
          <w:sz w:val="24"/>
          <w:szCs w:val="24"/>
          <w:lang w:val="es-HN"/>
        </w:rPr>
        <w:t>i</w:t>
      </w:r>
      <w:r w:rsidR="00DB57B2" w:rsidRPr="00846CF0">
        <w:rPr>
          <w:rFonts w:asciiTheme="minorHAnsi" w:hAnsiTheme="minorHAnsi" w:cstheme="minorHAnsi"/>
          <w:sz w:val="24"/>
          <w:szCs w:val="24"/>
          <w:lang w:val="es-HN"/>
        </w:rPr>
        <w:t>ndividual</w:t>
      </w:r>
      <w:r w:rsidR="00583A3C" w:rsidRPr="00846CF0">
        <w:rPr>
          <w:rFonts w:asciiTheme="minorHAnsi" w:hAnsiTheme="minorHAnsi" w:cstheme="minorHAnsi"/>
          <w:sz w:val="24"/>
          <w:szCs w:val="24"/>
          <w:lang w:val="es-HN"/>
        </w:rPr>
        <w:t xml:space="preserve"> </w:t>
      </w:r>
      <w:r w:rsidR="00952BF8" w:rsidRPr="00846CF0">
        <w:rPr>
          <w:rFonts w:asciiTheme="minorHAnsi" w:hAnsiTheme="minorHAnsi" w:cstheme="minorHAnsi"/>
          <w:b/>
          <w:sz w:val="24"/>
          <w:szCs w:val="24"/>
          <w:lang w:val="es-HN"/>
        </w:rPr>
        <w:t>OFICIAL TÉCNICO EN FORMACION PERMANENTE</w:t>
      </w:r>
      <w:r w:rsidR="00263E16" w:rsidRPr="00846CF0">
        <w:rPr>
          <w:rFonts w:asciiTheme="minorHAnsi" w:hAnsiTheme="minorHAnsi" w:cstheme="minorHAnsi"/>
          <w:b/>
          <w:bCs/>
          <w:sz w:val="24"/>
          <w:szCs w:val="24"/>
          <w:lang w:val="es-HN"/>
        </w:rPr>
        <w:t xml:space="preserve">. </w:t>
      </w:r>
    </w:p>
    <w:p w14:paraId="22A40C82" w14:textId="77777777" w:rsidR="00DB57B2" w:rsidRPr="00846CF0" w:rsidRDefault="00DB57B2" w:rsidP="00846CF0">
      <w:pPr>
        <w:spacing w:line="276" w:lineRule="auto"/>
        <w:jc w:val="both"/>
        <w:rPr>
          <w:rFonts w:asciiTheme="minorHAnsi" w:hAnsiTheme="minorHAnsi" w:cstheme="minorHAnsi"/>
          <w:sz w:val="24"/>
          <w:szCs w:val="24"/>
          <w:lang w:val="es-HN"/>
        </w:rPr>
      </w:pPr>
    </w:p>
    <w:p w14:paraId="72661848" w14:textId="31092D76" w:rsidR="00D75023" w:rsidRPr="00846CF0" w:rsidRDefault="007C4B4B" w:rsidP="00846CF0">
      <w:pPr>
        <w:pStyle w:val="Prrafodelista"/>
        <w:numPr>
          <w:ilvl w:val="0"/>
          <w:numId w:val="2"/>
        </w:numPr>
        <w:spacing w:after="0"/>
        <w:ind w:left="426" w:hanging="426"/>
        <w:jc w:val="both"/>
        <w:rPr>
          <w:rFonts w:asciiTheme="minorHAnsi" w:hAnsiTheme="minorHAnsi" w:cstheme="minorHAnsi"/>
          <w:sz w:val="24"/>
          <w:szCs w:val="24"/>
          <w:lang w:val="es-HN"/>
        </w:rPr>
      </w:pPr>
      <w:r w:rsidRPr="00846CF0">
        <w:rPr>
          <w:rFonts w:asciiTheme="minorHAnsi" w:hAnsiTheme="minorHAnsi" w:cstheme="minorHAnsi"/>
          <w:b/>
          <w:sz w:val="24"/>
          <w:szCs w:val="24"/>
        </w:rPr>
        <w:t>Objetivo</w:t>
      </w:r>
      <w:r w:rsidR="00305752" w:rsidRPr="00846CF0">
        <w:rPr>
          <w:rFonts w:asciiTheme="minorHAnsi" w:hAnsiTheme="minorHAnsi" w:cstheme="minorHAnsi"/>
          <w:b/>
          <w:sz w:val="24"/>
          <w:szCs w:val="24"/>
        </w:rPr>
        <w:t xml:space="preserve"> de la Consultoría</w:t>
      </w:r>
      <w:r w:rsidR="00D75023" w:rsidRPr="00846CF0">
        <w:rPr>
          <w:rFonts w:asciiTheme="minorHAnsi" w:hAnsiTheme="minorHAnsi" w:cstheme="minorHAnsi"/>
          <w:sz w:val="24"/>
          <w:szCs w:val="24"/>
          <w:lang w:val="es-HN"/>
        </w:rPr>
        <w:t xml:space="preserve">: </w:t>
      </w:r>
    </w:p>
    <w:p w14:paraId="7F7DECFA" w14:textId="3C77EB5B" w:rsidR="00583A3C" w:rsidRPr="00846CF0" w:rsidRDefault="00952BF8" w:rsidP="00846CF0">
      <w:pPr>
        <w:pStyle w:val="Subttulo"/>
        <w:spacing w:line="276" w:lineRule="auto"/>
        <w:jc w:val="both"/>
        <w:outlineLvl w:val="0"/>
        <w:rPr>
          <w:rFonts w:asciiTheme="minorHAnsi" w:hAnsiTheme="minorHAnsi" w:cstheme="minorHAnsi"/>
          <w:b w:val="0"/>
          <w:color w:val="000000"/>
          <w:szCs w:val="24"/>
          <w:lang w:val="es-MX" w:eastAsia="en-US"/>
        </w:rPr>
      </w:pPr>
      <w:r w:rsidRPr="00846CF0">
        <w:rPr>
          <w:rFonts w:asciiTheme="minorHAnsi" w:hAnsiTheme="minorHAnsi" w:cstheme="minorHAnsi"/>
          <w:b w:val="0"/>
          <w:color w:val="000000"/>
          <w:szCs w:val="24"/>
          <w:lang w:val="es-MX" w:eastAsia="en-US"/>
        </w:rPr>
        <w:t>Fortalecer la gestión de la Subdirección General de Formación Permanente (SDGFP) de la Dirección General de Desarrollo Profesional (DGDP), a través de la asistencia técnica y pedagógica sobre monitoreo y seguimiento de las actividades identificadas con la formación permanente en el marco del Proyecto.</w:t>
      </w:r>
    </w:p>
    <w:p w14:paraId="5F8CE6B0" w14:textId="77777777" w:rsidR="00952BF8" w:rsidRPr="00846CF0" w:rsidRDefault="00952BF8" w:rsidP="00846CF0">
      <w:pPr>
        <w:pStyle w:val="Subttulo"/>
        <w:spacing w:line="276" w:lineRule="auto"/>
        <w:jc w:val="both"/>
        <w:outlineLvl w:val="0"/>
        <w:rPr>
          <w:rFonts w:asciiTheme="minorHAnsi" w:hAnsiTheme="minorHAnsi" w:cstheme="minorHAnsi"/>
          <w:b w:val="0"/>
          <w:color w:val="000000"/>
          <w:szCs w:val="24"/>
          <w:lang w:val="es-MX" w:eastAsia="en-US"/>
        </w:rPr>
      </w:pPr>
    </w:p>
    <w:p w14:paraId="686871CB" w14:textId="650D5C6E" w:rsidR="00407B70" w:rsidRPr="00846CF0" w:rsidRDefault="0035738C" w:rsidP="00846CF0">
      <w:pPr>
        <w:pStyle w:val="Prrafodelista"/>
        <w:numPr>
          <w:ilvl w:val="0"/>
          <w:numId w:val="2"/>
        </w:numPr>
        <w:tabs>
          <w:tab w:val="right" w:pos="7308"/>
        </w:tabs>
        <w:spacing w:after="0"/>
        <w:ind w:left="426" w:hanging="426"/>
        <w:jc w:val="both"/>
        <w:rPr>
          <w:rFonts w:asciiTheme="minorHAnsi" w:hAnsiTheme="minorHAnsi" w:cstheme="minorHAnsi"/>
          <w:b/>
          <w:sz w:val="24"/>
          <w:szCs w:val="24"/>
        </w:rPr>
      </w:pPr>
      <w:r w:rsidRPr="00846CF0">
        <w:rPr>
          <w:rFonts w:asciiTheme="minorHAnsi" w:hAnsiTheme="minorHAnsi" w:cstheme="minorHAnsi"/>
          <w:b/>
          <w:sz w:val="24"/>
          <w:szCs w:val="24"/>
        </w:rPr>
        <w:t xml:space="preserve">Perfil </w:t>
      </w:r>
      <w:r w:rsidR="007C4B4B" w:rsidRPr="00846CF0">
        <w:rPr>
          <w:rFonts w:asciiTheme="minorHAnsi" w:hAnsiTheme="minorHAnsi" w:cstheme="minorHAnsi"/>
          <w:b/>
          <w:sz w:val="24"/>
          <w:szCs w:val="24"/>
        </w:rPr>
        <w:t>requerido</w:t>
      </w:r>
      <w:r w:rsidR="0049690D" w:rsidRPr="00846CF0">
        <w:rPr>
          <w:rFonts w:asciiTheme="minorHAnsi" w:hAnsiTheme="minorHAnsi" w:cstheme="minorHAnsi"/>
          <w:b/>
          <w:sz w:val="24"/>
          <w:szCs w:val="24"/>
        </w:rPr>
        <w:t>:</w:t>
      </w:r>
    </w:p>
    <w:p w14:paraId="2D3009B7" w14:textId="77777777" w:rsidR="00CF1049" w:rsidRPr="00846CF0" w:rsidRDefault="00CF1049" w:rsidP="00846CF0">
      <w:pPr>
        <w:pStyle w:val="Prrafodelista"/>
        <w:numPr>
          <w:ilvl w:val="0"/>
          <w:numId w:val="5"/>
        </w:numPr>
        <w:spacing w:after="0"/>
        <w:rPr>
          <w:rFonts w:asciiTheme="minorHAnsi" w:hAnsiTheme="minorHAnsi" w:cstheme="minorHAnsi"/>
          <w:b/>
          <w:bCs/>
          <w:sz w:val="24"/>
          <w:szCs w:val="24"/>
        </w:rPr>
      </w:pPr>
      <w:r w:rsidRPr="00846CF0">
        <w:rPr>
          <w:rFonts w:asciiTheme="minorHAnsi" w:hAnsiTheme="minorHAnsi" w:cstheme="minorHAnsi"/>
          <w:b/>
          <w:bCs/>
          <w:sz w:val="24"/>
          <w:szCs w:val="24"/>
        </w:rPr>
        <w:t>Perfil académico:</w:t>
      </w:r>
    </w:p>
    <w:p w14:paraId="0827835F" w14:textId="77777777" w:rsidR="00952BF8" w:rsidRPr="00846CF0" w:rsidRDefault="00952BF8" w:rsidP="00846CF0">
      <w:pPr>
        <w:pStyle w:val="Prrafodelista"/>
        <w:numPr>
          <w:ilvl w:val="0"/>
          <w:numId w:val="8"/>
        </w:numPr>
        <w:spacing w:after="0"/>
        <w:ind w:left="993" w:hanging="284"/>
        <w:jc w:val="both"/>
        <w:rPr>
          <w:rFonts w:asciiTheme="minorHAnsi" w:eastAsia="Times New Roman" w:hAnsiTheme="minorHAnsi" w:cstheme="minorHAnsi"/>
          <w:sz w:val="24"/>
          <w:szCs w:val="24"/>
          <w:lang w:eastAsia="es-ES"/>
        </w:rPr>
      </w:pPr>
      <w:r w:rsidRPr="00846CF0">
        <w:rPr>
          <w:rFonts w:asciiTheme="minorHAnsi" w:eastAsia="Times New Roman" w:hAnsiTheme="minorHAnsi" w:cstheme="minorHAnsi"/>
          <w:sz w:val="24"/>
          <w:szCs w:val="24"/>
          <w:lang w:eastAsia="es-ES"/>
        </w:rPr>
        <w:t xml:space="preserve">Profesional con grado universitario a nivel de Licenciatura en el área de Ciencias de la Educación o afines. </w:t>
      </w:r>
    </w:p>
    <w:p w14:paraId="44ACCDE5" w14:textId="42729DA4" w:rsidR="00CF1049" w:rsidRPr="00846CF0" w:rsidRDefault="00952BF8" w:rsidP="00846CF0">
      <w:pPr>
        <w:pStyle w:val="Prrafodelista"/>
        <w:numPr>
          <w:ilvl w:val="0"/>
          <w:numId w:val="8"/>
        </w:numPr>
        <w:spacing w:after="0"/>
        <w:ind w:left="993" w:hanging="284"/>
        <w:contextualSpacing w:val="0"/>
        <w:jc w:val="both"/>
        <w:rPr>
          <w:rFonts w:asciiTheme="minorHAnsi" w:eastAsia="Times New Roman" w:hAnsiTheme="minorHAnsi" w:cstheme="minorHAnsi"/>
          <w:sz w:val="24"/>
          <w:szCs w:val="24"/>
          <w:lang w:eastAsia="es-ES"/>
        </w:rPr>
      </w:pPr>
      <w:r w:rsidRPr="00846CF0">
        <w:rPr>
          <w:rFonts w:asciiTheme="minorHAnsi" w:eastAsia="Times New Roman" w:hAnsiTheme="minorHAnsi" w:cstheme="minorHAnsi"/>
          <w:sz w:val="24"/>
          <w:szCs w:val="24"/>
          <w:lang w:eastAsia="es-ES"/>
        </w:rPr>
        <w:t>Con maestría en el área de la educación</w:t>
      </w:r>
      <w:r w:rsidR="00846CF0" w:rsidRPr="00846CF0">
        <w:rPr>
          <w:rFonts w:asciiTheme="minorHAnsi" w:eastAsia="Times New Roman" w:hAnsiTheme="minorHAnsi" w:cstheme="minorHAnsi"/>
          <w:sz w:val="24"/>
          <w:szCs w:val="24"/>
          <w:lang w:eastAsia="es-ES"/>
        </w:rPr>
        <w:t>.</w:t>
      </w:r>
    </w:p>
    <w:p w14:paraId="42166AA7" w14:textId="77777777" w:rsidR="00846CF0" w:rsidRPr="00846CF0" w:rsidRDefault="00846CF0" w:rsidP="00846CF0">
      <w:pPr>
        <w:pStyle w:val="Prrafodelista"/>
        <w:spacing w:after="0"/>
        <w:ind w:left="993"/>
        <w:contextualSpacing w:val="0"/>
        <w:jc w:val="both"/>
        <w:rPr>
          <w:rFonts w:asciiTheme="minorHAnsi" w:eastAsia="Times New Roman" w:hAnsiTheme="minorHAnsi" w:cstheme="minorHAnsi"/>
          <w:sz w:val="24"/>
          <w:szCs w:val="24"/>
          <w:lang w:eastAsia="es-ES"/>
        </w:rPr>
      </w:pPr>
    </w:p>
    <w:p w14:paraId="13A1F9B6" w14:textId="77777777" w:rsidR="00CF1049" w:rsidRPr="00846CF0" w:rsidRDefault="00CF1049" w:rsidP="00846CF0">
      <w:pPr>
        <w:pStyle w:val="Prrafodelista"/>
        <w:numPr>
          <w:ilvl w:val="0"/>
          <w:numId w:val="5"/>
        </w:numPr>
        <w:tabs>
          <w:tab w:val="left" w:pos="1276"/>
          <w:tab w:val="left" w:pos="1368"/>
        </w:tabs>
        <w:spacing w:after="0"/>
        <w:rPr>
          <w:rFonts w:asciiTheme="minorHAnsi" w:hAnsiTheme="minorHAnsi" w:cstheme="minorHAnsi"/>
          <w:sz w:val="24"/>
          <w:szCs w:val="24"/>
          <w:lang w:val="es-HN"/>
        </w:rPr>
      </w:pPr>
      <w:r w:rsidRPr="00846CF0">
        <w:rPr>
          <w:rFonts w:asciiTheme="minorHAnsi" w:hAnsiTheme="minorHAnsi" w:cstheme="minorHAnsi"/>
          <w:b/>
          <w:sz w:val="24"/>
          <w:szCs w:val="24"/>
        </w:rPr>
        <w:t xml:space="preserve">Experiencia: </w:t>
      </w:r>
    </w:p>
    <w:p w14:paraId="3BA9105A" w14:textId="77777777" w:rsidR="00CF1049" w:rsidRPr="00846CF0" w:rsidRDefault="00CF1049" w:rsidP="00846CF0">
      <w:pPr>
        <w:pStyle w:val="Prrafodelista"/>
        <w:numPr>
          <w:ilvl w:val="0"/>
          <w:numId w:val="6"/>
        </w:numPr>
        <w:spacing w:after="0"/>
        <w:rPr>
          <w:rFonts w:asciiTheme="minorHAnsi" w:hAnsiTheme="minorHAnsi" w:cstheme="minorHAnsi"/>
          <w:b/>
          <w:bCs/>
          <w:sz w:val="24"/>
          <w:szCs w:val="24"/>
        </w:rPr>
      </w:pPr>
      <w:r w:rsidRPr="00846CF0">
        <w:rPr>
          <w:rFonts w:asciiTheme="minorHAnsi" w:hAnsiTheme="minorHAnsi" w:cstheme="minorHAnsi"/>
          <w:b/>
          <w:bCs/>
          <w:sz w:val="24"/>
          <w:szCs w:val="24"/>
        </w:rPr>
        <w:t>Experiencia General:</w:t>
      </w:r>
    </w:p>
    <w:p w14:paraId="55B62ADC" w14:textId="0C4BD7C3" w:rsidR="00CF1049" w:rsidRPr="00846CF0" w:rsidRDefault="00CF1049" w:rsidP="00846CF0">
      <w:pPr>
        <w:pStyle w:val="Prrafodelista"/>
        <w:numPr>
          <w:ilvl w:val="0"/>
          <w:numId w:val="4"/>
        </w:numPr>
        <w:spacing w:after="0"/>
        <w:ind w:left="993" w:hanging="284"/>
        <w:jc w:val="both"/>
        <w:rPr>
          <w:rFonts w:asciiTheme="minorHAnsi" w:hAnsiTheme="minorHAnsi" w:cstheme="minorHAnsi"/>
          <w:sz w:val="24"/>
          <w:szCs w:val="24"/>
        </w:rPr>
      </w:pPr>
      <w:bookmarkStart w:id="1" w:name="_Hlk47690716"/>
      <w:r w:rsidRPr="00846CF0">
        <w:rPr>
          <w:rFonts w:asciiTheme="minorHAnsi" w:eastAsia="Times New Roman" w:hAnsiTheme="minorHAnsi" w:cstheme="minorHAnsi"/>
          <w:sz w:val="24"/>
          <w:szCs w:val="24"/>
          <w:lang w:eastAsia="es-ES"/>
        </w:rPr>
        <w:t xml:space="preserve">Experiencia profesional mínima de ocho (8) </w:t>
      </w:r>
      <w:r w:rsidR="00952BF8" w:rsidRPr="00846CF0">
        <w:rPr>
          <w:rFonts w:asciiTheme="minorHAnsi" w:eastAsia="Times New Roman" w:hAnsiTheme="minorHAnsi" w:cstheme="minorHAnsi"/>
          <w:sz w:val="24"/>
          <w:szCs w:val="24"/>
          <w:lang w:eastAsia="es-ES"/>
        </w:rPr>
        <w:t>años en docencia en cualquier nivel del Sistema Educativo.</w:t>
      </w:r>
      <w:r w:rsidRPr="00846CF0">
        <w:rPr>
          <w:rFonts w:asciiTheme="minorHAnsi" w:hAnsiTheme="minorHAnsi" w:cstheme="minorHAnsi"/>
          <w:sz w:val="24"/>
          <w:szCs w:val="24"/>
        </w:rPr>
        <w:t xml:space="preserve"> </w:t>
      </w:r>
      <w:bookmarkEnd w:id="1"/>
    </w:p>
    <w:p w14:paraId="54A11301" w14:textId="214D87D1" w:rsidR="00846CF0" w:rsidRPr="00846CF0" w:rsidRDefault="00846CF0" w:rsidP="00846CF0">
      <w:pPr>
        <w:pStyle w:val="Prrafodelista"/>
        <w:spacing w:after="0"/>
        <w:ind w:left="993"/>
        <w:jc w:val="both"/>
        <w:rPr>
          <w:rFonts w:asciiTheme="minorHAnsi" w:hAnsiTheme="minorHAnsi" w:cstheme="minorHAnsi"/>
          <w:sz w:val="24"/>
          <w:szCs w:val="24"/>
        </w:rPr>
      </w:pPr>
    </w:p>
    <w:p w14:paraId="36601C64" w14:textId="77777777" w:rsidR="00846CF0" w:rsidRPr="00846CF0" w:rsidRDefault="00846CF0" w:rsidP="00846CF0">
      <w:pPr>
        <w:pStyle w:val="Prrafodelista"/>
        <w:spacing w:after="0"/>
        <w:ind w:left="993"/>
        <w:jc w:val="both"/>
        <w:rPr>
          <w:rFonts w:asciiTheme="minorHAnsi" w:hAnsiTheme="minorHAnsi" w:cstheme="minorHAnsi"/>
          <w:sz w:val="24"/>
          <w:szCs w:val="24"/>
        </w:rPr>
      </w:pPr>
    </w:p>
    <w:p w14:paraId="716F30B2" w14:textId="77777777" w:rsidR="00CF1049" w:rsidRPr="00846CF0" w:rsidRDefault="00CF1049" w:rsidP="00846CF0">
      <w:pPr>
        <w:pStyle w:val="Prrafodelista"/>
        <w:numPr>
          <w:ilvl w:val="0"/>
          <w:numId w:val="6"/>
        </w:numPr>
        <w:spacing w:after="0"/>
        <w:rPr>
          <w:rFonts w:asciiTheme="minorHAnsi" w:hAnsiTheme="minorHAnsi" w:cstheme="minorHAnsi"/>
          <w:b/>
          <w:bCs/>
          <w:sz w:val="24"/>
          <w:szCs w:val="24"/>
        </w:rPr>
      </w:pPr>
      <w:r w:rsidRPr="00846CF0">
        <w:rPr>
          <w:rFonts w:asciiTheme="minorHAnsi" w:hAnsiTheme="minorHAnsi" w:cstheme="minorHAnsi"/>
          <w:b/>
          <w:bCs/>
          <w:sz w:val="24"/>
          <w:szCs w:val="24"/>
        </w:rPr>
        <w:t xml:space="preserve">Experiencia Especifica: </w:t>
      </w:r>
    </w:p>
    <w:p w14:paraId="700541FA" w14:textId="77777777" w:rsidR="00952BF8" w:rsidRPr="00846CF0" w:rsidRDefault="00952BF8" w:rsidP="00846CF0">
      <w:pPr>
        <w:pStyle w:val="Prrafodelista"/>
        <w:numPr>
          <w:ilvl w:val="0"/>
          <w:numId w:val="9"/>
        </w:numPr>
        <w:spacing w:after="0"/>
        <w:ind w:left="993" w:hanging="284"/>
        <w:jc w:val="both"/>
        <w:rPr>
          <w:rFonts w:asciiTheme="minorHAnsi" w:hAnsiTheme="minorHAnsi" w:cstheme="minorHAnsi"/>
          <w:sz w:val="24"/>
          <w:szCs w:val="24"/>
        </w:rPr>
      </w:pPr>
      <w:bookmarkStart w:id="2" w:name="_Hlk47692873"/>
      <w:r w:rsidRPr="00846CF0">
        <w:rPr>
          <w:rFonts w:asciiTheme="minorHAnsi" w:hAnsiTheme="minorHAnsi" w:cstheme="minorHAnsi"/>
          <w:sz w:val="24"/>
          <w:szCs w:val="24"/>
        </w:rPr>
        <w:t xml:space="preserve">Experiencia mínima de cinco (5) años en el diseño y ejecución de procesos de formación permanente en proyectos o programas educativos. </w:t>
      </w:r>
    </w:p>
    <w:p w14:paraId="14C116B9" w14:textId="77777777" w:rsidR="00952BF8" w:rsidRPr="00846CF0" w:rsidRDefault="00952BF8" w:rsidP="00846CF0">
      <w:pPr>
        <w:pStyle w:val="Prrafodelista"/>
        <w:spacing w:after="0"/>
        <w:ind w:left="993" w:hanging="284"/>
        <w:jc w:val="both"/>
        <w:rPr>
          <w:rFonts w:asciiTheme="minorHAnsi" w:hAnsiTheme="minorHAnsi" w:cstheme="minorHAnsi"/>
          <w:sz w:val="24"/>
          <w:szCs w:val="24"/>
        </w:rPr>
      </w:pPr>
    </w:p>
    <w:p w14:paraId="4E917745" w14:textId="77777777" w:rsidR="00952BF8" w:rsidRPr="00846CF0" w:rsidRDefault="00952BF8" w:rsidP="00846CF0">
      <w:pPr>
        <w:pStyle w:val="Prrafodelista"/>
        <w:numPr>
          <w:ilvl w:val="0"/>
          <w:numId w:val="9"/>
        </w:numPr>
        <w:spacing w:after="0"/>
        <w:ind w:left="993" w:hanging="284"/>
        <w:jc w:val="both"/>
        <w:rPr>
          <w:rFonts w:asciiTheme="minorHAnsi" w:hAnsiTheme="minorHAnsi" w:cstheme="minorHAnsi"/>
          <w:sz w:val="24"/>
          <w:szCs w:val="24"/>
        </w:rPr>
      </w:pPr>
      <w:r w:rsidRPr="00846CF0">
        <w:rPr>
          <w:rFonts w:asciiTheme="minorHAnsi" w:hAnsiTheme="minorHAnsi" w:cstheme="minorHAnsi"/>
          <w:sz w:val="24"/>
          <w:szCs w:val="24"/>
        </w:rPr>
        <w:lastRenderedPageBreak/>
        <w:t>Experiencia mínima de tres (3) años en dirección de equipos de trabajo de más de 10 personas en el sector educativo.</w:t>
      </w:r>
    </w:p>
    <w:p w14:paraId="3D997785" w14:textId="77777777" w:rsidR="00952BF8" w:rsidRPr="00846CF0" w:rsidRDefault="00952BF8" w:rsidP="00846CF0">
      <w:pPr>
        <w:pStyle w:val="Prrafodelista"/>
        <w:spacing w:after="0"/>
        <w:jc w:val="both"/>
        <w:rPr>
          <w:rFonts w:asciiTheme="minorHAnsi" w:hAnsiTheme="minorHAnsi" w:cstheme="minorHAnsi"/>
          <w:sz w:val="24"/>
          <w:szCs w:val="24"/>
        </w:rPr>
      </w:pPr>
    </w:p>
    <w:p w14:paraId="438B00E8" w14:textId="77777777" w:rsidR="00952BF8" w:rsidRPr="00846CF0" w:rsidRDefault="00952BF8" w:rsidP="00846CF0">
      <w:pPr>
        <w:pStyle w:val="Prrafodelista"/>
        <w:numPr>
          <w:ilvl w:val="0"/>
          <w:numId w:val="9"/>
        </w:numPr>
        <w:spacing w:after="0"/>
        <w:ind w:left="993" w:hanging="284"/>
        <w:jc w:val="both"/>
        <w:rPr>
          <w:rFonts w:asciiTheme="minorHAnsi" w:hAnsiTheme="minorHAnsi" w:cstheme="minorHAnsi"/>
          <w:sz w:val="24"/>
          <w:szCs w:val="24"/>
        </w:rPr>
      </w:pPr>
      <w:r w:rsidRPr="00846CF0">
        <w:rPr>
          <w:rFonts w:asciiTheme="minorHAnsi" w:hAnsiTheme="minorHAnsi" w:cstheme="minorHAnsi"/>
          <w:sz w:val="24"/>
          <w:szCs w:val="24"/>
        </w:rPr>
        <w:t>Experiencia mínima de dos (2) años como técnico administrativo en el área de Educación Prebásica.</w:t>
      </w:r>
    </w:p>
    <w:p w14:paraId="46AEAB15" w14:textId="77777777" w:rsidR="00952BF8" w:rsidRPr="00846CF0" w:rsidRDefault="00952BF8" w:rsidP="00846CF0">
      <w:pPr>
        <w:pStyle w:val="Prrafodelista"/>
        <w:spacing w:after="0"/>
        <w:ind w:left="993" w:hanging="284"/>
        <w:jc w:val="both"/>
        <w:rPr>
          <w:rFonts w:asciiTheme="minorHAnsi" w:hAnsiTheme="minorHAnsi" w:cstheme="minorHAnsi"/>
          <w:sz w:val="24"/>
          <w:szCs w:val="24"/>
        </w:rPr>
      </w:pPr>
    </w:p>
    <w:p w14:paraId="35E62690" w14:textId="77777777" w:rsidR="00952BF8" w:rsidRPr="00846CF0" w:rsidRDefault="00952BF8" w:rsidP="00846CF0">
      <w:pPr>
        <w:pStyle w:val="Prrafodelista"/>
        <w:numPr>
          <w:ilvl w:val="0"/>
          <w:numId w:val="9"/>
        </w:numPr>
        <w:spacing w:after="0"/>
        <w:ind w:left="993" w:hanging="284"/>
        <w:jc w:val="both"/>
        <w:rPr>
          <w:rFonts w:asciiTheme="minorHAnsi" w:hAnsiTheme="minorHAnsi" w:cstheme="minorHAnsi"/>
          <w:sz w:val="24"/>
          <w:szCs w:val="24"/>
        </w:rPr>
      </w:pPr>
      <w:r w:rsidRPr="00846CF0">
        <w:rPr>
          <w:rFonts w:asciiTheme="minorHAnsi" w:hAnsiTheme="minorHAnsi" w:cstheme="minorHAnsi"/>
          <w:sz w:val="24"/>
          <w:szCs w:val="24"/>
        </w:rPr>
        <w:t xml:space="preserve">Experiencia mínima de dos (2) años en procesos de investigación o sistematización de experiencias educativas. </w:t>
      </w:r>
    </w:p>
    <w:p w14:paraId="5962254C" w14:textId="77777777" w:rsidR="00952BF8" w:rsidRPr="00846CF0" w:rsidRDefault="00952BF8" w:rsidP="00846CF0">
      <w:pPr>
        <w:pStyle w:val="Prrafodelista"/>
        <w:spacing w:after="0"/>
        <w:ind w:left="993" w:hanging="284"/>
        <w:jc w:val="both"/>
        <w:rPr>
          <w:rFonts w:asciiTheme="minorHAnsi" w:hAnsiTheme="minorHAnsi" w:cstheme="minorHAnsi"/>
          <w:sz w:val="24"/>
          <w:szCs w:val="24"/>
        </w:rPr>
      </w:pPr>
    </w:p>
    <w:p w14:paraId="253DBD49" w14:textId="77777777" w:rsidR="00952BF8" w:rsidRPr="00846CF0" w:rsidRDefault="00952BF8" w:rsidP="00846CF0">
      <w:pPr>
        <w:pStyle w:val="Prrafodelista"/>
        <w:numPr>
          <w:ilvl w:val="0"/>
          <w:numId w:val="9"/>
        </w:numPr>
        <w:spacing w:after="0"/>
        <w:ind w:left="993" w:hanging="284"/>
        <w:jc w:val="both"/>
        <w:rPr>
          <w:rFonts w:asciiTheme="minorHAnsi" w:hAnsiTheme="minorHAnsi" w:cstheme="minorHAnsi"/>
          <w:sz w:val="24"/>
          <w:szCs w:val="24"/>
        </w:rPr>
      </w:pPr>
      <w:r w:rsidRPr="00846CF0">
        <w:rPr>
          <w:rFonts w:asciiTheme="minorHAnsi" w:hAnsiTheme="minorHAnsi" w:cstheme="minorHAnsi"/>
          <w:sz w:val="24"/>
          <w:szCs w:val="24"/>
        </w:rPr>
        <w:t>Manejo de Microsoft Office, Word, Excel, Power Point, plataformas de comunicación sincrónica y otras herramientas.</w:t>
      </w:r>
    </w:p>
    <w:p w14:paraId="4756C4E4" w14:textId="77777777" w:rsidR="00CF1049" w:rsidRPr="00846CF0" w:rsidRDefault="00CF1049" w:rsidP="00846CF0">
      <w:pPr>
        <w:pStyle w:val="Prrafodelista"/>
        <w:spacing w:after="0"/>
        <w:jc w:val="both"/>
        <w:rPr>
          <w:rFonts w:asciiTheme="minorHAnsi" w:hAnsiTheme="minorHAnsi" w:cstheme="minorHAnsi"/>
          <w:sz w:val="24"/>
          <w:szCs w:val="24"/>
          <w:highlight w:val="yellow"/>
          <w:u w:val="single"/>
        </w:rPr>
      </w:pPr>
    </w:p>
    <w:bookmarkEnd w:id="2"/>
    <w:p w14:paraId="0E1234F3" w14:textId="184717E9" w:rsidR="0035738C" w:rsidRPr="00846CF0" w:rsidRDefault="0035738C" w:rsidP="00846CF0">
      <w:pPr>
        <w:pStyle w:val="Prrafodelista"/>
        <w:numPr>
          <w:ilvl w:val="0"/>
          <w:numId w:val="2"/>
        </w:numPr>
        <w:tabs>
          <w:tab w:val="right" w:pos="7308"/>
        </w:tabs>
        <w:spacing w:after="0"/>
        <w:ind w:left="567" w:hanging="578"/>
        <w:jc w:val="both"/>
        <w:rPr>
          <w:rFonts w:asciiTheme="minorHAnsi" w:hAnsiTheme="minorHAnsi" w:cstheme="minorHAnsi"/>
          <w:b/>
          <w:sz w:val="24"/>
          <w:szCs w:val="24"/>
        </w:rPr>
      </w:pPr>
      <w:r w:rsidRPr="00846CF0">
        <w:rPr>
          <w:rFonts w:asciiTheme="minorHAnsi" w:hAnsiTheme="minorHAnsi" w:cstheme="minorHAnsi"/>
          <w:b/>
          <w:sz w:val="24"/>
          <w:szCs w:val="24"/>
        </w:rPr>
        <w:t>Sede del Trabajo</w:t>
      </w:r>
    </w:p>
    <w:p w14:paraId="12457506" w14:textId="68BE7FA6" w:rsidR="0049690D" w:rsidRPr="00846CF0" w:rsidRDefault="00D07792" w:rsidP="00846CF0">
      <w:pPr>
        <w:spacing w:line="276" w:lineRule="auto"/>
        <w:jc w:val="both"/>
        <w:rPr>
          <w:rFonts w:asciiTheme="minorHAnsi" w:hAnsiTheme="minorHAnsi" w:cstheme="minorHAnsi"/>
          <w:sz w:val="24"/>
          <w:szCs w:val="24"/>
        </w:rPr>
      </w:pPr>
      <w:r w:rsidRPr="00846CF0">
        <w:rPr>
          <w:rFonts w:asciiTheme="minorHAnsi" w:hAnsiTheme="minorHAnsi" w:cstheme="minorHAnsi"/>
          <w:sz w:val="24"/>
          <w:szCs w:val="24"/>
        </w:rPr>
        <w:t>El (La) coordinador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4ACC7232" w14:textId="3B78F5C4" w:rsidR="00D07792" w:rsidRPr="00846CF0" w:rsidRDefault="00D07792" w:rsidP="00846CF0">
      <w:pPr>
        <w:spacing w:line="276" w:lineRule="auto"/>
        <w:jc w:val="both"/>
        <w:rPr>
          <w:rFonts w:asciiTheme="minorHAnsi" w:hAnsiTheme="minorHAnsi" w:cstheme="minorHAnsi"/>
          <w:sz w:val="24"/>
          <w:szCs w:val="24"/>
        </w:rPr>
      </w:pPr>
    </w:p>
    <w:p w14:paraId="0DA732A3" w14:textId="57B83460" w:rsidR="00AB0FA4" w:rsidRPr="00846CF0" w:rsidRDefault="00D15E22" w:rsidP="00846CF0">
      <w:pPr>
        <w:pStyle w:val="Prrafodelista"/>
        <w:numPr>
          <w:ilvl w:val="0"/>
          <w:numId w:val="2"/>
        </w:numPr>
        <w:spacing w:after="0"/>
        <w:ind w:left="426" w:hanging="426"/>
        <w:jc w:val="both"/>
        <w:rPr>
          <w:rFonts w:asciiTheme="minorHAnsi" w:hAnsiTheme="minorHAnsi" w:cstheme="minorHAnsi"/>
          <w:sz w:val="24"/>
          <w:szCs w:val="24"/>
        </w:rPr>
      </w:pPr>
      <w:r w:rsidRPr="00846CF0">
        <w:rPr>
          <w:rFonts w:asciiTheme="minorHAnsi" w:hAnsiTheme="minorHAnsi" w:cstheme="minorHAnsi"/>
          <w:b/>
          <w:sz w:val="24"/>
          <w:szCs w:val="24"/>
        </w:rPr>
        <w:t>Modalidad y forma de pago de la consultoría</w:t>
      </w:r>
    </w:p>
    <w:p w14:paraId="7F1C58B2" w14:textId="50BE28A8" w:rsidR="00D07792" w:rsidRPr="00846CF0" w:rsidRDefault="00D15E22" w:rsidP="00846CF0">
      <w:pPr>
        <w:pStyle w:val="Textoindependiente3"/>
        <w:tabs>
          <w:tab w:val="clear" w:pos="0"/>
        </w:tabs>
        <w:suppressAutoHyphens w:val="0"/>
        <w:spacing w:line="276" w:lineRule="auto"/>
        <w:rPr>
          <w:rFonts w:asciiTheme="minorHAnsi" w:hAnsiTheme="minorHAnsi" w:cstheme="minorHAnsi"/>
          <w:bCs/>
          <w:sz w:val="24"/>
          <w:szCs w:val="24"/>
        </w:rPr>
      </w:pPr>
      <w:r w:rsidRPr="00846CF0">
        <w:rPr>
          <w:rFonts w:asciiTheme="minorHAnsi" w:hAnsiTheme="minorHAnsi" w:cstheme="minorHAnsi"/>
          <w:bCs/>
          <w:sz w:val="24"/>
          <w:szCs w:val="24"/>
        </w:rPr>
        <w:t>El (La) consultor(a)</w:t>
      </w:r>
      <w:r w:rsidR="00377718" w:rsidRPr="00846CF0">
        <w:rPr>
          <w:rFonts w:asciiTheme="minorHAnsi" w:hAnsiTheme="minorHAnsi" w:cstheme="minorHAnsi"/>
          <w:bCs/>
          <w:sz w:val="24"/>
          <w:szCs w:val="24"/>
        </w:rPr>
        <w:t xml:space="preserve"> </w:t>
      </w:r>
      <w:r w:rsidRPr="00846CF0">
        <w:rPr>
          <w:rFonts w:asciiTheme="minorHAnsi" w:hAnsiTheme="minorHAnsi" w:cstheme="minorHAnsi"/>
          <w:bCs/>
          <w:sz w:val="24"/>
          <w:szCs w:val="24"/>
        </w:rPr>
        <w:t>será contratado anualmente con posibilidad de ampliación de contrato, de acuerdo con la evaluación de desempeño conforme a los resultados obtenidos.</w:t>
      </w:r>
    </w:p>
    <w:p w14:paraId="1FD25A7A" w14:textId="77777777" w:rsidR="00D15E22" w:rsidRPr="00846CF0" w:rsidRDefault="00D15E22" w:rsidP="00846CF0">
      <w:pPr>
        <w:pStyle w:val="Textoindependiente3"/>
        <w:tabs>
          <w:tab w:val="clear" w:pos="0"/>
        </w:tabs>
        <w:suppressAutoHyphens w:val="0"/>
        <w:spacing w:line="276" w:lineRule="auto"/>
        <w:ind w:left="426"/>
        <w:rPr>
          <w:rFonts w:asciiTheme="minorHAnsi" w:hAnsiTheme="minorHAnsi" w:cstheme="minorHAnsi"/>
          <w:bCs/>
          <w:sz w:val="24"/>
          <w:szCs w:val="24"/>
          <w:lang w:val="es-ES_tradnl"/>
        </w:rPr>
      </w:pPr>
    </w:p>
    <w:p w14:paraId="3387DFEF" w14:textId="3841BED4" w:rsidR="00AB0FA4" w:rsidRPr="00846CF0" w:rsidRDefault="00D15E22" w:rsidP="00846CF0">
      <w:pPr>
        <w:spacing w:line="276" w:lineRule="auto"/>
        <w:jc w:val="both"/>
        <w:rPr>
          <w:rFonts w:asciiTheme="minorHAnsi" w:eastAsia="Times New Roman" w:hAnsiTheme="minorHAnsi" w:cstheme="minorHAnsi"/>
          <w:spacing w:val="-3"/>
          <w:sz w:val="24"/>
          <w:szCs w:val="24"/>
          <w:lang w:val="es-ES"/>
        </w:rPr>
      </w:pPr>
      <w:r w:rsidRPr="00846CF0">
        <w:rPr>
          <w:rFonts w:asciiTheme="minorHAnsi" w:eastAsia="Times New Roman" w:hAnsiTheme="minorHAnsi" w:cstheme="minorHAnsi"/>
          <w:spacing w:val="-3"/>
          <w:sz w:val="24"/>
          <w:szCs w:val="24"/>
          <w:lang w:val="es-ES"/>
        </w:rPr>
        <w:t>El</w:t>
      </w:r>
      <w:r w:rsidR="00846CF0" w:rsidRPr="00846CF0">
        <w:rPr>
          <w:rFonts w:asciiTheme="minorHAnsi" w:eastAsia="Times New Roman" w:hAnsiTheme="minorHAnsi" w:cstheme="minorHAnsi"/>
          <w:spacing w:val="-3"/>
          <w:sz w:val="24"/>
          <w:szCs w:val="24"/>
          <w:lang w:val="es-ES"/>
        </w:rPr>
        <w:t xml:space="preserve"> </w:t>
      </w:r>
      <w:r w:rsidRPr="00846CF0">
        <w:rPr>
          <w:rFonts w:asciiTheme="minorHAnsi" w:eastAsia="Times New Roman" w:hAnsiTheme="minorHAnsi" w:cstheme="minorHAnsi"/>
          <w:spacing w:val="-3"/>
          <w:sz w:val="24"/>
          <w:szCs w:val="24"/>
          <w:lang w:val="es-ES"/>
        </w:rPr>
        <w:t xml:space="preserve">La) </w:t>
      </w:r>
      <w:r w:rsidR="00846CF0" w:rsidRPr="00846CF0">
        <w:rPr>
          <w:rFonts w:asciiTheme="minorHAnsi" w:eastAsia="Times New Roman" w:hAnsiTheme="minorHAnsi" w:cstheme="minorHAnsi"/>
          <w:spacing w:val="-3"/>
          <w:sz w:val="24"/>
          <w:szCs w:val="24"/>
          <w:lang w:val="es-ES"/>
        </w:rPr>
        <w:t>c</w:t>
      </w:r>
      <w:r w:rsidRPr="00846CF0">
        <w:rPr>
          <w:rFonts w:asciiTheme="minorHAnsi" w:eastAsia="Times New Roman" w:hAnsiTheme="minorHAnsi" w:cstheme="minorHAnsi"/>
          <w:spacing w:val="-3"/>
          <w:sz w:val="24"/>
          <w:szCs w:val="24"/>
          <w:lang w:val="es-ES"/>
        </w:rPr>
        <w:t>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02F6341A" w14:textId="77777777" w:rsidR="00E160AB" w:rsidRPr="00846CF0" w:rsidRDefault="00E160AB" w:rsidP="00846CF0">
      <w:pPr>
        <w:spacing w:line="276" w:lineRule="auto"/>
        <w:jc w:val="both"/>
        <w:rPr>
          <w:rFonts w:asciiTheme="minorHAnsi" w:hAnsiTheme="minorHAnsi" w:cstheme="minorHAnsi"/>
          <w:sz w:val="24"/>
          <w:szCs w:val="24"/>
          <w:lang w:val="es-HN"/>
        </w:rPr>
      </w:pPr>
    </w:p>
    <w:p w14:paraId="19775CA8" w14:textId="77777777" w:rsidR="00480680" w:rsidRPr="00846CF0" w:rsidRDefault="00480680" w:rsidP="00846CF0">
      <w:pPr>
        <w:pStyle w:val="Prrafodelista"/>
        <w:numPr>
          <w:ilvl w:val="0"/>
          <w:numId w:val="2"/>
        </w:numPr>
        <w:spacing w:after="0"/>
        <w:ind w:left="426" w:hanging="426"/>
        <w:jc w:val="both"/>
        <w:rPr>
          <w:rFonts w:asciiTheme="minorHAnsi" w:hAnsiTheme="minorHAnsi" w:cstheme="minorHAnsi"/>
          <w:b/>
          <w:sz w:val="24"/>
          <w:szCs w:val="24"/>
        </w:rPr>
      </w:pPr>
      <w:r w:rsidRPr="00846CF0">
        <w:rPr>
          <w:rFonts w:asciiTheme="minorHAnsi" w:hAnsiTheme="minorHAnsi" w:cstheme="minorHAnsi"/>
          <w:b/>
          <w:sz w:val="24"/>
          <w:szCs w:val="24"/>
        </w:rPr>
        <w:t>Lugar y fecha de entrega de las Expresiones de Interés.</w:t>
      </w:r>
    </w:p>
    <w:p w14:paraId="43EF08E9" w14:textId="07D986BF" w:rsidR="00E160AB" w:rsidRPr="00846CF0" w:rsidRDefault="00E160AB" w:rsidP="00846CF0">
      <w:pPr>
        <w:spacing w:line="276" w:lineRule="auto"/>
        <w:jc w:val="both"/>
        <w:rPr>
          <w:rFonts w:asciiTheme="minorHAnsi" w:hAnsiTheme="minorHAnsi" w:cstheme="minorHAnsi"/>
          <w:sz w:val="24"/>
          <w:szCs w:val="24"/>
          <w:lang w:val="es-HN"/>
        </w:rPr>
      </w:pPr>
      <w:r w:rsidRPr="00846CF0">
        <w:rPr>
          <w:rFonts w:asciiTheme="minorHAnsi" w:hAnsiTheme="minorHAnsi" w:cstheme="minorHAnsi"/>
          <w:sz w:val="24"/>
          <w:szCs w:val="24"/>
          <w:lang w:val="es-HN"/>
        </w:rPr>
        <w:t>Los Términos de Referencia de la presente consultoría están disponibles en portal de la Secretaría de Educación (</w:t>
      </w:r>
      <w:r w:rsidRPr="00846CF0">
        <w:rPr>
          <w:rStyle w:val="Hipervnculo"/>
          <w:rFonts w:asciiTheme="minorHAnsi" w:hAnsiTheme="minorHAnsi" w:cstheme="minorHAnsi"/>
          <w:sz w:val="24"/>
          <w:szCs w:val="24"/>
          <w:lang w:val="es-HN" w:eastAsia="en-US"/>
        </w:rPr>
        <w:t>https://www.se.gob.hn/adquisiciones/</w:t>
      </w:r>
      <w:r w:rsidRPr="00846CF0">
        <w:rPr>
          <w:rFonts w:asciiTheme="minorHAnsi" w:hAnsiTheme="minorHAnsi" w:cstheme="minorHAnsi"/>
          <w:sz w:val="24"/>
          <w:szCs w:val="24"/>
          <w:lang w:val="es-HN"/>
        </w:rPr>
        <w:t>) y en portal de la Oficina Normativa de Contrataciones y Adquisiciones del Estado de Honduras (ONCAE) (</w:t>
      </w:r>
      <w:hyperlink r:id="rId7" w:history="1">
        <w:r w:rsidRPr="00846CF0">
          <w:rPr>
            <w:rStyle w:val="Hipervnculo"/>
            <w:rFonts w:asciiTheme="minorHAnsi" w:eastAsia="Calibri" w:hAnsiTheme="minorHAnsi" w:cstheme="minorHAnsi"/>
            <w:sz w:val="24"/>
            <w:szCs w:val="24"/>
            <w:lang w:val="es-HN" w:eastAsia="en-US"/>
          </w:rPr>
          <w:t>www.honducompras.gob.hn</w:t>
        </w:r>
      </w:hyperlink>
      <w:r w:rsidRPr="00846CF0">
        <w:rPr>
          <w:rFonts w:asciiTheme="minorHAnsi" w:hAnsiTheme="minorHAnsi" w:cstheme="minorHAnsi"/>
          <w:sz w:val="24"/>
          <w:szCs w:val="24"/>
          <w:lang w:val="es-HN"/>
        </w:rPr>
        <w:t xml:space="preserve">). Las (los) interesadas(os) que cumplan con las calificaciones y la experiencia requerida pueden enviar por correo electrónico su hoja de vida manifestando su interés en participar y especificando el número del proceso al cual se están presentando. </w:t>
      </w:r>
      <w:r w:rsidR="00102209" w:rsidRPr="00846CF0">
        <w:rPr>
          <w:rFonts w:asciiTheme="minorHAnsi" w:hAnsiTheme="minorHAnsi" w:cstheme="minorHAnsi"/>
          <w:sz w:val="24"/>
          <w:szCs w:val="24"/>
          <w:lang w:val="es-HN"/>
        </w:rPr>
        <w:t xml:space="preserve">Así mismo, </w:t>
      </w:r>
      <w:r w:rsidRPr="00846CF0">
        <w:rPr>
          <w:rFonts w:asciiTheme="minorHAnsi" w:hAnsiTheme="minorHAnsi" w:cstheme="minorHAnsi"/>
          <w:sz w:val="24"/>
          <w:szCs w:val="24"/>
          <w:lang w:val="es-HN"/>
        </w:rPr>
        <w:t xml:space="preserve">deberán detallar claramente en su </w:t>
      </w:r>
      <w:r w:rsidRPr="00846CF0">
        <w:rPr>
          <w:rFonts w:asciiTheme="minorHAnsi" w:hAnsiTheme="minorHAnsi" w:cstheme="minorHAnsi"/>
          <w:sz w:val="24"/>
          <w:szCs w:val="24"/>
          <w:lang w:val="es-HN"/>
        </w:rPr>
        <w:lastRenderedPageBreak/>
        <w:t xml:space="preserve">hoja de vida su experiencia profesional y perfil académico, incluyendo el detalle de las funciones realizadas en los </w:t>
      </w:r>
      <w:r w:rsidR="00846CF0" w:rsidRPr="00846CF0">
        <w:rPr>
          <w:rFonts w:asciiTheme="minorHAnsi" w:hAnsiTheme="minorHAnsi" w:cstheme="minorHAnsi"/>
          <w:sz w:val="24"/>
          <w:szCs w:val="24"/>
          <w:lang w:val="es-HN"/>
        </w:rPr>
        <w:t>cargos de formación permanente.</w:t>
      </w:r>
    </w:p>
    <w:p w14:paraId="53B9794C" w14:textId="77777777" w:rsidR="00E160AB" w:rsidRPr="00846CF0" w:rsidRDefault="00E160AB" w:rsidP="00846CF0">
      <w:pPr>
        <w:spacing w:line="276" w:lineRule="auto"/>
        <w:ind w:left="426"/>
        <w:jc w:val="both"/>
        <w:rPr>
          <w:rFonts w:asciiTheme="minorHAnsi" w:eastAsia="Calibri" w:hAnsiTheme="minorHAnsi" w:cstheme="minorHAnsi"/>
          <w:sz w:val="24"/>
          <w:szCs w:val="24"/>
          <w:lang w:val="es-HN" w:eastAsia="en-US"/>
        </w:rPr>
      </w:pPr>
    </w:p>
    <w:p w14:paraId="132A6742" w14:textId="254E8CCD" w:rsidR="00B36549" w:rsidRPr="00846CF0" w:rsidRDefault="00B36549" w:rsidP="00846CF0">
      <w:pPr>
        <w:spacing w:line="276" w:lineRule="auto"/>
        <w:jc w:val="both"/>
        <w:rPr>
          <w:rFonts w:asciiTheme="minorHAnsi" w:eastAsia="Calibri" w:hAnsiTheme="minorHAnsi" w:cstheme="minorHAnsi"/>
          <w:sz w:val="24"/>
          <w:szCs w:val="24"/>
          <w:lang w:val="es-HN" w:eastAsia="en-US"/>
        </w:rPr>
      </w:pPr>
      <w:r w:rsidRPr="00846CF0">
        <w:rPr>
          <w:rFonts w:asciiTheme="minorHAnsi" w:eastAsia="Calibri" w:hAnsiTheme="minorHAnsi" w:cstheme="minorHAnsi"/>
          <w:sz w:val="24"/>
          <w:szCs w:val="24"/>
          <w:lang w:val="es-HN" w:eastAsia="en-US"/>
        </w:rPr>
        <w:t xml:space="preserve">Los documentos deberán ser enviados en formato MS Word o Adobe PDF </w:t>
      </w:r>
      <w:r w:rsidR="00EC1559" w:rsidRPr="00846CF0">
        <w:rPr>
          <w:rFonts w:asciiTheme="minorHAnsi" w:eastAsia="Calibri" w:hAnsiTheme="minorHAnsi" w:cstheme="minorHAnsi"/>
          <w:sz w:val="24"/>
          <w:szCs w:val="24"/>
          <w:lang w:val="es-HN" w:eastAsia="en-US"/>
        </w:rPr>
        <w:t xml:space="preserve">a más tardar </w:t>
      </w:r>
      <w:r w:rsidR="00537C00" w:rsidRPr="00846CF0">
        <w:rPr>
          <w:rFonts w:asciiTheme="minorHAnsi" w:eastAsia="Calibri" w:hAnsiTheme="minorHAnsi" w:cstheme="minorHAnsi"/>
          <w:sz w:val="24"/>
          <w:szCs w:val="24"/>
          <w:lang w:val="es-HN" w:eastAsia="en-US"/>
        </w:rPr>
        <w:t>el</w:t>
      </w:r>
      <w:r w:rsidR="00E02FC3">
        <w:rPr>
          <w:rFonts w:asciiTheme="minorHAnsi" w:eastAsia="Calibri" w:hAnsiTheme="minorHAnsi" w:cstheme="minorHAnsi"/>
          <w:sz w:val="24"/>
          <w:szCs w:val="24"/>
          <w:lang w:val="es-HN" w:eastAsia="en-US"/>
        </w:rPr>
        <w:t xml:space="preserve"> martes</w:t>
      </w:r>
      <w:r w:rsidR="00052363" w:rsidRPr="00846CF0">
        <w:rPr>
          <w:rFonts w:asciiTheme="minorHAnsi" w:eastAsia="Calibri" w:hAnsiTheme="minorHAnsi" w:cstheme="minorHAnsi"/>
          <w:sz w:val="24"/>
          <w:szCs w:val="24"/>
          <w:lang w:val="es-HN" w:eastAsia="en-US"/>
        </w:rPr>
        <w:t xml:space="preserve"> </w:t>
      </w:r>
      <w:r w:rsidR="00E02FC3">
        <w:rPr>
          <w:rFonts w:asciiTheme="minorHAnsi" w:eastAsia="Calibri" w:hAnsiTheme="minorHAnsi" w:cstheme="minorHAnsi"/>
          <w:b/>
          <w:bCs/>
          <w:sz w:val="24"/>
          <w:szCs w:val="24"/>
          <w:lang w:val="es-HN" w:eastAsia="en-US"/>
        </w:rPr>
        <w:t>15</w:t>
      </w:r>
      <w:r w:rsidRPr="00846CF0">
        <w:rPr>
          <w:rFonts w:asciiTheme="minorHAnsi" w:eastAsia="Calibri" w:hAnsiTheme="minorHAnsi" w:cstheme="minorHAnsi"/>
          <w:b/>
          <w:sz w:val="24"/>
          <w:szCs w:val="24"/>
          <w:lang w:val="es-HN" w:eastAsia="en-US"/>
        </w:rPr>
        <w:t xml:space="preserve"> de </w:t>
      </w:r>
      <w:r w:rsidR="00CF1049" w:rsidRPr="00846CF0">
        <w:rPr>
          <w:rFonts w:asciiTheme="minorHAnsi" w:eastAsia="Calibri" w:hAnsiTheme="minorHAnsi" w:cstheme="minorHAnsi"/>
          <w:b/>
          <w:sz w:val="24"/>
          <w:szCs w:val="24"/>
          <w:lang w:val="es-HN" w:eastAsia="en-US"/>
        </w:rPr>
        <w:t>diciembre</w:t>
      </w:r>
      <w:r w:rsidR="00537C00" w:rsidRPr="00846CF0">
        <w:rPr>
          <w:rFonts w:asciiTheme="minorHAnsi" w:eastAsia="Calibri" w:hAnsiTheme="minorHAnsi" w:cstheme="minorHAnsi"/>
          <w:b/>
          <w:sz w:val="24"/>
          <w:szCs w:val="24"/>
          <w:lang w:val="es-HN" w:eastAsia="en-US"/>
        </w:rPr>
        <w:t xml:space="preserve"> </w:t>
      </w:r>
      <w:r w:rsidRPr="00846CF0">
        <w:rPr>
          <w:rFonts w:asciiTheme="minorHAnsi" w:eastAsia="Calibri" w:hAnsiTheme="minorHAnsi" w:cstheme="minorHAnsi"/>
          <w:b/>
          <w:sz w:val="24"/>
          <w:szCs w:val="24"/>
          <w:lang w:val="es-HN" w:eastAsia="en-US"/>
        </w:rPr>
        <w:t>de 20</w:t>
      </w:r>
      <w:r w:rsidR="0049690D" w:rsidRPr="00846CF0">
        <w:rPr>
          <w:rFonts w:asciiTheme="minorHAnsi" w:eastAsia="Calibri" w:hAnsiTheme="minorHAnsi" w:cstheme="minorHAnsi"/>
          <w:b/>
          <w:sz w:val="24"/>
          <w:szCs w:val="24"/>
          <w:lang w:val="es-HN" w:eastAsia="en-US"/>
        </w:rPr>
        <w:t>2</w:t>
      </w:r>
      <w:r w:rsidR="00733EAB" w:rsidRPr="00846CF0">
        <w:rPr>
          <w:rFonts w:asciiTheme="minorHAnsi" w:eastAsia="Calibri" w:hAnsiTheme="minorHAnsi" w:cstheme="minorHAnsi"/>
          <w:b/>
          <w:sz w:val="24"/>
          <w:szCs w:val="24"/>
          <w:lang w:val="es-HN" w:eastAsia="en-US"/>
        </w:rPr>
        <w:t>0</w:t>
      </w:r>
      <w:r w:rsidR="00AB0FA4" w:rsidRPr="00846CF0">
        <w:rPr>
          <w:rFonts w:asciiTheme="minorHAnsi" w:eastAsia="Calibri" w:hAnsiTheme="minorHAnsi" w:cstheme="minorHAnsi"/>
          <w:sz w:val="24"/>
          <w:szCs w:val="24"/>
          <w:lang w:val="es-HN" w:eastAsia="en-US"/>
        </w:rPr>
        <w:t>,</w:t>
      </w:r>
      <w:r w:rsidRPr="00846CF0">
        <w:rPr>
          <w:rFonts w:asciiTheme="minorHAnsi" w:eastAsia="Calibri" w:hAnsiTheme="minorHAnsi" w:cstheme="minorHAnsi"/>
          <w:sz w:val="24"/>
          <w:szCs w:val="24"/>
          <w:lang w:val="es-HN" w:eastAsia="en-US"/>
        </w:rPr>
        <w:t xml:space="preserve"> </w:t>
      </w:r>
      <w:r w:rsidR="00733EAB" w:rsidRPr="00846CF0">
        <w:rPr>
          <w:rFonts w:asciiTheme="minorHAnsi" w:eastAsia="Calibri" w:hAnsiTheme="minorHAnsi" w:cstheme="minorHAnsi"/>
          <w:sz w:val="24"/>
          <w:szCs w:val="24"/>
          <w:lang w:val="es-HN" w:eastAsia="en-US"/>
        </w:rPr>
        <w:t xml:space="preserve">a las </w:t>
      </w:r>
      <w:r w:rsidR="00CF1049" w:rsidRPr="00846CF0">
        <w:rPr>
          <w:rFonts w:asciiTheme="minorHAnsi" w:eastAsia="Calibri" w:hAnsiTheme="minorHAnsi" w:cstheme="minorHAnsi"/>
          <w:b/>
          <w:bCs/>
          <w:sz w:val="24"/>
          <w:szCs w:val="24"/>
          <w:lang w:val="es-HN" w:eastAsia="en-US"/>
        </w:rPr>
        <w:t>1</w:t>
      </w:r>
      <w:r w:rsidR="00733EAB" w:rsidRPr="00846CF0">
        <w:rPr>
          <w:rFonts w:asciiTheme="minorHAnsi" w:eastAsia="Calibri" w:hAnsiTheme="minorHAnsi" w:cstheme="minorHAnsi"/>
          <w:b/>
          <w:bCs/>
          <w:sz w:val="24"/>
          <w:szCs w:val="24"/>
          <w:lang w:val="es-HN" w:eastAsia="en-US"/>
        </w:rPr>
        <w:t xml:space="preserve">:00 </w:t>
      </w:r>
      <w:r w:rsidR="00CF1049" w:rsidRPr="00846CF0">
        <w:rPr>
          <w:rFonts w:asciiTheme="minorHAnsi" w:eastAsia="Calibri" w:hAnsiTheme="minorHAnsi" w:cstheme="minorHAnsi"/>
          <w:b/>
          <w:bCs/>
          <w:sz w:val="24"/>
          <w:szCs w:val="24"/>
          <w:lang w:val="es-HN" w:eastAsia="en-US"/>
        </w:rPr>
        <w:t>p.m.</w:t>
      </w:r>
      <w:r w:rsidR="00733EAB" w:rsidRPr="00846CF0">
        <w:rPr>
          <w:rFonts w:asciiTheme="minorHAnsi" w:eastAsia="Calibri" w:hAnsiTheme="minorHAnsi" w:cstheme="minorHAnsi"/>
          <w:sz w:val="24"/>
          <w:szCs w:val="24"/>
          <w:lang w:val="es-HN" w:eastAsia="en-US"/>
        </w:rPr>
        <w:t xml:space="preserve">, </w:t>
      </w:r>
      <w:r w:rsidRPr="00846CF0">
        <w:rPr>
          <w:rFonts w:asciiTheme="minorHAnsi" w:eastAsia="Calibri" w:hAnsiTheme="minorHAnsi" w:cstheme="minorHAnsi"/>
          <w:sz w:val="24"/>
          <w:szCs w:val="24"/>
          <w:lang w:val="es-HN" w:eastAsia="en-US"/>
        </w:rPr>
        <w:t>hora oficial de la República de Honduras</w:t>
      </w:r>
      <w:r w:rsidR="00102209" w:rsidRPr="00846CF0">
        <w:rPr>
          <w:rFonts w:asciiTheme="minorHAnsi" w:eastAsia="Calibri" w:hAnsiTheme="minorHAnsi" w:cstheme="minorHAnsi"/>
          <w:sz w:val="24"/>
          <w:szCs w:val="24"/>
          <w:lang w:val="es-HN" w:eastAsia="en-US"/>
        </w:rPr>
        <w:t>, al</w:t>
      </w:r>
      <w:r w:rsidRPr="00846CF0">
        <w:rPr>
          <w:rFonts w:asciiTheme="minorHAnsi" w:eastAsia="Calibri" w:hAnsiTheme="minorHAnsi" w:cstheme="minorHAnsi"/>
          <w:sz w:val="24"/>
          <w:szCs w:val="24"/>
          <w:lang w:val="es-HN" w:eastAsia="en-US"/>
        </w:rPr>
        <w:t xml:space="preserve"> siguiente correo electrónico: </w:t>
      </w:r>
      <w:hyperlink r:id="rId8" w:history="1">
        <w:r w:rsidR="00733EAB" w:rsidRPr="00846CF0">
          <w:rPr>
            <w:rStyle w:val="Hipervnculo"/>
            <w:rFonts w:asciiTheme="minorHAnsi" w:eastAsia="Calibri" w:hAnsiTheme="minorHAnsi" w:cstheme="minorHAnsi"/>
            <w:sz w:val="24"/>
            <w:szCs w:val="24"/>
            <w:lang w:val="es-HN" w:eastAsia="en-US"/>
          </w:rPr>
          <w:t>adquisiciones.seduc@gmail.com</w:t>
        </w:r>
      </w:hyperlink>
    </w:p>
    <w:p w14:paraId="5CC81ABA" w14:textId="011DE760" w:rsidR="00B36549" w:rsidRPr="00846CF0" w:rsidRDefault="00B36549" w:rsidP="00846CF0">
      <w:pPr>
        <w:spacing w:line="276" w:lineRule="auto"/>
        <w:jc w:val="both"/>
        <w:rPr>
          <w:rFonts w:asciiTheme="minorHAnsi" w:eastAsia="Calibri" w:hAnsiTheme="minorHAnsi" w:cstheme="minorHAnsi"/>
          <w:sz w:val="24"/>
          <w:szCs w:val="24"/>
          <w:lang w:val="es-HN" w:eastAsia="en-US"/>
        </w:rPr>
      </w:pPr>
    </w:p>
    <w:p w14:paraId="267FB52C" w14:textId="77777777" w:rsidR="008B3389" w:rsidRDefault="008B3389" w:rsidP="008B3389">
      <w:pPr>
        <w:spacing w:line="276" w:lineRule="auto"/>
        <w:ind w:left="360"/>
        <w:jc w:val="both"/>
        <w:rPr>
          <w:rFonts w:ascii="Cambria Math" w:eastAsia="Calibri" w:hAnsi="Cambria Math"/>
          <w:b/>
          <w:sz w:val="24"/>
          <w:szCs w:val="24"/>
          <w:lang w:val="es-HN" w:eastAsia="en-US"/>
        </w:rPr>
      </w:pPr>
      <w:bookmarkStart w:id="3" w:name="_Hlk56795371"/>
      <w:bookmarkStart w:id="4" w:name="_Hlk56802354"/>
      <w:r>
        <w:rPr>
          <w:rFonts w:ascii="Cambria Math" w:eastAsia="Calibri" w:hAnsi="Cambria Math"/>
          <w:b/>
          <w:sz w:val="24"/>
          <w:szCs w:val="24"/>
          <w:lang w:val="es-HN" w:eastAsia="en-US"/>
        </w:rPr>
        <w:t>LINK PORTAL DE LA SECRETARIA DE EDUCACION</w:t>
      </w:r>
    </w:p>
    <w:p w14:paraId="0C560F76" w14:textId="61D4FA50" w:rsidR="008B3389" w:rsidRDefault="00226177" w:rsidP="008B3389">
      <w:pPr>
        <w:spacing w:line="276" w:lineRule="auto"/>
        <w:ind w:left="360"/>
        <w:jc w:val="both"/>
        <w:rPr>
          <w:rFonts w:ascii="Cambria Math" w:eastAsia="Calibri" w:hAnsi="Cambria Math"/>
          <w:bCs/>
          <w:sz w:val="24"/>
          <w:szCs w:val="24"/>
          <w:lang w:val="es-HN" w:eastAsia="en-US"/>
        </w:rPr>
      </w:pPr>
      <w:hyperlink r:id="rId9" w:history="1">
        <w:r w:rsidR="008B3389" w:rsidRPr="00E937A8">
          <w:rPr>
            <w:rStyle w:val="Hipervnculo"/>
            <w:rFonts w:ascii="Cambria Math" w:eastAsia="Calibri" w:hAnsi="Cambria Math"/>
            <w:bCs/>
            <w:sz w:val="24"/>
            <w:szCs w:val="24"/>
            <w:lang w:val="es-HN" w:eastAsia="en-US"/>
          </w:rPr>
          <w:t>https://www.se.gob.hn/adquisiciones_detalle/416/</w:t>
        </w:r>
      </w:hyperlink>
    </w:p>
    <w:p w14:paraId="13CED714" w14:textId="1EC63205" w:rsidR="00733EAB" w:rsidRDefault="00733EAB" w:rsidP="008B3389">
      <w:pPr>
        <w:spacing w:line="276" w:lineRule="auto"/>
        <w:ind w:left="360"/>
        <w:jc w:val="both"/>
        <w:rPr>
          <w:rFonts w:asciiTheme="minorHAnsi" w:eastAsia="Calibri" w:hAnsiTheme="minorHAnsi" w:cstheme="minorHAnsi"/>
          <w:b/>
          <w:sz w:val="24"/>
          <w:szCs w:val="24"/>
          <w:lang w:val="es-HN" w:eastAsia="en-US"/>
        </w:rPr>
      </w:pPr>
    </w:p>
    <w:p w14:paraId="34799BCB" w14:textId="6FD037E1" w:rsidR="008B3389" w:rsidRDefault="008B3389" w:rsidP="008B3389">
      <w:pPr>
        <w:spacing w:line="276" w:lineRule="auto"/>
        <w:ind w:left="360"/>
        <w:jc w:val="both"/>
        <w:rPr>
          <w:rFonts w:asciiTheme="minorHAnsi" w:eastAsia="Calibri" w:hAnsiTheme="minorHAnsi" w:cstheme="minorHAnsi"/>
          <w:b/>
          <w:sz w:val="24"/>
          <w:szCs w:val="24"/>
          <w:lang w:val="es-HN" w:eastAsia="en-US"/>
        </w:rPr>
      </w:pPr>
      <w:r>
        <w:rPr>
          <w:rFonts w:asciiTheme="minorHAnsi" w:eastAsia="Calibri" w:hAnsiTheme="minorHAnsi" w:cstheme="minorHAnsi"/>
          <w:b/>
          <w:sz w:val="24"/>
          <w:szCs w:val="24"/>
          <w:lang w:val="es-HN" w:eastAsia="en-US"/>
        </w:rPr>
        <w:t>LINK PORTAL DE HONDUCOMPRAS</w:t>
      </w:r>
    </w:p>
    <w:bookmarkEnd w:id="3"/>
    <w:p w14:paraId="21FC9FC3" w14:textId="276A5F8B" w:rsidR="008B3389" w:rsidRPr="000B1716" w:rsidRDefault="000B1716" w:rsidP="008B3389">
      <w:pPr>
        <w:spacing w:line="276" w:lineRule="auto"/>
        <w:ind w:left="360"/>
        <w:jc w:val="both"/>
        <w:rPr>
          <w:rFonts w:asciiTheme="minorHAnsi" w:eastAsia="Calibri" w:hAnsiTheme="minorHAnsi" w:cstheme="minorHAnsi"/>
          <w:bCs/>
          <w:sz w:val="24"/>
          <w:szCs w:val="24"/>
          <w:lang w:val="es-HN" w:eastAsia="en-US"/>
        </w:rPr>
      </w:pPr>
      <w:r w:rsidRPr="000B1716">
        <w:rPr>
          <w:rFonts w:asciiTheme="minorHAnsi" w:eastAsia="Calibri" w:hAnsiTheme="minorHAnsi" w:cstheme="minorHAnsi"/>
          <w:bCs/>
          <w:sz w:val="24"/>
          <w:szCs w:val="24"/>
          <w:lang w:val="es-HN" w:eastAsia="en-US"/>
        </w:rPr>
        <w:fldChar w:fldCharType="begin"/>
      </w:r>
      <w:r w:rsidRPr="000B1716">
        <w:rPr>
          <w:rFonts w:asciiTheme="minorHAnsi" w:eastAsia="Calibri" w:hAnsiTheme="minorHAnsi" w:cstheme="minorHAnsi"/>
          <w:bCs/>
          <w:sz w:val="24"/>
          <w:szCs w:val="24"/>
          <w:lang w:val="es-HN" w:eastAsia="en-US"/>
        </w:rPr>
        <w:instrText xml:space="preserve"> HYPERLINK "http://sicc.honducompras.gob.hn/HC/procesos/ProcesoHistorico.aspx?Id0=MQAAADMAAAA%3d-RhFumus0Vbw%3d&amp;Id1=MgAAAA%3d%3d-HgHSyRhqF1U%3d&amp;Id2=NgAAADUAAAA2AAAAMAAAAC0AAABIAAAATgAAAC0AAABTAAAARQAAAC0AAAAxAAAAOQAAADAAAAA4AAAAOQAAADMAAAAtAAAAQwAAAFMAAAAtAAAASQAAAE4AAABEAAAAVgAAAA%3d%3d-Et8nTg179xM%3d" </w:instrText>
      </w:r>
      <w:r w:rsidRPr="000B1716">
        <w:rPr>
          <w:rFonts w:asciiTheme="minorHAnsi" w:eastAsia="Calibri" w:hAnsiTheme="minorHAnsi" w:cstheme="minorHAnsi"/>
          <w:bCs/>
          <w:sz w:val="24"/>
          <w:szCs w:val="24"/>
          <w:lang w:val="es-HN" w:eastAsia="en-US"/>
        </w:rPr>
        <w:fldChar w:fldCharType="separate"/>
      </w:r>
      <w:r w:rsidRPr="000B1716">
        <w:rPr>
          <w:rStyle w:val="Hipervnculo"/>
          <w:rFonts w:asciiTheme="minorHAnsi" w:eastAsia="Calibri" w:hAnsiTheme="minorHAnsi" w:cstheme="minorHAnsi"/>
          <w:bCs/>
          <w:sz w:val="24"/>
          <w:szCs w:val="24"/>
          <w:lang w:val="es-HN" w:eastAsia="en-US"/>
        </w:rPr>
        <w:t>http://sicc.honducompras.gob.hn/HC/procesos/ProcesoHistorico.aspx?Id0=MQAAADMAAAA%3d-RhFumus0Vbw%3d&amp;Id1=MgAAAA%3d%3d-HgHSyRhqF1U%3d&amp;Id2=NgAAADUAAAA2AAAAMAAAAC0AAABIAAAATgAAAC0AAABTAAAARQAAAC0AAAAxAAAAOQAAADAAAAA4AAAAOQAAADMAAAAtAAAAQwAAAFMAAAAtAAAASQAAAE4AAABEAAAAVgAAAA%3d%3d-Et8nTg179xM%3d</w:t>
      </w:r>
      <w:r w:rsidRPr="000B1716">
        <w:rPr>
          <w:rFonts w:asciiTheme="minorHAnsi" w:eastAsia="Calibri" w:hAnsiTheme="minorHAnsi" w:cstheme="minorHAnsi"/>
          <w:bCs/>
          <w:sz w:val="24"/>
          <w:szCs w:val="24"/>
          <w:lang w:val="es-HN" w:eastAsia="en-US"/>
        </w:rPr>
        <w:fldChar w:fldCharType="end"/>
      </w:r>
    </w:p>
    <w:bookmarkEnd w:id="4"/>
    <w:p w14:paraId="62C822F3" w14:textId="77777777" w:rsidR="000B1716" w:rsidRPr="00846CF0" w:rsidRDefault="000B1716" w:rsidP="008B3389">
      <w:pPr>
        <w:spacing w:line="276" w:lineRule="auto"/>
        <w:ind w:left="360"/>
        <w:jc w:val="both"/>
        <w:rPr>
          <w:rFonts w:asciiTheme="minorHAnsi" w:eastAsia="Calibri" w:hAnsiTheme="minorHAnsi" w:cstheme="minorHAnsi"/>
          <w:b/>
          <w:sz w:val="24"/>
          <w:szCs w:val="24"/>
          <w:lang w:val="es-HN" w:eastAsia="en-US"/>
        </w:rPr>
      </w:pPr>
    </w:p>
    <w:p w14:paraId="6F6FB375" w14:textId="77777777" w:rsidR="00305752" w:rsidRPr="00846CF0" w:rsidRDefault="00305752" w:rsidP="00846CF0">
      <w:pPr>
        <w:spacing w:line="276" w:lineRule="auto"/>
        <w:rPr>
          <w:rFonts w:asciiTheme="minorHAnsi" w:eastAsia="Calibri" w:hAnsiTheme="minorHAnsi" w:cstheme="minorHAnsi"/>
          <w:sz w:val="24"/>
          <w:szCs w:val="24"/>
          <w:lang w:val="es-HN" w:eastAsia="en-US"/>
        </w:rPr>
      </w:pPr>
    </w:p>
    <w:p w14:paraId="2B448D0D" w14:textId="56D6EFB3" w:rsidR="00A40349" w:rsidRPr="00846CF0" w:rsidRDefault="00305752" w:rsidP="00846CF0">
      <w:pPr>
        <w:tabs>
          <w:tab w:val="left" w:pos="8400"/>
        </w:tabs>
        <w:spacing w:line="276" w:lineRule="auto"/>
        <w:rPr>
          <w:rFonts w:asciiTheme="minorHAnsi" w:eastAsia="Calibri" w:hAnsiTheme="minorHAnsi" w:cstheme="minorHAnsi"/>
          <w:sz w:val="24"/>
          <w:szCs w:val="24"/>
          <w:lang w:val="es-HN" w:eastAsia="en-US"/>
        </w:rPr>
      </w:pPr>
      <w:r w:rsidRPr="00846CF0">
        <w:rPr>
          <w:rFonts w:asciiTheme="minorHAnsi" w:eastAsia="Calibri" w:hAnsiTheme="minorHAnsi" w:cstheme="minorHAnsi"/>
          <w:sz w:val="24"/>
          <w:szCs w:val="24"/>
          <w:lang w:val="es-HN" w:eastAsia="en-US"/>
        </w:rPr>
        <w:tab/>
      </w:r>
    </w:p>
    <w:p w14:paraId="0EB69560" w14:textId="0D8D3435" w:rsidR="001C29EB" w:rsidRPr="00846CF0" w:rsidRDefault="001C29EB" w:rsidP="00846CF0">
      <w:pPr>
        <w:spacing w:line="276" w:lineRule="auto"/>
        <w:rPr>
          <w:rFonts w:asciiTheme="minorHAnsi" w:eastAsia="Calibri" w:hAnsiTheme="minorHAnsi" w:cstheme="minorHAnsi"/>
          <w:sz w:val="24"/>
          <w:szCs w:val="24"/>
          <w:lang w:val="es-HN" w:eastAsia="en-US"/>
        </w:rPr>
      </w:pPr>
    </w:p>
    <w:p w14:paraId="7D188ECC" w14:textId="322B1522" w:rsidR="001C29EB" w:rsidRPr="00846CF0" w:rsidRDefault="001C29EB" w:rsidP="00846CF0">
      <w:pPr>
        <w:spacing w:line="276" w:lineRule="auto"/>
        <w:rPr>
          <w:rFonts w:asciiTheme="minorHAnsi" w:eastAsia="Calibri" w:hAnsiTheme="minorHAnsi" w:cstheme="minorHAnsi"/>
          <w:sz w:val="24"/>
          <w:szCs w:val="24"/>
          <w:lang w:val="es-HN" w:eastAsia="en-US"/>
        </w:rPr>
      </w:pPr>
    </w:p>
    <w:p w14:paraId="39D677EB" w14:textId="73C33F8B" w:rsidR="001C29EB" w:rsidRPr="00846CF0" w:rsidRDefault="001C29EB" w:rsidP="00846CF0">
      <w:pPr>
        <w:spacing w:line="276" w:lineRule="auto"/>
        <w:rPr>
          <w:rFonts w:asciiTheme="minorHAnsi" w:eastAsia="Calibri" w:hAnsiTheme="minorHAnsi" w:cstheme="minorHAnsi"/>
          <w:sz w:val="24"/>
          <w:szCs w:val="24"/>
          <w:lang w:val="es-HN" w:eastAsia="en-US"/>
        </w:rPr>
      </w:pPr>
    </w:p>
    <w:p w14:paraId="2469BB26" w14:textId="073D59D4" w:rsidR="001C29EB" w:rsidRPr="00846CF0" w:rsidRDefault="001C29EB" w:rsidP="00846CF0">
      <w:pPr>
        <w:spacing w:line="276" w:lineRule="auto"/>
        <w:rPr>
          <w:rFonts w:asciiTheme="minorHAnsi" w:eastAsia="Calibri" w:hAnsiTheme="minorHAnsi" w:cstheme="minorHAnsi"/>
          <w:sz w:val="24"/>
          <w:szCs w:val="24"/>
          <w:lang w:val="es-HN" w:eastAsia="en-US"/>
        </w:rPr>
      </w:pPr>
    </w:p>
    <w:p w14:paraId="57ABD642" w14:textId="76477D50" w:rsidR="001C29EB" w:rsidRPr="00846CF0" w:rsidRDefault="001C29EB" w:rsidP="00846CF0">
      <w:pPr>
        <w:spacing w:line="276" w:lineRule="auto"/>
        <w:rPr>
          <w:rFonts w:asciiTheme="minorHAnsi" w:eastAsia="Calibri" w:hAnsiTheme="minorHAnsi" w:cstheme="minorHAnsi"/>
          <w:sz w:val="24"/>
          <w:szCs w:val="24"/>
          <w:lang w:val="es-HN" w:eastAsia="en-US"/>
        </w:rPr>
      </w:pPr>
    </w:p>
    <w:p w14:paraId="2F9F5003" w14:textId="0DCD56F0" w:rsidR="001C29EB" w:rsidRPr="00846CF0" w:rsidRDefault="001C29EB" w:rsidP="00846CF0">
      <w:pPr>
        <w:spacing w:line="276" w:lineRule="auto"/>
        <w:rPr>
          <w:rFonts w:asciiTheme="minorHAnsi" w:eastAsia="Calibri" w:hAnsiTheme="minorHAnsi" w:cstheme="minorHAnsi"/>
          <w:sz w:val="24"/>
          <w:szCs w:val="24"/>
          <w:lang w:val="es-HN" w:eastAsia="en-US"/>
        </w:rPr>
      </w:pPr>
    </w:p>
    <w:p w14:paraId="198CF27B" w14:textId="4F3F227D" w:rsidR="001C29EB" w:rsidRPr="00846CF0" w:rsidRDefault="001C29EB" w:rsidP="00846CF0">
      <w:pPr>
        <w:spacing w:line="276" w:lineRule="auto"/>
        <w:rPr>
          <w:rFonts w:asciiTheme="minorHAnsi" w:eastAsia="Calibri" w:hAnsiTheme="minorHAnsi" w:cstheme="minorHAnsi"/>
          <w:sz w:val="24"/>
          <w:szCs w:val="24"/>
          <w:lang w:val="es-HN" w:eastAsia="en-US"/>
        </w:rPr>
      </w:pPr>
    </w:p>
    <w:p w14:paraId="441AEC07" w14:textId="57DDA17B" w:rsidR="001C29EB" w:rsidRPr="00846CF0" w:rsidRDefault="001C29EB" w:rsidP="00846CF0">
      <w:pPr>
        <w:spacing w:line="276" w:lineRule="auto"/>
        <w:rPr>
          <w:rFonts w:asciiTheme="minorHAnsi" w:eastAsia="Calibri" w:hAnsiTheme="minorHAnsi" w:cstheme="minorHAnsi"/>
          <w:sz w:val="24"/>
          <w:szCs w:val="24"/>
          <w:lang w:val="es-HN" w:eastAsia="en-US"/>
        </w:rPr>
      </w:pPr>
    </w:p>
    <w:p w14:paraId="6C88DCD3" w14:textId="598C6F21" w:rsidR="001C29EB" w:rsidRPr="00846CF0" w:rsidRDefault="001C29EB" w:rsidP="00846CF0">
      <w:pPr>
        <w:spacing w:line="276" w:lineRule="auto"/>
        <w:rPr>
          <w:rFonts w:asciiTheme="minorHAnsi" w:eastAsia="Calibri" w:hAnsiTheme="minorHAnsi" w:cstheme="minorHAnsi"/>
          <w:sz w:val="24"/>
          <w:szCs w:val="24"/>
          <w:lang w:val="es-HN" w:eastAsia="en-US"/>
        </w:rPr>
      </w:pPr>
    </w:p>
    <w:p w14:paraId="7B903527" w14:textId="66541625" w:rsidR="001C29EB" w:rsidRPr="00846CF0" w:rsidRDefault="001C29EB" w:rsidP="00846CF0">
      <w:pPr>
        <w:spacing w:line="276" w:lineRule="auto"/>
        <w:rPr>
          <w:rFonts w:asciiTheme="minorHAnsi" w:eastAsia="Calibri" w:hAnsiTheme="minorHAnsi" w:cstheme="minorHAnsi"/>
          <w:sz w:val="24"/>
          <w:szCs w:val="24"/>
          <w:lang w:val="es-HN" w:eastAsia="en-US"/>
        </w:rPr>
      </w:pPr>
    </w:p>
    <w:p w14:paraId="42E288BF" w14:textId="07A4D22B" w:rsidR="001C29EB" w:rsidRPr="00846CF0" w:rsidRDefault="001C29EB" w:rsidP="00846CF0">
      <w:pPr>
        <w:spacing w:line="276" w:lineRule="auto"/>
        <w:rPr>
          <w:rFonts w:asciiTheme="minorHAnsi" w:eastAsia="Calibri" w:hAnsiTheme="minorHAnsi" w:cstheme="minorHAnsi"/>
          <w:sz w:val="24"/>
          <w:szCs w:val="24"/>
          <w:lang w:val="es-HN" w:eastAsia="en-US"/>
        </w:rPr>
      </w:pPr>
    </w:p>
    <w:p w14:paraId="591F79BC" w14:textId="278E1164" w:rsidR="001C29EB" w:rsidRPr="00846CF0" w:rsidRDefault="001C29EB" w:rsidP="00846CF0">
      <w:pPr>
        <w:spacing w:line="276" w:lineRule="auto"/>
        <w:rPr>
          <w:rFonts w:asciiTheme="minorHAnsi" w:eastAsia="Calibri" w:hAnsiTheme="minorHAnsi" w:cstheme="minorHAnsi"/>
          <w:sz w:val="24"/>
          <w:szCs w:val="24"/>
          <w:lang w:val="es-HN" w:eastAsia="en-US"/>
        </w:rPr>
      </w:pPr>
    </w:p>
    <w:p w14:paraId="103DF8FB" w14:textId="34856BE2" w:rsidR="001C29EB" w:rsidRPr="00846CF0" w:rsidRDefault="001C29EB" w:rsidP="00846CF0">
      <w:pPr>
        <w:spacing w:line="276" w:lineRule="auto"/>
        <w:rPr>
          <w:rFonts w:asciiTheme="minorHAnsi" w:eastAsia="Calibri" w:hAnsiTheme="minorHAnsi" w:cstheme="minorHAnsi"/>
          <w:sz w:val="24"/>
          <w:szCs w:val="24"/>
          <w:lang w:val="es-HN" w:eastAsia="en-US"/>
        </w:rPr>
      </w:pPr>
    </w:p>
    <w:p w14:paraId="7D888780" w14:textId="79C347DC" w:rsidR="001C29EB" w:rsidRPr="00846CF0" w:rsidRDefault="001C29EB" w:rsidP="00846CF0">
      <w:pPr>
        <w:spacing w:line="276" w:lineRule="auto"/>
        <w:rPr>
          <w:rFonts w:asciiTheme="minorHAnsi" w:eastAsia="Calibri" w:hAnsiTheme="minorHAnsi" w:cstheme="minorHAnsi"/>
          <w:sz w:val="24"/>
          <w:szCs w:val="24"/>
          <w:lang w:val="es-HN" w:eastAsia="en-US"/>
        </w:rPr>
      </w:pPr>
    </w:p>
    <w:p w14:paraId="53A8C79E" w14:textId="0CFEEC9E" w:rsidR="001C29EB" w:rsidRPr="00846CF0" w:rsidRDefault="001C29EB" w:rsidP="00846CF0">
      <w:pPr>
        <w:spacing w:line="276" w:lineRule="auto"/>
        <w:rPr>
          <w:rFonts w:asciiTheme="minorHAnsi" w:eastAsia="Calibri" w:hAnsiTheme="minorHAnsi" w:cstheme="minorHAnsi"/>
          <w:sz w:val="24"/>
          <w:szCs w:val="24"/>
          <w:lang w:val="es-HN" w:eastAsia="en-US"/>
        </w:rPr>
      </w:pPr>
    </w:p>
    <w:p w14:paraId="2AC81250" w14:textId="58734148" w:rsidR="001C29EB" w:rsidRPr="00846CF0" w:rsidRDefault="001C29EB" w:rsidP="00846CF0">
      <w:pPr>
        <w:spacing w:line="276" w:lineRule="auto"/>
        <w:rPr>
          <w:rFonts w:asciiTheme="minorHAnsi" w:eastAsia="Calibri" w:hAnsiTheme="minorHAnsi" w:cstheme="minorHAnsi"/>
          <w:sz w:val="24"/>
          <w:szCs w:val="24"/>
          <w:lang w:val="es-HN" w:eastAsia="en-US"/>
        </w:rPr>
      </w:pPr>
    </w:p>
    <w:p w14:paraId="589C462A" w14:textId="7E3C9F62" w:rsidR="001C29EB" w:rsidRPr="00846CF0" w:rsidRDefault="001C29EB" w:rsidP="00846CF0">
      <w:pPr>
        <w:spacing w:line="276" w:lineRule="auto"/>
        <w:rPr>
          <w:rFonts w:asciiTheme="minorHAnsi" w:eastAsia="Calibri" w:hAnsiTheme="minorHAnsi" w:cstheme="minorHAnsi"/>
          <w:sz w:val="24"/>
          <w:szCs w:val="24"/>
          <w:lang w:val="es-HN" w:eastAsia="en-US"/>
        </w:rPr>
      </w:pPr>
    </w:p>
    <w:p w14:paraId="76BB628B" w14:textId="0DC056BA" w:rsidR="001C29EB" w:rsidRPr="00846CF0" w:rsidRDefault="001C29EB" w:rsidP="00846CF0">
      <w:pPr>
        <w:spacing w:line="276" w:lineRule="auto"/>
        <w:rPr>
          <w:rFonts w:asciiTheme="minorHAnsi" w:eastAsia="Calibri" w:hAnsiTheme="minorHAnsi" w:cstheme="minorHAnsi"/>
          <w:sz w:val="24"/>
          <w:szCs w:val="24"/>
          <w:lang w:val="es-HN" w:eastAsia="en-US"/>
        </w:rPr>
      </w:pPr>
    </w:p>
    <w:p w14:paraId="26CBC429" w14:textId="72312146" w:rsidR="001C29EB" w:rsidRPr="00846CF0" w:rsidRDefault="001C29EB" w:rsidP="00846CF0">
      <w:pPr>
        <w:spacing w:line="276" w:lineRule="auto"/>
        <w:rPr>
          <w:rFonts w:asciiTheme="minorHAnsi" w:eastAsia="Calibri" w:hAnsiTheme="minorHAnsi" w:cstheme="minorHAnsi"/>
          <w:sz w:val="24"/>
          <w:szCs w:val="24"/>
          <w:lang w:val="es-HN" w:eastAsia="en-US"/>
        </w:rPr>
      </w:pPr>
    </w:p>
    <w:p w14:paraId="61D6661A" w14:textId="7917CE08" w:rsidR="001C29EB" w:rsidRPr="00846CF0" w:rsidRDefault="001C29EB" w:rsidP="00846CF0">
      <w:pPr>
        <w:spacing w:line="276" w:lineRule="auto"/>
        <w:rPr>
          <w:rFonts w:asciiTheme="minorHAnsi" w:eastAsia="Calibri" w:hAnsiTheme="minorHAnsi" w:cstheme="minorHAnsi"/>
          <w:sz w:val="24"/>
          <w:szCs w:val="24"/>
          <w:lang w:val="es-HN" w:eastAsia="en-US"/>
        </w:rPr>
      </w:pPr>
    </w:p>
    <w:p w14:paraId="2147F9E6" w14:textId="614AC318" w:rsidR="001C29EB" w:rsidRPr="00846CF0" w:rsidRDefault="001C29EB" w:rsidP="00846CF0">
      <w:pPr>
        <w:spacing w:line="276" w:lineRule="auto"/>
        <w:rPr>
          <w:rFonts w:asciiTheme="minorHAnsi" w:eastAsia="Calibri" w:hAnsiTheme="minorHAnsi" w:cstheme="minorHAnsi"/>
          <w:sz w:val="24"/>
          <w:szCs w:val="24"/>
          <w:lang w:val="es-HN" w:eastAsia="en-US"/>
        </w:rPr>
      </w:pPr>
    </w:p>
    <w:p w14:paraId="0C2B680F" w14:textId="7843AFFB" w:rsidR="001C29EB" w:rsidRPr="00846CF0" w:rsidRDefault="001C29EB" w:rsidP="00846CF0">
      <w:pPr>
        <w:spacing w:line="276" w:lineRule="auto"/>
        <w:rPr>
          <w:rFonts w:asciiTheme="minorHAnsi" w:eastAsia="Calibri" w:hAnsiTheme="minorHAnsi" w:cstheme="minorHAnsi"/>
          <w:sz w:val="24"/>
          <w:szCs w:val="24"/>
          <w:lang w:val="es-HN" w:eastAsia="en-US"/>
        </w:rPr>
      </w:pPr>
    </w:p>
    <w:p w14:paraId="57C33AA6" w14:textId="77ADE5EA" w:rsidR="001C29EB" w:rsidRPr="00846CF0" w:rsidRDefault="001C29EB" w:rsidP="00846CF0">
      <w:pPr>
        <w:spacing w:line="276" w:lineRule="auto"/>
        <w:jc w:val="center"/>
        <w:rPr>
          <w:rFonts w:asciiTheme="minorHAnsi" w:eastAsia="Calibri" w:hAnsiTheme="minorHAnsi" w:cstheme="minorHAnsi"/>
          <w:sz w:val="24"/>
          <w:szCs w:val="24"/>
          <w:lang w:val="es-HN" w:eastAsia="en-US"/>
        </w:rPr>
      </w:pPr>
    </w:p>
    <w:p w14:paraId="655A4CA0" w14:textId="543A7176" w:rsidR="001C29EB" w:rsidRPr="00846CF0" w:rsidRDefault="001C29EB" w:rsidP="00846CF0">
      <w:pPr>
        <w:spacing w:line="276" w:lineRule="auto"/>
        <w:jc w:val="center"/>
        <w:rPr>
          <w:rFonts w:asciiTheme="minorHAnsi" w:eastAsia="Calibri" w:hAnsiTheme="minorHAnsi" w:cstheme="minorHAnsi"/>
          <w:sz w:val="24"/>
          <w:szCs w:val="24"/>
          <w:lang w:val="es-HN" w:eastAsia="en-US"/>
        </w:rPr>
      </w:pPr>
    </w:p>
    <w:p w14:paraId="611FA5D0" w14:textId="39F0367E" w:rsidR="001C29EB" w:rsidRPr="00846CF0" w:rsidRDefault="001C29EB" w:rsidP="00846CF0">
      <w:pPr>
        <w:spacing w:line="276" w:lineRule="auto"/>
        <w:jc w:val="center"/>
        <w:rPr>
          <w:rFonts w:asciiTheme="minorHAnsi" w:eastAsia="Calibri" w:hAnsiTheme="minorHAnsi" w:cstheme="minorHAnsi"/>
          <w:sz w:val="24"/>
          <w:szCs w:val="24"/>
          <w:lang w:val="es-HN" w:eastAsia="en-US"/>
        </w:rPr>
      </w:pPr>
    </w:p>
    <w:p w14:paraId="4F6755DE" w14:textId="4A55F42C" w:rsidR="00952BF8" w:rsidRPr="00846CF0" w:rsidRDefault="00952BF8" w:rsidP="00846CF0">
      <w:pPr>
        <w:spacing w:line="276" w:lineRule="auto"/>
        <w:jc w:val="center"/>
        <w:rPr>
          <w:rFonts w:asciiTheme="minorHAnsi" w:eastAsia="Calibri" w:hAnsiTheme="minorHAnsi" w:cstheme="minorHAnsi"/>
          <w:sz w:val="24"/>
          <w:szCs w:val="24"/>
          <w:lang w:val="es-HN" w:eastAsia="en-US"/>
        </w:rPr>
      </w:pPr>
    </w:p>
    <w:p w14:paraId="5E85239C" w14:textId="34B3F987" w:rsidR="00952BF8" w:rsidRPr="00846CF0" w:rsidRDefault="00952BF8" w:rsidP="00846CF0">
      <w:pPr>
        <w:spacing w:line="276" w:lineRule="auto"/>
        <w:jc w:val="center"/>
        <w:rPr>
          <w:rFonts w:asciiTheme="minorHAnsi" w:eastAsia="Calibri" w:hAnsiTheme="minorHAnsi" w:cstheme="minorHAnsi"/>
          <w:sz w:val="24"/>
          <w:szCs w:val="24"/>
          <w:lang w:val="es-HN" w:eastAsia="en-US"/>
        </w:rPr>
      </w:pPr>
    </w:p>
    <w:p w14:paraId="40F78B5B" w14:textId="77777777" w:rsidR="00CF1049" w:rsidRPr="00846CF0" w:rsidRDefault="00CF1049" w:rsidP="00846CF0">
      <w:pPr>
        <w:tabs>
          <w:tab w:val="center" w:pos="4680"/>
        </w:tabs>
        <w:suppressAutoHyphens/>
        <w:spacing w:line="276" w:lineRule="auto"/>
        <w:jc w:val="center"/>
        <w:rPr>
          <w:rFonts w:asciiTheme="minorHAnsi" w:hAnsiTheme="minorHAnsi" w:cstheme="minorHAnsi"/>
          <w:b/>
          <w:spacing w:val="-3"/>
          <w:sz w:val="24"/>
          <w:szCs w:val="24"/>
        </w:rPr>
      </w:pPr>
      <w:bookmarkStart w:id="5" w:name="_Hlk45036625"/>
      <w:r w:rsidRPr="00846CF0">
        <w:rPr>
          <w:rFonts w:asciiTheme="minorHAnsi" w:hAnsiTheme="minorHAnsi" w:cstheme="minorHAnsi"/>
          <w:b/>
          <w:spacing w:val="-3"/>
          <w:sz w:val="24"/>
          <w:szCs w:val="24"/>
        </w:rPr>
        <w:t>TERMINOS DE REFERENCIA</w:t>
      </w:r>
    </w:p>
    <w:p w14:paraId="73AA0449" w14:textId="063DD0DC" w:rsidR="00CF1049" w:rsidRPr="00846CF0" w:rsidRDefault="00CF1049" w:rsidP="00846CF0">
      <w:pPr>
        <w:spacing w:line="276" w:lineRule="auto"/>
        <w:jc w:val="center"/>
        <w:rPr>
          <w:rFonts w:asciiTheme="minorHAnsi" w:hAnsiTheme="minorHAnsi" w:cstheme="minorHAnsi"/>
          <w:b/>
          <w:sz w:val="24"/>
          <w:szCs w:val="24"/>
          <w:lang w:val="es-HN"/>
        </w:rPr>
      </w:pPr>
      <w:r w:rsidRPr="00846CF0">
        <w:rPr>
          <w:rFonts w:asciiTheme="minorHAnsi" w:hAnsiTheme="minorHAnsi" w:cstheme="minorHAnsi"/>
          <w:b/>
          <w:sz w:val="24"/>
          <w:szCs w:val="24"/>
          <w:lang w:val="es-HN"/>
        </w:rPr>
        <w:t>6560-HN-SE-19089</w:t>
      </w:r>
      <w:r w:rsidR="00952BF8" w:rsidRPr="00846CF0">
        <w:rPr>
          <w:rFonts w:asciiTheme="minorHAnsi" w:hAnsiTheme="minorHAnsi" w:cstheme="minorHAnsi"/>
          <w:b/>
          <w:sz w:val="24"/>
          <w:szCs w:val="24"/>
          <w:lang w:val="es-HN"/>
        </w:rPr>
        <w:t>3</w:t>
      </w:r>
      <w:r w:rsidRPr="00846CF0">
        <w:rPr>
          <w:rFonts w:asciiTheme="minorHAnsi" w:hAnsiTheme="minorHAnsi" w:cstheme="minorHAnsi"/>
          <w:b/>
          <w:sz w:val="24"/>
          <w:szCs w:val="24"/>
          <w:lang w:val="es-HN"/>
        </w:rPr>
        <w:t>-CS-INDV</w:t>
      </w:r>
    </w:p>
    <w:p w14:paraId="5C7369BE" w14:textId="56936B5D" w:rsidR="00CF1049" w:rsidRPr="00846CF0" w:rsidRDefault="00CF1049" w:rsidP="00846CF0">
      <w:pPr>
        <w:spacing w:line="276" w:lineRule="auto"/>
        <w:jc w:val="center"/>
        <w:rPr>
          <w:rFonts w:asciiTheme="minorHAnsi" w:hAnsiTheme="minorHAnsi" w:cstheme="minorHAnsi"/>
          <w:b/>
          <w:sz w:val="24"/>
          <w:szCs w:val="24"/>
          <w:lang w:val="es-MX"/>
        </w:rPr>
      </w:pPr>
      <w:r w:rsidRPr="00846CF0">
        <w:rPr>
          <w:rFonts w:asciiTheme="minorHAnsi" w:hAnsiTheme="minorHAnsi" w:cstheme="minorHAnsi"/>
          <w:b/>
          <w:sz w:val="24"/>
          <w:szCs w:val="24"/>
          <w:lang w:val="es-MX"/>
        </w:rPr>
        <w:t>“</w:t>
      </w:r>
      <w:r w:rsidR="00952BF8" w:rsidRPr="00846CF0">
        <w:rPr>
          <w:rFonts w:asciiTheme="minorHAnsi" w:hAnsiTheme="minorHAnsi" w:cstheme="minorHAnsi"/>
          <w:b/>
          <w:sz w:val="24"/>
          <w:szCs w:val="24"/>
          <w:lang w:val="es-MX"/>
        </w:rPr>
        <w:t>OFICIAL TÉCNICO EN FORMACION PERMANENTE</w:t>
      </w:r>
      <w:r w:rsidRPr="00846CF0">
        <w:rPr>
          <w:rFonts w:asciiTheme="minorHAnsi" w:hAnsiTheme="minorHAnsi" w:cstheme="minorHAnsi"/>
          <w:b/>
          <w:sz w:val="24"/>
          <w:szCs w:val="24"/>
          <w:lang w:val="es-MX"/>
        </w:rPr>
        <w:t>”</w:t>
      </w:r>
    </w:p>
    <w:p w14:paraId="52AC765D" w14:textId="50CA5124" w:rsidR="00CF1049" w:rsidRPr="00846CF0" w:rsidRDefault="00CF1049" w:rsidP="00846CF0">
      <w:pPr>
        <w:tabs>
          <w:tab w:val="center" w:pos="4680"/>
        </w:tabs>
        <w:suppressAutoHyphens/>
        <w:spacing w:line="276" w:lineRule="auto"/>
        <w:jc w:val="center"/>
        <w:rPr>
          <w:rFonts w:asciiTheme="minorHAnsi" w:hAnsiTheme="minorHAnsi" w:cstheme="minorHAnsi"/>
          <w:b/>
          <w:spacing w:val="-3"/>
          <w:sz w:val="24"/>
          <w:szCs w:val="24"/>
        </w:rPr>
      </w:pPr>
      <w:r w:rsidRPr="00846CF0">
        <w:rPr>
          <w:rFonts w:asciiTheme="minorHAnsi" w:hAnsiTheme="minorHAnsi" w:cstheme="minorHAnsi"/>
          <w:b/>
          <w:spacing w:val="-3"/>
          <w:sz w:val="24"/>
          <w:szCs w:val="24"/>
        </w:rPr>
        <w:t>Proyecto Mejoramiento de la Calidad en la Educación Prebásica en Honduras</w:t>
      </w:r>
    </w:p>
    <w:p w14:paraId="3D45AD8B" w14:textId="77777777" w:rsidR="00CF1049" w:rsidRPr="00846CF0" w:rsidRDefault="00CF1049" w:rsidP="00846CF0">
      <w:pPr>
        <w:tabs>
          <w:tab w:val="center" w:pos="4680"/>
        </w:tabs>
        <w:suppressAutoHyphens/>
        <w:spacing w:line="276" w:lineRule="auto"/>
        <w:jc w:val="center"/>
        <w:rPr>
          <w:rFonts w:asciiTheme="minorHAnsi" w:hAnsiTheme="minorHAnsi" w:cstheme="minorHAnsi"/>
          <w:b/>
          <w:spacing w:val="-3"/>
          <w:sz w:val="24"/>
          <w:szCs w:val="24"/>
        </w:rPr>
      </w:pPr>
      <w:r w:rsidRPr="00846CF0">
        <w:rPr>
          <w:rFonts w:asciiTheme="minorHAnsi" w:hAnsiTheme="minorHAnsi" w:cstheme="minorHAnsi"/>
          <w:b/>
          <w:spacing w:val="-3"/>
          <w:sz w:val="24"/>
          <w:szCs w:val="24"/>
        </w:rPr>
        <w:t>CR-6560-HN y Donación TF0B2218-HN</w:t>
      </w:r>
    </w:p>
    <w:bookmarkEnd w:id="5"/>
    <w:p w14:paraId="351F8C95" w14:textId="77777777" w:rsidR="00CF1049" w:rsidRPr="00846CF0" w:rsidRDefault="00CF1049" w:rsidP="00846CF0">
      <w:pPr>
        <w:spacing w:line="276" w:lineRule="auto"/>
        <w:jc w:val="both"/>
        <w:rPr>
          <w:rFonts w:asciiTheme="minorHAnsi" w:hAnsiTheme="minorHAnsi" w:cstheme="minorHAnsi"/>
          <w:sz w:val="24"/>
          <w:szCs w:val="24"/>
        </w:rPr>
      </w:pPr>
    </w:p>
    <w:p w14:paraId="1660F6DD" w14:textId="77777777" w:rsidR="00CF1049" w:rsidRPr="00846CF0" w:rsidRDefault="00CF1049" w:rsidP="00846CF0">
      <w:pPr>
        <w:pStyle w:val="Ttulo1"/>
        <w:numPr>
          <w:ilvl w:val="0"/>
          <w:numId w:val="3"/>
        </w:numPr>
        <w:spacing w:before="0" w:after="0"/>
        <w:ind w:left="270" w:hanging="270"/>
        <w:rPr>
          <w:rFonts w:asciiTheme="minorHAnsi" w:hAnsiTheme="minorHAnsi" w:cstheme="minorHAnsi"/>
          <w:sz w:val="24"/>
          <w:szCs w:val="24"/>
        </w:rPr>
      </w:pPr>
      <w:r w:rsidRPr="00846CF0">
        <w:rPr>
          <w:rFonts w:asciiTheme="minorHAnsi" w:hAnsiTheme="minorHAnsi" w:cstheme="minorHAnsi"/>
          <w:sz w:val="24"/>
          <w:szCs w:val="24"/>
        </w:rPr>
        <w:t>ANTECEDENTES</w:t>
      </w:r>
    </w:p>
    <w:p w14:paraId="20EB41BF" w14:textId="77777777" w:rsidR="00CF1049" w:rsidRPr="00846CF0" w:rsidRDefault="00CF1049" w:rsidP="00846CF0">
      <w:pPr>
        <w:spacing w:line="276" w:lineRule="auto"/>
        <w:jc w:val="both"/>
        <w:rPr>
          <w:rFonts w:asciiTheme="minorHAnsi" w:eastAsia="Calibri" w:hAnsiTheme="minorHAnsi" w:cstheme="minorHAnsi"/>
          <w:bCs/>
          <w:iCs/>
          <w:sz w:val="24"/>
          <w:szCs w:val="24"/>
          <w:lang w:val="es-HN" w:eastAsia="en-US"/>
        </w:rPr>
      </w:pPr>
    </w:p>
    <w:p w14:paraId="6AB1AA91"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bookmarkStart w:id="6" w:name="_Hlk47627971"/>
      <w:r w:rsidRPr="00846CF0">
        <w:rPr>
          <w:rFonts w:asciiTheme="minorHAnsi" w:hAnsiTheme="minorHAnsi" w:cstheme="minorHAnsi"/>
          <w:color w:val="000000" w:themeColor="text1"/>
          <w:sz w:val="24"/>
          <w:szCs w:val="24"/>
        </w:rPr>
        <w:t xml:space="preserve">En el marco de los desafíos y necesidades que existen en el nivel de Educación Prebásica, el gobierno de Honduras a través de la Secretaría de Educación (SE) ha diseñado un proyecto orientado al </w:t>
      </w:r>
      <w:r w:rsidRPr="00846CF0">
        <w:rPr>
          <w:rFonts w:asciiTheme="minorHAnsi" w:hAnsiTheme="minorHAnsi" w:cstheme="minorHAnsi"/>
          <w:i/>
          <w:color w:val="000000" w:themeColor="text1"/>
          <w:sz w:val="24"/>
          <w:szCs w:val="24"/>
        </w:rPr>
        <w:t xml:space="preserve">Mejoramiento de la Calidad en la Educación Prebásica en Honduras, </w:t>
      </w:r>
      <w:r w:rsidRPr="00846CF0">
        <w:rPr>
          <w:rFonts w:asciiTheme="minorHAnsi" w:hAnsiTheme="minorHAnsi" w:cstheme="minorHAnsi"/>
          <w:color w:val="000000" w:themeColor="text1"/>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3CE96D5E" w14:textId="77777777" w:rsidR="00952BF8" w:rsidRPr="00846CF0" w:rsidRDefault="00952BF8" w:rsidP="00846CF0">
      <w:pPr>
        <w:spacing w:line="276" w:lineRule="auto"/>
        <w:jc w:val="both"/>
        <w:rPr>
          <w:rFonts w:asciiTheme="minorHAnsi" w:hAnsiTheme="minorHAnsi" w:cstheme="minorHAnsi"/>
          <w:bCs/>
          <w:iCs/>
          <w:color w:val="000000" w:themeColor="text1"/>
          <w:sz w:val="24"/>
          <w:szCs w:val="24"/>
        </w:rPr>
      </w:pPr>
    </w:p>
    <w:p w14:paraId="6215902E"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7049172A"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p w14:paraId="3F0A9A06" w14:textId="77777777" w:rsidR="00952BF8" w:rsidRPr="00846CF0" w:rsidRDefault="00952BF8" w:rsidP="00846CF0">
      <w:pPr>
        <w:spacing w:line="276" w:lineRule="auto"/>
        <w:jc w:val="both"/>
        <w:rPr>
          <w:rFonts w:asciiTheme="minorHAnsi" w:eastAsia="Calibri" w:hAnsiTheme="minorHAnsi" w:cstheme="minorHAnsi"/>
          <w:bCs/>
          <w:iCs/>
          <w:color w:val="000000" w:themeColor="text1"/>
          <w:sz w:val="24"/>
          <w:szCs w:val="24"/>
          <w:lang w:val="es-HN" w:eastAsia="en-US"/>
        </w:rPr>
      </w:pPr>
      <w:r w:rsidRPr="00846CF0">
        <w:rPr>
          <w:rFonts w:asciiTheme="minorHAnsi" w:hAnsiTheme="minorHAnsi" w:cstheme="minorHAnsi"/>
          <w:color w:val="000000" w:themeColor="text1"/>
          <w:sz w:val="24"/>
          <w:szCs w:val="24"/>
        </w:rPr>
        <w:t xml:space="preserve">El Proyecto será implementado por la Secretaría de Educación a través de la Unidad Coordinadora del Proyecto (UCP) y con la participación de otras dependencias de la Secretaría para la ejecución </w:t>
      </w:r>
      <w:r w:rsidRPr="00846CF0">
        <w:rPr>
          <w:rFonts w:asciiTheme="minorHAnsi" w:hAnsiTheme="minorHAnsi" w:cstheme="minorHAnsi"/>
          <w:color w:val="000000" w:themeColor="text1"/>
          <w:sz w:val="24"/>
          <w:szCs w:val="24"/>
        </w:rPr>
        <w:lastRenderedPageBreak/>
        <w:t xml:space="preserve">de este. </w:t>
      </w:r>
      <w:r w:rsidRPr="00846CF0">
        <w:rPr>
          <w:rFonts w:asciiTheme="minorHAnsi" w:eastAsia="Calibri" w:hAnsiTheme="minorHAnsi" w:cstheme="minorHAnsi"/>
          <w:bCs/>
          <w:iCs/>
          <w:color w:val="000000" w:themeColor="text1"/>
          <w:sz w:val="24"/>
          <w:szCs w:val="24"/>
          <w:lang w:val="es-HN" w:eastAsia="en-US"/>
        </w:rPr>
        <w:t xml:space="preserve">Todas las actividades que se lleven a cabo en relación al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14C3A416" w14:textId="77777777" w:rsidR="00952BF8" w:rsidRPr="00846CF0" w:rsidRDefault="00952BF8" w:rsidP="00846CF0">
      <w:pPr>
        <w:spacing w:line="276" w:lineRule="auto"/>
        <w:jc w:val="both"/>
        <w:rPr>
          <w:rFonts w:asciiTheme="minorHAnsi" w:eastAsia="Calibri" w:hAnsiTheme="minorHAnsi" w:cstheme="minorHAnsi"/>
          <w:bCs/>
          <w:iCs/>
          <w:color w:val="000000" w:themeColor="text1"/>
          <w:sz w:val="24"/>
          <w:szCs w:val="24"/>
          <w:lang w:val="es-HN" w:eastAsia="en-US"/>
        </w:rPr>
      </w:pPr>
    </w:p>
    <w:p w14:paraId="307A938B" w14:textId="77777777" w:rsidR="00952BF8" w:rsidRPr="00846CF0" w:rsidRDefault="00952BF8" w:rsidP="00846CF0">
      <w:pPr>
        <w:spacing w:line="276" w:lineRule="auto"/>
        <w:jc w:val="both"/>
        <w:rPr>
          <w:rFonts w:asciiTheme="minorHAnsi" w:eastAsia="Calibri" w:hAnsiTheme="minorHAnsi" w:cstheme="minorHAnsi"/>
          <w:bCs/>
          <w:iCs/>
          <w:color w:val="000000" w:themeColor="text1"/>
          <w:sz w:val="24"/>
          <w:szCs w:val="24"/>
          <w:lang w:val="es-HN" w:eastAsia="en-US"/>
        </w:rPr>
      </w:pPr>
      <w:r w:rsidRPr="00846CF0">
        <w:rPr>
          <w:rFonts w:asciiTheme="minorHAnsi" w:eastAsia="Calibri" w:hAnsiTheme="minorHAnsi" w:cstheme="minorHAnsi"/>
          <w:bCs/>
          <w:iCs/>
          <w:color w:val="000000" w:themeColor="text1"/>
          <w:sz w:val="24"/>
          <w:szCs w:val="24"/>
          <w:lang w:val="es-HN" w:eastAsia="en-US"/>
        </w:rPr>
        <w:t xml:space="preserve">El aseguramiento de la utilización eficiente de los recursos proveídos y el logro de los fines para los cuales se ha dado dicho financiamiento, recaen en la UCP y su responsabilidad de establecer lineamientos de monitoreo adecuados para el progreso del Proyecto. Por consiguiente, se requiere la contratación de un </w:t>
      </w:r>
      <w:r w:rsidRPr="00846CF0">
        <w:rPr>
          <w:rFonts w:asciiTheme="minorHAnsi" w:eastAsia="Calibri" w:hAnsiTheme="minorHAnsi" w:cstheme="minorHAnsi"/>
          <w:b/>
          <w:iCs/>
          <w:color w:val="000000" w:themeColor="text1"/>
          <w:sz w:val="24"/>
          <w:szCs w:val="24"/>
          <w:lang w:val="es-HN" w:eastAsia="en-US"/>
        </w:rPr>
        <w:t xml:space="preserve">OFICIAL TÉCNICO EN FORMACION PERMANENTE </w:t>
      </w:r>
      <w:r w:rsidRPr="00846CF0">
        <w:rPr>
          <w:rFonts w:asciiTheme="minorHAnsi" w:eastAsia="Calibri" w:hAnsiTheme="minorHAnsi" w:cstheme="minorHAnsi"/>
          <w:bCs/>
          <w:iCs/>
          <w:color w:val="000000" w:themeColor="text1"/>
          <w:sz w:val="24"/>
          <w:szCs w:val="24"/>
          <w:lang w:val="es-HN" w:eastAsia="en-US"/>
        </w:rPr>
        <w:t xml:space="preserve">que asegure el cumplimiento de los objetivos, metas y resultados en el tiempo establecido, </w:t>
      </w:r>
      <w:bookmarkEnd w:id="6"/>
      <w:r w:rsidRPr="00846CF0">
        <w:rPr>
          <w:rFonts w:asciiTheme="minorHAnsi" w:eastAsia="Calibri" w:hAnsiTheme="minorHAnsi" w:cstheme="minorHAnsi"/>
          <w:bCs/>
          <w:iCs/>
          <w:color w:val="000000" w:themeColor="text1"/>
          <w:sz w:val="24"/>
          <w:szCs w:val="24"/>
          <w:lang w:val="es-HN" w:eastAsia="en-US"/>
        </w:rPr>
        <w:t xml:space="preserve">en relación a las acciones de formación permanente en el Proyecto. </w:t>
      </w:r>
    </w:p>
    <w:p w14:paraId="697B1422" w14:textId="77777777" w:rsidR="00952BF8" w:rsidRPr="00846CF0" w:rsidRDefault="00952BF8" w:rsidP="00846CF0">
      <w:pPr>
        <w:spacing w:line="276" w:lineRule="auto"/>
        <w:jc w:val="both"/>
        <w:rPr>
          <w:rFonts w:asciiTheme="minorHAnsi" w:hAnsiTheme="minorHAnsi" w:cstheme="minorHAnsi"/>
          <w:color w:val="000000" w:themeColor="text1"/>
          <w:sz w:val="24"/>
          <w:szCs w:val="24"/>
          <w:lang w:val="es-HN"/>
        </w:rPr>
      </w:pPr>
    </w:p>
    <w:p w14:paraId="31C057FC"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OBJETIVO DE LA CONSULTORÍA</w:t>
      </w:r>
    </w:p>
    <w:p w14:paraId="3AFC2D26"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Fortalecer la gestión de la Subdirección General de Formación Permanente (SDGFP) de la Dirección General de Desarrollo Profesional (DGDP), a través de la asistencia técnica y pedagógica sobre monitoreo y seguimiento de las actividades identificadas con la formación permanente en el marco del Proyecto. </w:t>
      </w:r>
    </w:p>
    <w:p w14:paraId="775CD308"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p w14:paraId="3F18DE01"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FUNCIONES PRINCIPALES DE LA CONSULTORÍA</w:t>
      </w:r>
    </w:p>
    <w:p w14:paraId="3809AF32" w14:textId="77777777" w:rsidR="00952BF8" w:rsidRPr="00846CF0" w:rsidRDefault="00952BF8" w:rsidP="00846CF0">
      <w:pPr>
        <w:tabs>
          <w:tab w:val="left" w:pos="810"/>
          <w:tab w:val="left" w:pos="1260"/>
          <w:tab w:val="left" w:pos="1764"/>
          <w:tab w:val="left" w:pos="2772"/>
        </w:tabs>
        <w:suppressAutoHyphens/>
        <w:spacing w:line="276" w:lineRule="auto"/>
        <w:ind w:right="-432"/>
        <w:jc w:val="both"/>
        <w:rPr>
          <w:rFonts w:asciiTheme="minorHAnsi" w:hAnsiTheme="minorHAnsi" w:cstheme="minorHAnsi"/>
          <w:b/>
          <w:color w:val="000000" w:themeColor="text1"/>
          <w:sz w:val="24"/>
          <w:szCs w:val="24"/>
        </w:rPr>
      </w:pPr>
      <w:r w:rsidRPr="00846CF0">
        <w:rPr>
          <w:rFonts w:asciiTheme="minorHAnsi" w:hAnsiTheme="minorHAnsi" w:cstheme="minorHAnsi"/>
          <w:color w:val="000000" w:themeColor="text1"/>
          <w:sz w:val="24"/>
          <w:szCs w:val="24"/>
        </w:rPr>
        <w:t xml:space="preserve">Las principales funciones a cargo del Oficial Técnico en Formación Permanente se detallan a continuación: </w:t>
      </w:r>
    </w:p>
    <w:p w14:paraId="6692DB0B" w14:textId="77777777" w:rsidR="00952BF8" w:rsidRPr="00846CF0" w:rsidRDefault="00952BF8" w:rsidP="00846CF0">
      <w:pPr>
        <w:pStyle w:val="Prrafodelista"/>
        <w:numPr>
          <w:ilvl w:val="0"/>
          <w:numId w:val="11"/>
        </w:numPr>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Colaborar en la preparación, consolidación y actualización del Plan Operativo Anual (POA) y Plan de Adquisiciones y Contrataciones (PAC) del proyecto y los planes de formación permanente correspondientes, de acuerdo con el programa de trabajo establecido.</w:t>
      </w:r>
    </w:p>
    <w:p w14:paraId="2AEA1295" w14:textId="77777777" w:rsidR="00952BF8" w:rsidRPr="00846CF0" w:rsidRDefault="00952BF8" w:rsidP="00846CF0">
      <w:pPr>
        <w:pStyle w:val="Prrafodelista"/>
        <w:shd w:val="clear" w:color="auto" w:fill="FFFFFF"/>
        <w:spacing w:after="0"/>
        <w:ind w:left="567" w:hanging="425"/>
        <w:jc w:val="both"/>
        <w:rPr>
          <w:rFonts w:asciiTheme="minorHAnsi" w:hAnsiTheme="minorHAnsi" w:cstheme="minorHAnsi"/>
          <w:color w:val="000000" w:themeColor="text1"/>
          <w:sz w:val="24"/>
          <w:szCs w:val="24"/>
          <w:lang w:val="es-MX" w:eastAsia="es-MX"/>
        </w:rPr>
      </w:pPr>
    </w:p>
    <w:p w14:paraId="70D7B2F2"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Participar en las reuniones de coordinación convocadas por la UCP en el marco de la implementación del Proyecto.</w:t>
      </w:r>
    </w:p>
    <w:p w14:paraId="1DF8DF6F"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6FA05FFE"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eastAsia="es-MX"/>
        </w:rPr>
        <w:t xml:space="preserve">Apoyar </w:t>
      </w:r>
      <w:r w:rsidRPr="00846CF0">
        <w:rPr>
          <w:rFonts w:asciiTheme="minorHAnsi" w:hAnsiTheme="minorHAnsi" w:cstheme="minorHAnsi"/>
          <w:color w:val="000000" w:themeColor="text1"/>
          <w:sz w:val="24"/>
          <w:szCs w:val="24"/>
          <w:lang w:val="es-MX" w:eastAsia="es-MX"/>
        </w:rPr>
        <w:t xml:space="preserve">a la SDGEPB y DGDP en el proceso de planificación e implementación de formación permanente a desarrollar en el marco del Proyecto, tomando en consideración las actividades programadas en cada Dirección Departamental de Educación (DDE) y Centro Regional de Formación Permanente (CRFP). </w:t>
      </w:r>
    </w:p>
    <w:p w14:paraId="768F75BA" w14:textId="77777777" w:rsidR="00952BF8" w:rsidRPr="00846CF0" w:rsidRDefault="00952BF8" w:rsidP="00846CF0">
      <w:pPr>
        <w:pStyle w:val="Prrafodelista"/>
        <w:shd w:val="clear" w:color="auto" w:fill="FFFFFF"/>
        <w:spacing w:after="0"/>
        <w:ind w:left="567" w:hanging="425"/>
        <w:jc w:val="both"/>
        <w:rPr>
          <w:rFonts w:asciiTheme="minorHAnsi" w:hAnsiTheme="minorHAnsi" w:cstheme="minorHAnsi"/>
          <w:color w:val="000000" w:themeColor="text1"/>
          <w:sz w:val="24"/>
          <w:szCs w:val="24"/>
          <w:lang w:val="es-MX" w:eastAsia="es-MX"/>
        </w:rPr>
      </w:pPr>
    </w:p>
    <w:p w14:paraId="78A4547B"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lastRenderedPageBreak/>
        <w:t>Coordinar mediante la DGDP, las acciones de formación permanente con las autoridades departamentales, municipales, distritales y otras entidades que brindan apoyo a estos procesos.</w:t>
      </w:r>
    </w:p>
    <w:p w14:paraId="5349F2E3"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56F7C036"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shd w:val="clear" w:color="auto" w:fill="FFFFFF"/>
        </w:rPr>
        <w:t>Organizar junto a la DGDP, equipos departamentales y regionales de Formador de Formadores para realizar acciones de: programación de actividades, metodologías, forma de entrega (presencial, semipresencial o virtual), guion metodológico, planes de acción, instrumentos de aplicación,</w:t>
      </w:r>
      <w:r w:rsidRPr="00846CF0">
        <w:rPr>
          <w:rFonts w:asciiTheme="minorHAnsi" w:hAnsiTheme="minorHAnsi" w:cstheme="minorHAnsi"/>
          <w:color w:val="000000" w:themeColor="text1"/>
          <w:sz w:val="24"/>
          <w:szCs w:val="24"/>
          <w:lang w:val="es-MX" w:eastAsia="es-MX"/>
        </w:rPr>
        <w:t xml:space="preserve"> acompañamiento técnico pedagógico en el aula,</w:t>
      </w:r>
      <w:r w:rsidRPr="00846CF0">
        <w:rPr>
          <w:rFonts w:asciiTheme="minorHAnsi" w:hAnsiTheme="minorHAnsi" w:cstheme="minorHAnsi"/>
          <w:color w:val="000000" w:themeColor="text1"/>
          <w:sz w:val="24"/>
          <w:szCs w:val="24"/>
          <w:shd w:val="clear" w:color="auto" w:fill="FFFFFF"/>
        </w:rPr>
        <w:t xml:space="preserve"> entre otros.</w:t>
      </w:r>
    </w:p>
    <w:p w14:paraId="7995B7F9"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7FBFBBEC"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 xml:space="preserve">Coordinar junto a la UCP la logística para el desarrollo de los diferentes procesos de formación permanente, planificadas desde las diferentes unidades de línea. </w:t>
      </w:r>
    </w:p>
    <w:p w14:paraId="79993F4C"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071E3C7A"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 xml:space="preserve">Asesorar técnicamente en lo referente a los procesos de formación permanente en el marco del Proyecto. </w:t>
      </w:r>
    </w:p>
    <w:p w14:paraId="2E02BD28" w14:textId="77777777" w:rsidR="00952BF8" w:rsidRPr="00846CF0" w:rsidRDefault="00952BF8" w:rsidP="00846CF0">
      <w:pPr>
        <w:pStyle w:val="Prrafodelista"/>
        <w:shd w:val="clear" w:color="auto" w:fill="FFFFFF"/>
        <w:spacing w:after="0"/>
        <w:ind w:left="567" w:hanging="425"/>
        <w:jc w:val="both"/>
        <w:rPr>
          <w:rFonts w:asciiTheme="minorHAnsi" w:hAnsiTheme="minorHAnsi" w:cstheme="minorHAnsi"/>
          <w:color w:val="000000" w:themeColor="text1"/>
          <w:sz w:val="24"/>
          <w:szCs w:val="24"/>
          <w:lang w:val="es-MX" w:eastAsia="es-MX"/>
        </w:rPr>
      </w:pPr>
    </w:p>
    <w:p w14:paraId="3A1F8125"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Realizar actividades de seguimiento y monitoreo en campo de cada una de las acciones técnicas y pedagógicas desarrolladas por docentes y educadores en el marco del Proyecto, para el cumplimiento de los indicadores de resultado.</w:t>
      </w:r>
    </w:p>
    <w:p w14:paraId="65AA4B92"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512205CA"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Elaborar mensualmente un informe técnico donde se consoliden las actividades desarrolladas, para ser entregado a la UCP, en el que se incluyan los avances y contratiempos encontrados en la implementación del proyecto.</w:t>
      </w:r>
    </w:p>
    <w:p w14:paraId="214509D9"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7097A026"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 xml:space="preserve">Dinamizar los canales de comunicación entre los diferentes actores que intervienen en el proceso de formación permanente de docentes y educadores para el cumplimiento de los objetivos y metas del proyecto.  </w:t>
      </w:r>
    </w:p>
    <w:p w14:paraId="03E7B53D"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6B209A22"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Participar en reuniones periódicas de coordinación, tanto de los equipos regionales, como del proyecto y del Sector Educación, para identificar sinergias y articular iniciativas.</w:t>
      </w:r>
    </w:p>
    <w:p w14:paraId="5CC5F44C"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313A01D2"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Revisar junto al Coordinador de Monitoreo y Evaluación la ejecución de las diferentes actividades de formación permanente registradas en el POA.</w:t>
      </w:r>
    </w:p>
    <w:p w14:paraId="19649295"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lang w:val="es-MX" w:eastAsia="es-MX"/>
        </w:rPr>
      </w:pPr>
    </w:p>
    <w:p w14:paraId="425827EF"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lang w:val="es-MX" w:eastAsia="es-MX"/>
        </w:rPr>
        <w:t xml:space="preserve">Brindar información al director(a) de la DGDP, previa autorización del Coordinador General de la UCP en lo referente al avance de las actividades de formación permanente del proyecto. </w:t>
      </w:r>
    </w:p>
    <w:p w14:paraId="4B00D271" w14:textId="77777777" w:rsidR="00952BF8" w:rsidRPr="00846CF0" w:rsidRDefault="00952BF8" w:rsidP="00846CF0">
      <w:pPr>
        <w:pStyle w:val="Prrafodelista"/>
        <w:spacing w:after="0"/>
        <w:ind w:left="567" w:hanging="425"/>
        <w:jc w:val="both"/>
        <w:rPr>
          <w:rFonts w:asciiTheme="minorHAnsi" w:hAnsiTheme="minorHAnsi" w:cstheme="minorHAnsi"/>
          <w:color w:val="000000" w:themeColor="text1"/>
          <w:sz w:val="24"/>
          <w:szCs w:val="24"/>
          <w:shd w:val="clear" w:color="auto" w:fill="FFFFFF"/>
        </w:rPr>
      </w:pPr>
    </w:p>
    <w:p w14:paraId="799611FD" w14:textId="77777777" w:rsidR="00952BF8" w:rsidRPr="00846CF0" w:rsidRDefault="00952BF8" w:rsidP="00846CF0">
      <w:pPr>
        <w:pStyle w:val="Prrafodelista"/>
        <w:numPr>
          <w:ilvl w:val="0"/>
          <w:numId w:val="11"/>
        </w:numPr>
        <w:shd w:val="clear" w:color="auto" w:fill="FFFFFF"/>
        <w:spacing w:after="0"/>
        <w:ind w:left="567" w:hanging="425"/>
        <w:jc w:val="both"/>
        <w:rPr>
          <w:rFonts w:asciiTheme="minorHAnsi" w:hAnsiTheme="minorHAnsi" w:cstheme="minorHAnsi"/>
          <w:color w:val="000000" w:themeColor="text1"/>
          <w:sz w:val="24"/>
          <w:szCs w:val="24"/>
          <w:lang w:val="es-MX" w:eastAsia="es-MX"/>
        </w:rPr>
      </w:pPr>
      <w:r w:rsidRPr="00846CF0">
        <w:rPr>
          <w:rFonts w:asciiTheme="minorHAnsi" w:hAnsiTheme="minorHAnsi" w:cstheme="minorHAnsi"/>
          <w:color w:val="000000" w:themeColor="text1"/>
          <w:sz w:val="24"/>
          <w:szCs w:val="24"/>
          <w:shd w:val="clear" w:color="auto" w:fill="FFFFFF"/>
        </w:rPr>
        <w:lastRenderedPageBreak/>
        <w:t>Colaborar en otras tareas, afines a su área de competencia que le sean solicitadas por el Coordinador General de la UCP.</w:t>
      </w:r>
    </w:p>
    <w:p w14:paraId="0D3D080E" w14:textId="77777777" w:rsidR="00952BF8" w:rsidRPr="00846CF0" w:rsidRDefault="00952BF8" w:rsidP="00846CF0">
      <w:pPr>
        <w:pStyle w:val="Prrafodelista"/>
        <w:spacing w:after="0"/>
        <w:jc w:val="both"/>
        <w:rPr>
          <w:rFonts w:asciiTheme="minorHAnsi" w:hAnsiTheme="minorHAnsi" w:cstheme="minorHAnsi"/>
          <w:color w:val="000000" w:themeColor="text1"/>
          <w:sz w:val="24"/>
          <w:szCs w:val="24"/>
          <w:lang w:val="es-MX" w:eastAsia="es-MX"/>
        </w:rPr>
      </w:pPr>
    </w:p>
    <w:p w14:paraId="0F3BB75D"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CONDICIONES DE LA CONSULTORÍA</w:t>
      </w:r>
    </w:p>
    <w:p w14:paraId="00F63259"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bookmarkStart w:id="7" w:name="_Hlk45035773"/>
      <w:bookmarkStart w:id="8" w:name="_Hlk47635793"/>
      <w:r w:rsidRPr="00846CF0">
        <w:rPr>
          <w:rFonts w:asciiTheme="minorHAnsi" w:hAnsiTheme="minorHAnsi" w:cstheme="minorHAnsi"/>
          <w:color w:val="000000" w:themeColor="text1"/>
          <w:sz w:val="24"/>
          <w:szCs w:val="24"/>
        </w:rPr>
        <w:t>El (La) Oficial Técnico en Formación Permanente,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7"/>
    <w:p w14:paraId="7FF61F59" w14:textId="0034A930" w:rsidR="00952BF8" w:rsidRDefault="00952BF8" w:rsidP="00846CF0">
      <w:pPr>
        <w:spacing w:line="276" w:lineRule="auto"/>
        <w:jc w:val="both"/>
        <w:rPr>
          <w:rFonts w:asciiTheme="minorHAnsi" w:hAnsiTheme="minorHAnsi" w:cstheme="minorHAnsi"/>
          <w:color w:val="000000" w:themeColor="text1"/>
          <w:sz w:val="24"/>
          <w:szCs w:val="24"/>
        </w:rPr>
      </w:pPr>
    </w:p>
    <w:p w14:paraId="7F4B56F2" w14:textId="4848E79F" w:rsidR="00846CF0" w:rsidRDefault="00846CF0" w:rsidP="00846CF0">
      <w:pPr>
        <w:spacing w:line="276" w:lineRule="auto"/>
        <w:jc w:val="both"/>
        <w:rPr>
          <w:rFonts w:asciiTheme="minorHAnsi" w:hAnsiTheme="minorHAnsi" w:cstheme="minorHAnsi"/>
          <w:color w:val="000000" w:themeColor="text1"/>
          <w:sz w:val="24"/>
          <w:szCs w:val="24"/>
        </w:rPr>
      </w:pPr>
    </w:p>
    <w:p w14:paraId="2FEA99F3" w14:textId="77777777" w:rsidR="00846CF0" w:rsidRPr="00846CF0" w:rsidRDefault="00846CF0" w:rsidP="00846CF0">
      <w:pPr>
        <w:spacing w:line="276" w:lineRule="auto"/>
        <w:jc w:val="both"/>
        <w:rPr>
          <w:rFonts w:asciiTheme="minorHAnsi" w:hAnsiTheme="minorHAnsi" w:cstheme="minorHAnsi"/>
          <w:color w:val="000000" w:themeColor="text1"/>
          <w:sz w:val="24"/>
          <w:szCs w:val="24"/>
        </w:rPr>
      </w:pPr>
    </w:p>
    <w:bookmarkEnd w:id="8"/>
    <w:p w14:paraId="2BBD2CDE"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DEPENDENCIA JERARQUICA Y SUPERVISIÓN</w:t>
      </w:r>
    </w:p>
    <w:p w14:paraId="136EFB3F" w14:textId="77777777" w:rsidR="00952BF8" w:rsidRPr="00846CF0" w:rsidRDefault="00952BF8" w:rsidP="00846CF0">
      <w:pPr>
        <w:spacing w:line="276" w:lineRule="auto"/>
        <w:jc w:val="both"/>
        <w:rPr>
          <w:rFonts w:asciiTheme="minorHAnsi" w:hAnsiTheme="minorHAnsi" w:cstheme="minorHAnsi"/>
          <w:bCs/>
          <w:color w:val="000000" w:themeColor="text1"/>
          <w:spacing w:val="2"/>
          <w:sz w:val="24"/>
          <w:szCs w:val="24"/>
        </w:rPr>
      </w:pPr>
      <w:r w:rsidRPr="00846CF0">
        <w:rPr>
          <w:rFonts w:asciiTheme="minorHAnsi" w:hAnsiTheme="minorHAnsi" w:cstheme="minorHAnsi"/>
          <w:bCs/>
          <w:color w:val="000000" w:themeColor="text1"/>
          <w:spacing w:val="2"/>
          <w:sz w:val="24"/>
          <w:szCs w:val="24"/>
        </w:rPr>
        <w:t xml:space="preserve">La Secretaría de Educación, a través del </w:t>
      </w:r>
      <w:r w:rsidRPr="00846CF0">
        <w:rPr>
          <w:rFonts w:asciiTheme="minorHAnsi" w:hAnsiTheme="minorHAnsi" w:cstheme="minorHAnsi"/>
          <w:sz w:val="24"/>
          <w:szCs w:val="24"/>
        </w:rPr>
        <w:t>Coordinador General</w:t>
      </w:r>
      <w:r w:rsidRPr="00846CF0">
        <w:rPr>
          <w:rFonts w:asciiTheme="minorHAnsi" w:hAnsiTheme="minorHAnsi" w:cstheme="minorHAnsi"/>
          <w:bCs/>
          <w:color w:val="000000" w:themeColor="text1"/>
          <w:spacing w:val="2"/>
          <w:sz w:val="24"/>
          <w:szCs w:val="24"/>
        </w:rPr>
        <w:t xml:space="preserve"> de la Unidad Coordinadora de Proyecto (UCP) dará seguimiento de las actividades que realice el (la) </w:t>
      </w:r>
      <w:r w:rsidRPr="00846CF0">
        <w:rPr>
          <w:rFonts w:asciiTheme="minorHAnsi" w:hAnsiTheme="minorHAnsi" w:cstheme="minorHAnsi"/>
          <w:color w:val="000000" w:themeColor="text1"/>
          <w:sz w:val="24"/>
          <w:szCs w:val="24"/>
        </w:rPr>
        <w:t>Oficial Técnico en Formación Permanente</w:t>
      </w:r>
      <w:r w:rsidRPr="00846CF0">
        <w:rPr>
          <w:rFonts w:asciiTheme="minorHAnsi" w:hAnsiTheme="minorHAnsi" w:cstheme="minorHAnsi"/>
          <w:bCs/>
          <w:color w:val="000000" w:themeColor="text1"/>
          <w:spacing w:val="2"/>
          <w:sz w:val="24"/>
          <w:szCs w:val="24"/>
        </w:rPr>
        <w:t xml:space="preserve">, </w:t>
      </w:r>
      <w:r w:rsidRPr="00846CF0">
        <w:rPr>
          <w:rFonts w:asciiTheme="minorHAnsi" w:hAnsiTheme="minorHAnsi" w:cstheme="minorHAnsi"/>
          <w:color w:val="000000" w:themeColor="text1"/>
          <w:sz w:val="24"/>
          <w:szCs w:val="24"/>
        </w:rPr>
        <w:t xml:space="preserve">el que le entregará los productos, informes </w:t>
      </w:r>
      <w:r w:rsidRPr="00846CF0">
        <w:rPr>
          <w:rFonts w:asciiTheme="minorHAnsi" w:hAnsiTheme="minorHAnsi" w:cstheme="minorHAnsi"/>
          <w:bCs/>
          <w:color w:val="000000" w:themeColor="text1"/>
          <w:spacing w:val="2"/>
          <w:sz w:val="24"/>
          <w:szCs w:val="24"/>
        </w:rPr>
        <w:t>u otros elementos que fueran solicitados.</w:t>
      </w:r>
    </w:p>
    <w:p w14:paraId="23A95503" w14:textId="725CA8F3" w:rsidR="00952BF8" w:rsidRPr="00846CF0" w:rsidRDefault="00952BF8" w:rsidP="00846CF0">
      <w:pPr>
        <w:spacing w:line="276" w:lineRule="auto"/>
        <w:jc w:val="both"/>
        <w:rPr>
          <w:rFonts w:asciiTheme="minorHAnsi" w:hAnsiTheme="minorHAnsi" w:cstheme="minorHAnsi"/>
          <w:bCs/>
          <w:color w:val="000000" w:themeColor="text1"/>
          <w:spacing w:val="2"/>
          <w:sz w:val="24"/>
          <w:szCs w:val="24"/>
        </w:rPr>
      </w:pPr>
      <w:bookmarkStart w:id="9" w:name="_Hlk47636376"/>
    </w:p>
    <w:bookmarkEnd w:id="9"/>
    <w:p w14:paraId="55C2C37D"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UBICACIÓN GEOGRÁFICA</w:t>
      </w:r>
    </w:p>
    <w:p w14:paraId="2BD268E1" w14:textId="77777777" w:rsidR="00952BF8" w:rsidRPr="00846CF0" w:rsidRDefault="00952BF8" w:rsidP="00846CF0">
      <w:pPr>
        <w:spacing w:line="276" w:lineRule="auto"/>
        <w:jc w:val="both"/>
        <w:rPr>
          <w:rFonts w:asciiTheme="minorHAnsi" w:hAnsiTheme="minorHAnsi" w:cstheme="minorHAnsi"/>
          <w:b/>
          <w:color w:val="000000" w:themeColor="text1"/>
          <w:sz w:val="24"/>
          <w:szCs w:val="24"/>
        </w:rPr>
      </w:pPr>
      <w:bookmarkStart w:id="10" w:name="_Hlk47636679"/>
      <w:bookmarkStart w:id="11" w:name="_Hlk47636647"/>
      <w:bookmarkStart w:id="12" w:name="_Hlk47636439"/>
      <w:r w:rsidRPr="00846CF0">
        <w:rPr>
          <w:rFonts w:asciiTheme="minorHAnsi" w:hAnsiTheme="minorHAnsi" w:cstheme="minorHAnsi"/>
          <w:color w:val="000000" w:themeColor="text1"/>
          <w:sz w:val="24"/>
          <w:szCs w:val="24"/>
        </w:rPr>
        <w:t xml:space="preserve">El (La) Oficial Técnico en Formación Permanente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 </w:t>
      </w:r>
      <w:bookmarkEnd w:id="10"/>
      <w:bookmarkEnd w:id="11"/>
    </w:p>
    <w:bookmarkEnd w:id="12"/>
    <w:p w14:paraId="420E4ABE" w14:textId="77777777" w:rsidR="00952BF8" w:rsidRPr="00846CF0" w:rsidRDefault="00952BF8" w:rsidP="00846CF0">
      <w:pPr>
        <w:spacing w:line="276" w:lineRule="auto"/>
        <w:ind w:left="360"/>
        <w:jc w:val="both"/>
        <w:rPr>
          <w:rFonts w:asciiTheme="minorHAnsi" w:hAnsiTheme="minorHAnsi" w:cstheme="minorHAnsi"/>
          <w:bCs/>
          <w:color w:val="000000" w:themeColor="text1"/>
          <w:spacing w:val="2"/>
          <w:sz w:val="24"/>
          <w:szCs w:val="24"/>
        </w:rPr>
      </w:pPr>
    </w:p>
    <w:p w14:paraId="3A313FBA"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bookmarkStart w:id="13" w:name="_Hlk45036140"/>
      <w:r w:rsidRPr="00846CF0">
        <w:rPr>
          <w:rFonts w:asciiTheme="minorHAnsi" w:hAnsiTheme="minorHAnsi" w:cstheme="minorHAnsi"/>
          <w:b/>
          <w:color w:val="000000" w:themeColor="text1"/>
          <w:sz w:val="24"/>
          <w:szCs w:val="24"/>
        </w:rPr>
        <w:t>MODALIDAD Y FORMA DE PAGO DE LA CONSULTORIA</w:t>
      </w:r>
    </w:p>
    <w:p w14:paraId="0E669359"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bookmarkStart w:id="14" w:name="_Hlk47636800"/>
      <w:bookmarkStart w:id="15" w:name="_Hlk45036208"/>
      <w:bookmarkEnd w:id="13"/>
      <w:r w:rsidRPr="00846CF0">
        <w:rPr>
          <w:rFonts w:asciiTheme="minorHAnsi" w:hAnsiTheme="minorHAnsi" w:cstheme="minorHAnsi"/>
          <w:color w:val="000000" w:themeColor="text1"/>
          <w:sz w:val="24"/>
          <w:szCs w:val="24"/>
        </w:rPr>
        <w:t>El (La) Consultor (a) será contratado anualmente con posibilidad de ampliación de contrato, de acuerdo con la evaluación de desempeño conforme a los resultados obtenidos.</w:t>
      </w:r>
    </w:p>
    <w:p w14:paraId="102F6978"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p w14:paraId="05EDD38D"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El (La) Consultor (a) deberá comprometerse a dedicar su tiempo exclusivamente a la operatividad de las funciones por la que es contratado y sus honorarios se pagarán mensualmente en Lempiras (HNL) con recursos del proyecto, previa presentación y aprobación del informe mensual de las actividades ejecutadas por su persona, ante la Unidad Coordinadora de Proyecto (UCP). </w:t>
      </w:r>
    </w:p>
    <w:p w14:paraId="0FD9691F"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p w14:paraId="22A273C6"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El informe mensual debe incluir el reporte de actividades realizadas durante el mes, de acuerdo con la planificación acordada, y la planificación y cronograma de trabajo del siguiente mes. </w:t>
      </w:r>
    </w:p>
    <w:p w14:paraId="4D403E88"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bookmarkEnd w:id="14"/>
    <w:p w14:paraId="3DB6AD53"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ARREGLOS DE LA CONSULTORIA</w:t>
      </w:r>
    </w:p>
    <w:p w14:paraId="24241CED"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rPr>
      </w:pPr>
      <w:bookmarkStart w:id="16" w:name="_Hlk47636858"/>
      <w:bookmarkStart w:id="17" w:name="_Hlk47644734"/>
      <w:r w:rsidRPr="00846CF0">
        <w:rPr>
          <w:rFonts w:asciiTheme="minorHAnsi" w:hAnsiTheme="minorHAnsi" w:cstheme="minorHAnsi"/>
          <w:color w:val="000000" w:themeColor="text1"/>
          <w:sz w:val="24"/>
          <w:szCs w:val="24"/>
        </w:rPr>
        <w:lastRenderedPageBreak/>
        <w:t xml:space="preserve">El (La) Consultor (a) deberá estar inscrito (a) en el Sistema Integrado de Administración Financiera (SIAFI), para recibir los pagos mensuales, previo a presentar el informe de actividades con el visto bueno de la unidad correspondiente, junto al recibo de pago. De cada pago está obligado a pagar los impuestos el 12.5% de Retención del Impuesto sobre la Renta, derechos, gravámenes y demás imposiciones que este pudiera estar sujeto según las leyes aplicables en materia tributaria vigente en el país. </w:t>
      </w:r>
    </w:p>
    <w:bookmarkEnd w:id="16"/>
    <w:p w14:paraId="1876666C"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rPr>
      </w:pPr>
    </w:p>
    <w:p w14:paraId="7A6CFA22"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color w:val="000000" w:themeColor="text1"/>
          <w:sz w:val="24"/>
          <w:szCs w:val="24"/>
        </w:rPr>
      </w:pPr>
      <w:bookmarkStart w:id="18" w:name="_Hlk47637159"/>
      <w:bookmarkEnd w:id="17"/>
      <w:r w:rsidRPr="00846CF0">
        <w:rPr>
          <w:rFonts w:asciiTheme="minorHAnsi" w:hAnsiTheme="minorHAnsi" w:cstheme="minorHAnsi"/>
          <w:b/>
          <w:color w:val="000000" w:themeColor="text1"/>
          <w:sz w:val="24"/>
          <w:szCs w:val="24"/>
        </w:rPr>
        <w:t>RESCISIÓN</w:t>
      </w:r>
      <w:r w:rsidRPr="00846CF0" w:rsidDel="0011183E">
        <w:rPr>
          <w:rFonts w:asciiTheme="minorHAnsi" w:hAnsiTheme="minorHAnsi" w:cstheme="minorHAnsi"/>
          <w:b/>
          <w:color w:val="000000" w:themeColor="text1"/>
          <w:sz w:val="24"/>
          <w:szCs w:val="24"/>
        </w:rPr>
        <w:t xml:space="preserve"> </w:t>
      </w:r>
      <w:r w:rsidRPr="00846CF0">
        <w:rPr>
          <w:rFonts w:asciiTheme="minorHAnsi" w:hAnsiTheme="minorHAnsi" w:cstheme="minorHAnsi"/>
          <w:b/>
          <w:color w:val="000000" w:themeColor="text1"/>
          <w:sz w:val="24"/>
          <w:szCs w:val="24"/>
        </w:rPr>
        <w:t>DE CONTRATO</w:t>
      </w:r>
    </w:p>
    <w:p w14:paraId="41C4ED2D"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lang w:val="es-HN"/>
        </w:rPr>
      </w:pPr>
      <w:r w:rsidRPr="00846CF0">
        <w:rPr>
          <w:rFonts w:asciiTheme="minorHAnsi" w:hAnsiTheme="minorHAnsi" w:cstheme="minorHAnsi"/>
          <w:color w:val="000000" w:themeColor="text1"/>
          <w:sz w:val="24"/>
          <w:szCs w:val="24"/>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3ACBB6E2"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lang w:val="es-HN"/>
        </w:rPr>
      </w:pPr>
    </w:p>
    <w:p w14:paraId="3433C648"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lang w:val="es-HN"/>
        </w:rPr>
      </w:pPr>
      <w:r w:rsidRPr="00846CF0">
        <w:rPr>
          <w:rFonts w:asciiTheme="minorHAnsi" w:hAnsiTheme="minorHAnsi" w:cstheme="minorHAnsi"/>
          <w:color w:val="000000" w:themeColor="text1"/>
          <w:sz w:val="24"/>
          <w:szCs w:val="24"/>
          <w:lang w:val="es-HN"/>
        </w:rPr>
        <w:t xml:space="preserve">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p>
    <w:p w14:paraId="414A8B41" w14:textId="77777777" w:rsidR="00952BF8" w:rsidRPr="00846CF0" w:rsidRDefault="00952BF8" w:rsidP="00846CF0">
      <w:pPr>
        <w:tabs>
          <w:tab w:val="left" w:pos="1961"/>
        </w:tabs>
        <w:spacing w:line="276" w:lineRule="auto"/>
        <w:jc w:val="both"/>
        <w:rPr>
          <w:rFonts w:asciiTheme="minorHAnsi" w:hAnsiTheme="minorHAnsi" w:cstheme="minorHAnsi"/>
          <w:color w:val="000000" w:themeColor="text1"/>
          <w:sz w:val="24"/>
          <w:szCs w:val="24"/>
          <w:lang w:val="es-HN"/>
        </w:rPr>
      </w:pPr>
    </w:p>
    <w:bookmarkEnd w:id="15"/>
    <w:bookmarkEnd w:id="18"/>
    <w:p w14:paraId="4AAA36EE" w14:textId="77777777" w:rsidR="00952BF8" w:rsidRPr="00846CF0" w:rsidRDefault="00952BF8" w:rsidP="00846CF0">
      <w:pPr>
        <w:numPr>
          <w:ilvl w:val="0"/>
          <w:numId w:val="3"/>
        </w:numPr>
        <w:spacing w:line="276" w:lineRule="auto"/>
        <w:ind w:left="270" w:hanging="270"/>
        <w:jc w:val="both"/>
        <w:rPr>
          <w:rFonts w:asciiTheme="minorHAnsi" w:hAnsiTheme="minorHAnsi" w:cstheme="minorHAnsi"/>
          <w:b/>
          <w:color w:val="000000" w:themeColor="text1"/>
          <w:sz w:val="24"/>
          <w:szCs w:val="24"/>
        </w:rPr>
      </w:pPr>
      <w:r w:rsidRPr="00846CF0">
        <w:rPr>
          <w:rFonts w:asciiTheme="minorHAnsi" w:hAnsiTheme="minorHAnsi" w:cstheme="minorHAnsi"/>
          <w:b/>
          <w:color w:val="000000" w:themeColor="text1"/>
          <w:sz w:val="24"/>
          <w:szCs w:val="24"/>
        </w:rPr>
        <w:t>REQUISITOS DEL CONSULTOR</w:t>
      </w:r>
    </w:p>
    <w:p w14:paraId="7F0A1B54"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p>
    <w:p w14:paraId="41C761AC" w14:textId="77777777" w:rsidR="00952BF8" w:rsidRPr="00846CF0" w:rsidRDefault="00952BF8" w:rsidP="00846CF0">
      <w:pPr>
        <w:spacing w:line="276" w:lineRule="auto"/>
        <w:jc w:val="both"/>
        <w:rPr>
          <w:rFonts w:asciiTheme="minorHAnsi" w:hAnsiTheme="minorHAnsi" w:cstheme="minorHAnsi"/>
          <w:b/>
          <w:bCs/>
          <w:color w:val="000000" w:themeColor="text1"/>
          <w:sz w:val="24"/>
          <w:szCs w:val="24"/>
          <w:u w:val="single"/>
        </w:rPr>
      </w:pPr>
      <w:r w:rsidRPr="00846CF0">
        <w:rPr>
          <w:rFonts w:asciiTheme="minorHAnsi" w:hAnsiTheme="minorHAnsi" w:cstheme="minorHAnsi"/>
          <w:b/>
          <w:bCs/>
          <w:color w:val="000000" w:themeColor="text1"/>
          <w:sz w:val="24"/>
          <w:szCs w:val="24"/>
          <w:u w:val="single"/>
        </w:rPr>
        <w:t>Perfil académico:</w:t>
      </w:r>
    </w:p>
    <w:p w14:paraId="18FADC94" w14:textId="77777777" w:rsidR="00952BF8" w:rsidRPr="00846CF0" w:rsidRDefault="00952BF8" w:rsidP="00846CF0">
      <w:pPr>
        <w:numPr>
          <w:ilvl w:val="0"/>
          <w:numId w:val="10"/>
        </w:numPr>
        <w:spacing w:line="276" w:lineRule="auto"/>
        <w:ind w:left="567" w:hanging="283"/>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Profesional con grado universitario a nivel de Licenciatura en el área de Ciencias de la Educación o afines. </w:t>
      </w:r>
    </w:p>
    <w:p w14:paraId="6AECCC1D" w14:textId="77777777" w:rsidR="00952BF8" w:rsidRPr="00846CF0" w:rsidRDefault="00952BF8" w:rsidP="00846CF0">
      <w:pPr>
        <w:numPr>
          <w:ilvl w:val="0"/>
          <w:numId w:val="10"/>
        </w:numPr>
        <w:spacing w:line="276" w:lineRule="auto"/>
        <w:ind w:left="567" w:hanging="283"/>
        <w:jc w:val="both"/>
        <w:rPr>
          <w:rFonts w:asciiTheme="minorHAnsi" w:hAnsiTheme="minorHAnsi" w:cstheme="minorHAnsi"/>
          <w:color w:val="000000" w:themeColor="text1"/>
          <w:sz w:val="24"/>
          <w:szCs w:val="24"/>
        </w:rPr>
      </w:pPr>
      <w:r w:rsidRPr="00846CF0">
        <w:rPr>
          <w:rFonts w:asciiTheme="minorHAnsi" w:hAnsiTheme="minorHAnsi" w:cstheme="minorHAnsi"/>
          <w:sz w:val="24"/>
          <w:szCs w:val="24"/>
        </w:rPr>
        <w:t>Con maestría en el área de la educación.</w:t>
      </w:r>
      <w:r w:rsidRPr="00846CF0">
        <w:rPr>
          <w:rFonts w:asciiTheme="minorHAnsi" w:hAnsiTheme="minorHAnsi" w:cstheme="minorHAnsi"/>
          <w:color w:val="000000" w:themeColor="text1"/>
          <w:sz w:val="24"/>
          <w:szCs w:val="24"/>
        </w:rPr>
        <w:t xml:space="preserve">                    </w:t>
      </w:r>
      <w:r w:rsidRPr="00846CF0">
        <w:rPr>
          <w:rFonts w:asciiTheme="minorHAnsi" w:hAnsiTheme="minorHAnsi" w:cstheme="minorHAnsi"/>
          <w:color w:val="000000" w:themeColor="text1"/>
          <w:sz w:val="24"/>
          <w:szCs w:val="24"/>
        </w:rPr>
        <w:tab/>
      </w:r>
    </w:p>
    <w:p w14:paraId="195F7723" w14:textId="77777777" w:rsidR="00952BF8" w:rsidRPr="00846CF0" w:rsidRDefault="00952BF8" w:rsidP="00846CF0">
      <w:pPr>
        <w:spacing w:line="276" w:lineRule="auto"/>
        <w:ind w:left="720"/>
        <w:jc w:val="both"/>
        <w:rPr>
          <w:rFonts w:asciiTheme="minorHAnsi" w:hAnsiTheme="minorHAnsi" w:cstheme="minorHAnsi"/>
          <w:color w:val="000000" w:themeColor="text1"/>
          <w:sz w:val="24"/>
          <w:szCs w:val="24"/>
          <w:lang w:val="es-HN"/>
        </w:rPr>
      </w:pPr>
    </w:p>
    <w:p w14:paraId="7E6A4444" w14:textId="77777777" w:rsidR="00952BF8" w:rsidRPr="00846CF0" w:rsidRDefault="00952BF8" w:rsidP="00846CF0">
      <w:pPr>
        <w:spacing w:line="276" w:lineRule="auto"/>
        <w:jc w:val="both"/>
        <w:rPr>
          <w:rFonts w:asciiTheme="minorHAnsi" w:hAnsiTheme="minorHAnsi" w:cstheme="minorHAnsi"/>
          <w:b/>
          <w:bCs/>
          <w:color w:val="000000" w:themeColor="text1"/>
          <w:sz w:val="24"/>
          <w:szCs w:val="24"/>
        </w:rPr>
      </w:pPr>
      <w:r w:rsidRPr="00846CF0">
        <w:rPr>
          <w:rFonts w:asciiTheme="minorHAnsi" w:hAnsiTheme="minorHAnsi" w:cstheme="minorHAnsi"/>
          <w:b/>
          <w:bCs/>
          <w:color w:val="000000" w:themeColor="text1"/>
          <w:sz w:val="24"/>
          <w:szCs w:val="24"/>
          <w:u w:val="single"/>
        </w:rPr>
        <w:t>Experiencia General</w:t>
      </w:r>
      <w:r w:rsidRPr="00846CF0">
        <w:rPr>
          <w:rFonts w:asciiTheme="minorHAnsi" w:hAnsiTheme="minorHAnsi" w:cstheme="minorHAnsi"/>
          <w:b/>
          <w:bCs/>
          <w:color w:val="000000" w:themeColor="text1"/>
          <w:sz w:val="24"/>
          <w:szCs w:val="24"/>
        </w:rPr>
        <w:t xml:space="preserve">: </w:t>
      </w:r>
    </w:p>
    <w:p w14:paraId="4DC9DAA4" w14:textId="77777777" w:rsidR="00952BF8" w:rsidRPr="00846CF0" w:rsidRDefault="00952BF8" w:rsidP="00846CF0">
      <w:pPr>
        <w:numPr>
          <w:ilvl w:val="0"/>
          <w:numId w:val="10"/>
        </w:numPr>
        <w:spacing w:line="276" w:lineRule="auto"/>
        <w:ind w:left="567" w:hanging="283"/>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Experiencia mínima de ocho (8) años en docencia en cualquier nivel del Sistema Educativo.</w:t>
      </w:r>
    </w:p>
    <w:p w14:paraId="53D59BD2" w14:textId="77777777" w:rsidR="00952BF8" w:rsidRPr="00846CF0" w:rsidRDefault="00952BF8" w:rsidP="00846CF0">
      <w:pPr>
        <w:spacing w:line="276" w:lineRule="auto"/>
        <w:ind w:left="720"/>
        <w:jc w:val="both"/>
        <w:rPr>
          <w:rFonts w:asciiTheme="minorHAnsi" w:hAnsiTheme="minorHAnsi" w:cstheme="minorHAnsi"/>
          <w:color w:val="000000" w:themeColor="text1"/>
          <w:sz w:val="24"/>
          <w:szCs w:val="24"/>
          <w:lang w:val="es-HN"/>
        </w:rPr>
      </w:pPr>
    </w:p>
    <w:p w14:paraId="44C7A3C0" w14:textId="77777777" w:rsidR="00952BF8" w:rsidRPr="00846CF0" w:rsidRDefault="00952BF8" w:rsidP="00846CF0">
      <w:pPr>
        <w:spacing w:line="276" w:lineRule="auto"/>
        <w:jc w:val="both"/>
        <w:rPr>
          <w:rFonts w:asciiTheme="minorHAnsi" w:hAnsiTheme="minorHAnsi" w:cstheme="minorHAnsi"/>
          <w:b/>
          <w:bCs/>
          <w:color w:val="000000" w:themeColor="text1"/>
          <w:sz w:val="24"/>
          <w:szCs w:val="24"/>
        </w:rPr>
      </w:pPr>
      <w:r w:rsidRPr="00846CF0">
        <w:rPr>
          <w:rFonts w:asciiTheme="minorHAnsi" w:hAnsiTheme="minorHAnsi" w:cstheme="minorHAnsi"/>
          <w:b/>
          <w:bCs/>
          <w:color w:val="000000" w:themeColor="text1"/>
          <w:sz w:val="24"/>
          <w:szCs w:val="24"/>
          <w:u w:val="single"/>
        </w:rPr>
        <w:t>Experiencia Específica</w:t>
      </w:r>
      <w:r w:rsidRPr="00846CF0">
        <w:rPr>
          <w:rFonts w:asciiTheme="minorHAnsi" w:hAnsiTheme="minorHAnsi" w:cstheme="minorHAnsi"/>
          <w:b/>
          <w:bCs/>
          <w:color w:val="000000" w:themeColor="text1"/>
          <w:sz w:val="24"/>
          <w:szCs w:val="24"/>
        </w:rPr>
        <w:t xml:space="preserve">: </w:t>
      </w:r>
    </w:p>
    <w:p w14:paraId="39E1DC22" w14:textId="77777777" w:rsidR="00952BF8" w:rsidRPr="00846CF0" w:rsidRDefault="00952BF8" w:rsidP="00846CF0">
      <w:pPr>
        <w:pStyle w:val="Prrafodelista"/>
        <w:numPr>
          <w:ilvl w:val="0"/>
          <w:numId w:val="12"/>
        </w:numPr>
        <w:autoSpaceDE w:val="0"/>
        <w:autoSpaceDN w:val="0"/>
        <w:adjustRightInd w:val="0"/>
        <w:spacing w:after="0"/>
        <w:ind w:left="567" w:hanging="283"/>
        <w:jc w:val="both"/>
        <w:rPr>
          <w:rFonts w:asciiTheme="minorHAnsi" w:eastAsia="Times New Roman" w:hAnsiTheme="minorHAnsi" w:cstheme="minorHAnsi"/>
          <w:color w:val="000000" w:themeColor="text1"/>
          <w:sz w:val="24"/>
          <w:szCs w:val="24"/>
          <w:lang w:eastAsia="es-HN"/>
        </w:rPr>
      </w:pPr>
      <w:r w:rsidRPr="00846CF0">
        <w:rPr>
          <w:rFonts w:asciiTheme="minorHAnsi" w:eastAsia="Times New Roman" w:hAnsiTheme="minorHAnsi" w:cstheme="minorHAnsi"/>
          <w:color w:val="000000" w:themeColor="text1"/>
          <w:sz w:val="24"/>
          <w:szCs w:val="24"/>
          <w:lang w:eastAsia="es-HN"/>
        </w:rPr>
        <w:t xml:space="preserve">Experiencia mínima de cinco (5) años en el diseño y ejecución de procesos de formación permanente en proyectos o programas educativos. </w:t>
      </w:r>
    </w:p>
    <w:p w14:paraId="28C6E6F5" w14:textId="77777777" w:rsidR="00952BF8" w:rsidRPr="00846CF0" w:rsidRDefault="00952BF8" w:rsidP="00846CF0">
      <w:pPr>
        <w:pStyle w:val="Prrafodelista"/>
        <w:autoSpaceDE w:val="0"/>
        <w:autoSpaceDN w:val="0"/>
        <w:adjustRightInd w:val="0"/>
        <w:spacing w:after="0"/>
        <w:ind w:left="567" w:hanging="283"/>
        <w:jc w:val="both"/>
        <w:rPr>
          <w:rFonts w:asciiTheme="minorHAnsi" w:eastAsia="Times New Roman" w:hAnsiTheme="minorHAnsi" w:cstheme="minorHAnsi"/>
          <w:color w:val="000000" w:themeColor="text1"/>
          <w:sz w:val="24"/>
          <w:szCs w:val="24"/>
          <w:lang w:eastAsia="es-HN"/>
        </w:rPr>
      </w:pPr>
    </w:p>
    <w:p w14:paraId="71972057" w14:textId="77777777" w:rsidR="00952BF8" w:rsidRPr="00846CF0" w:rsidRDefault="00952BF8" w:rsidP="00846CF0">
      <w:pPr>
        <w:pStyle w:val="Prrafodelista"/>
        <w:numPr>
          <w:ilvl w:val="0"/>
          <w:numId w:val="12"/>
        </w:numPr>
        <w:autoSpaceDE w:val="0"/>
        <w:autoSpaceDN w:val="0"/>
        <w:adjustRightInd w:val="0"/>
        <w:spacing w:after="0"/>
        <w:ind w:left="567" w:hanging="283"/>
        <w:jc w:val="both"/>
        <w:rPr>
          <w:rFonts w:asciiTheme="minorHAnsi" w:eastAsia="Times New Roman" w:hAnsiTheme="minorHAnsi" w:cstheme="minorHAnsi"/>
          <w:color w:val="000000" w:themeColor="text1"/>
          <w:sz w:val="24"/>
          <w:szCs w:val="24"/>
          <w:lang w:eastAsia="es-HN"/>
        </w:rPr>
      </w:pPr>
      <w:r w:rsidRPr="00846CF0">
        <w:rPr>
          <w:rFonts w:asciiTheme="minorHAnsi" w:eastAsia="Times New Roman" w:hAnsiTheme="minorHAnsi" w:cstheme="minorHAnsi"/>
          <w:color w:val="000000" w:themeColor="text1"/>
          <w:sz w:val="24"/>
          <w:szCs w:val="24"/>
          <w:lang w:eastAsia="es-HN"/>
        </w:rPr>
        <w:t>Experiencia mínima de tres (3) años en dirección de equipos de trabajo de más de 10 personas en el sector educativo.</w:t>
      </w:r>
    </w:p>
    <w:p w14:paraId="4DC0938E" w14:textId="77777777" w:rsidR="00952BF8" w:rsidRPr="00846CF0" w:rsidRDefault="00952BF8" w:rsidP="00846CF0">
      <w:pPr>
        <w:pStyle w:val="Prrafodelista"/>
        <w:spacing w:after="0"/>
        <w:ind w:left="567" w:hanging="283"/>
        <w:jc w:val="both"/>
        <w:rPr>
          <w:rFonts w:asciiTheme="minorHAnsi" w:eastAsia="Times New Roman" w:hAnsiTheme="minorHAnsi" w:cstheme="minorHAnsi"/>
          <w:color w:val="000000" w:themeColor="text1"/>
          <w:sz w:val="24"/>
          <w:szCs w:val="24"/>
          <w:lang w:eastAsia="es-HN"/>
        </w:rPr>
      </w:pPr>
    </w:p>
    <w:p w14:paraId="6FE9826E" w14:textId="77777777" w:rsidR="00952BF8" w:rsidRPr="00846CF0" w:rsidRDefault="00952BF8" w:rsidP="00846CF0">
      <w:pPr>
        <w:pStyle w:val="Prrafodelista"/>
        <w:numPr>
          <w:ilvl w:val="0"/>
          <w:numId w:val="12"/>
        </w:numPr>
        <w:autoSpaceDE w:val="0"/>
        <w:autoSpaceDN w:val="0"/>
        <w:adjustRightInd w:val="0"/>
        <w:spacing w:after="0"/>
        <w:ind w:left="567" w:hanging="283"/>
        <w:jc w:val="both"/>
        <w:rPr>
          <w:rFonts w:asciiTheme="minorHAnsi" w:eastAsia="Times New Roman" w:hAnsiTheme="minorHAnsi" w:cstheme="minorHAnsi"/>
          <w:color w:val="000000" w:themeColor="text1"/>
          <w:sz w:val="24"/>
          <w:szCs w:val="24"/>
          <w:lang w:eastAsia="es-HN"/>
        </w:rPr>
      </w:pPr>
      <w:r w:rsidRPr="00846CF0">
        <w:rPr>
          <w:rFonts w:asciiTheme="minorHAnsi" w:eastAsia="Times New Roman" w:hAnsiTheme="minorHAnsi" w:cstheme="minorHAnsi"/>
          <w:color w:val="000000" w:themeColor="text1"/>
          <w:sz w:val="24"/>
          <w:szCs w:val="24"/>
          <w:lang w:eastAsia="es-HN"/>
        </w:rPr>
        <w:t>Experiencia mínima de dos (2) años como técnico administrativo en el área de Educación Prebásica.</w:t>
      </w:r>
    </w:p>
    <w:p w14:paraId="6C3D999D" w14:textId="77777777" w:rsidR="00952BF8" w:rsidRPr="00846CF0" w:rsidRDefault="00952BF8" w:rsidP="00846CF0">
      <w:pPr>
        <w:pStyle w:val="Prrafodelista"/>
        <w:spacing w:after="0"/>
        <w:ind w:left="567" w:hanging="283"/>
        <w:jc w:val="both"/>
        <w:rPr>
          <w:rFonts w:asciiTheme="minorHAnsi" w:eastAsia="Times New Roman" w:hAnsiTheme="minorHAnsi" w:cstheme="minorHAnsi"/>
          <w:color w:val="000000" w:themeColor="text1"/>
          <w:sz w:val="24"/>
          <w:szCs w:val="24"/>
          <w:lang w:eastAsia="es-HN"/>
        </w:rPr>
      </w:pPr>
    </w:p>
    <w:p w14:paraId="123B0C5B" w14:textId="77777777" w:rsidR="00952BF8" w:rsidRPr="00846CF0" w:rsidRDefault="00952BF8" w:rsidP="00846CF0">
      <w:pPr>
        <w:pStyle w:val="Prrafodelista"/>
        <w:numPr>
          <w:ilvl w:val="0"/>
          <w:numId w:val="12"/>
        </w:numPr>
        <w:autoSpaceDE w:val="0"/>
        <w:autoSpaceDN w:val="0"/>
        <w:adjustRightInd w:val="0"/>
        <w:spacing w:after="0"/>
        <w:ind w:left="567" w:hanging="283"/>
        <w:jc w:val="both"/>
        <w:rPr>
          <w:rFonts w:asciiTheme="minorHAnsi" w:eastAsia="Times New Roman" w:hAnsiTheme="minorHAnsi" w:cstheme="minorHAnsi"/>
          <w:color w:val="000000" w:themeColor="text1"/>
          <w:sz w:val="24"/>
          <w:szCs w:val="24"/>
          <w:lang w:eastAsia="es-HN"/>
        </w:rPr>
      </w:pPr>
      <w:r w:rsidRPr="00846CF0">
        <w:rPr>
          <w:rFonts w:asciiTheme="minorHAnsi" w:eastAsia="Times New Roman" w:hAnsiTheme="minorHAnsi" w:cstheme="minorHAnsi"/>
          <w:color w:val="000000" w:themeColor="text1"/>
          <w:sz w:val="24"/>
          <w:szCs w:val="24"/>
          <w:lang w:eastAsia="es-HN"/>
        </w:rPr>
        <w:lastRenderedPageBreak/>
        <w:t xml:space="preserve">Experiencia mínima de dos (2) años en procesos de investigación o sistematización de experiencias educativas. </w:t>
      </w:r>
    </w:p>
    <w:p w14:paraId="7E55BD52" w14:textId="77777777" w:rsidR="00952BF8" w:rsidRPr="00846CF0" w:rsidRDefault="00952BF8" w:rsidP="00846CF0">
      <w:pPr>
        <w:spacing w:line="276" w:lineRule="auto"/>
        <w:ind w:left="567" w:hanging="283"/>
        <w:jc w:val="both"/>
        <w:rPr>
          <w:rFonts w:asciiTheme="minorHAnsi" w:hAnsiTheme="minorHAnsi" w:cstheme="minorHAnsi"/>
          <w:i/>
          <w:iCs/>
          <w:color w:val="000000" w:themeColor="text1"/>
          <w:sz w:val="24"/>
          <w:szCs w:val="24"/>
        </w:rPr>
      </w:pPr>
      <w:bookmarkStart w:id="19" w:name="_Hlk45036352"/>
    </w:p>
    <w:p w14:paraId="3A4CF0D2" w14:textId="77777777" w:rsidR="00952BF8" w:rsidRPr="00846CF0" w:rsidRDefault="00952BF8" w:rsidP="00846CF0">
      <w:pPr>
        <w:pStyle w:val="Prrafodelista"/>
        <w:numPr>
          <w:ilvl w:val="0"/>
          <w:numId w:val="12"/>
        </w:numPr>
        <w:spacing w:after="0"/>
        <w:ind w:left="567" w:hanging="283"/>
        <w:jc w:val="both"/>
        <w:rPr>
          <w:rFonts w:asciiTheme="minorHAnsi" w:hAnsiTheme="minorHAnsi" w:cstheme="minorHAnsi"/>
          <w:color w:val="000000" w:themeColor="text1"/>
          <w:sz w:val="24"/>
          <w:szCs w:val="24"/>
        </w:rPr>
      </w:pPr>
      <w:r w:rsidRPr="00846CF0">
        <w:rPr>
          <w:rFonts w:asciiTheme="minorHAnsi" w:eastAsia="Times New Roman" w:hAnsiTheme="minorHAnsi" w:cstheme="minorHAnsi"/>
          <w:color w:val="000000" w:themeColor="text1"/>
          <w:sz w:val="24"/>
          <w:szCs w:val="24"/>
          <w:lang w:eastAsia="es-ES"/>
        </w:rPr>
        <w:t xml:space="preserve">Manejo de Microsoft Office, Word, Excel, Power Point, </w:t>
      </w:r>
      <w:r w:rsidRPr="00846CF0">
        <w:rPr>
          <w:rFonts w:asciiTheme="minorHAnsi" w:hAnsiTheme="minorHAnsi" w:cstheme="minorHAnsi"/>
          <w:color w:val="000000" w:themeColor="text1"/>
          <w:sz w:val="24"/>
          <w:szCs w:val="24"/>
        </w:rPr>
        <w:t xml:space="preserve">plataformas de comunicación sincrónica </w:t>
      </w:r>
      <w:r w:rsidRPr="00846CF0">
        <w:rPr>
          <w:rFonts w:asciiTheme="minorHAnsi" w:eastAsia="Times New Roman" w:hAnsiTheme="minorHAnsi" w:cstheme="minorHAnsi"/>
          <w:color w:val="000000" w:themeColor="text1"/>
          <w:sz w:val="24"/>
          <w:szCs w:val="24"/>
          <w:lang w:eastAsia="es-ES"/>
        </w:rPr>
        <w:t>y otras herramientas</w:t>
      </w:r>
      <w:r w:rsidRPr="00846CF0">
        <w:rPr>
          <w:rFonts w:asciiTheme="minorHAnsi" w:hAnsiTheme="minorHAnsi" w:cstheme="minorHAnsi"/>
          <w:color w:val="000000" w:themeColor="text1"/>
          <w:sz w:val="24"/>
          <w:szCs w:val="24"/>
        </w:rPr>
        <w:t>.</w:t>
      </w:r>
    </w:p>
    <w:p w14:paraId="34BF6FD9" w14:textId="77777777" w:rsidR="00952BF8" w:rsidRPr="00846CF0" w:rsidRDefault="00952BF8" w:rsidP="00846CF0">
      <w:pPr>
        <w:spacing w:line="276" w:lineRule="auto"/>
        <w:jc w:val="both"/>
        <w:rPr>
          <w:rFonts w:asciiTheme="minorHAnsi" w:hAnsiTheme="minorHAnsi" w:cstheme="minorHAnsi"/>
          <w:i/>
          <w:iCs/>
          <w:color w:val="000000" w:themeColor="text1"/>
          <w:sz w:val="24"/>
          <w:szCs w:val="24"/>
          <w:lang w:val="es-HN"/>
        </w:rPr>
      </w:pPr>
    </w:p>
    <w:p w14:paraId="2F329D38" w14:textId="77777777" w:rsidR="00952BF8" w:rsidRPr="00846CF0" w:rsidRDefault="00952BF8" w:rsidP="00846CF0">
      <w:pPr>
        <w:spacing w:line="276" w:lineRule="auto"/>
        <w:jc w:val="both"/>
        <w:rPr>
          <w:rFonts w:asciiTheme="minorHAnsi" w:hAnsiTheme="minorHAnsi" w:cstheme="minorHAnsi"/>
          <w:color w:val="000000" w:themeColor="text1"/>
          <w:sz w:val="24"/>
          <w:szCs w:val="24"/>
        </w:rPr>
      </w:pPr>
      <w:r w:rsidRPr="00846CF0">
        <w:rPr>
          <w:rFonts w:asciiTheme="minorHAnsi" w:hAnsiTheme="minorHAnsi" w:cstheme="minorHAnsi"/>
          <w:color w:val="000000" w:themeColor="text1"/>
          <w:sz w:val="24"/>
          <w:szCs w:val="24"/>
        </w:rPr>
        <w:t xml:space="preserve">Las personas interesadas deberán detallar claramente en su hoja de vida su experiencia profesional y perfil académico, incluyendo el detalle de las funciones realizadas en los cargos de </w:t>
      </w:r>
      <w:bookmarkEnd w:id="19"/>
      <w:r w:rsidRPr="00846CF0">
        <w:rPr>
          <w:rFonts w:asciiTheme="minorHAnsi" w:hAnsiTheme="minorHAnsi" w:cstheme="minorHAnsi"/>
          <w:color w:val="000000" w:themeColor="text1"/>
          <w:sz w:val="24"/>
          <w:szCs w:val="24"/>
        </w:rPr>
        <w:t xml:space="preserve">formación permanente. </w:t>
      </w:r>
    </w:p>
    <w:p w14:paraId="43C62876" w14:textId="77777777" w:rsidR="00952BF8" w:rsidRPr="00846CF0" w:rsidRDefault="00952BF8" w:rsidP="00846CF0">
      <w:pPr>
        <w:spacing w:line="276" w:lineRule="auto"/>
        <w:rPr>
          <w:rFonts w:asciiTheme="minorHAnsi" w:hAnsiTheme="minorHAnsi" w:cstheme="minorHAnsi"/>
          <w:iCs/>
          <w:color w:val="000000" w:themeColor="text1"/>
          <w:sz w:val="24"/>
          <w:szCs w:val="24"/>
        </w:rPr>
      </w:pPr>
    </w:p>
    <w:p w14:paraId="1FD29105" w14:textId="161F93C4" w:rsidR="001C29EB" w:rsidRPr="00846CF0" w:rsidRDefault="001C29EB" w:rsidP="00846CF0">
      <w:pPr>
        <w:spacing w:line="276" w:lineRule="auto"/>
        <w:jc w:val="center"/>
        <w:rPr>
          <w:rFonts w:asciiTheme="minorHAnsi" w:hAnsiTheme="minorHAnsi" w:cstheme="minorHAnsi"/>
          <w:sz w:val="24"/>
          <w:szCs w:val="24"/>
        </w:rPr>
      </w:pPr>
    </w:p>
    <w:p w14:paraId="54749301" w14:textId="17386E2C" w:rsidR="00263029" w:rsidRPr="00846CF0" w:rsidRDefault="00263029" w:rsidP="00846CF0">
      <w:pPr>
        <w:spacing w:line="276" w:lineRule="auto"/>
        <w:jc w:val="center"/>
        <w:rPr>
          <w:rFonts w:asciiTheme="minorHAnsi" w:hAnsiTheme="minorHAnsi" w:cstheme="minorHAnsi"/>
          <w:sz w:val="24"/>
          <w:szCs w:val="24"/>
        </w:rPr>
      </w:pPr>
    </w:p>
    <w:sectPr w:rsidR="00263029" w:rsidRPr="00846CF0" w:rsidSect="000148EE">
      <w:headerReference w:type="default" r:id="rId10"/>
      <w:footerReference w:type="default" r:id="rId11"/>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388E" w14:textId="77777777" w:rsidR="00226177" w:rsidRDefault="00226177">
      <w:r>
        <w:separator/>
      </w:r>
    </w:p>
  </w:endnote>
  <w:endnote w:type="continuationSeparator" w:id="0">
    <w:p w14:paraId="7EAF88F5" w14:textId="77777777" w:rsidR="00226177" w:rsidRDefault="0022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226177"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6937" w14:textId="77777777" w:rsidR="00226177" w:rsidRDefault="00226177">
      <w:r>
        <w:separator/>
      </w:r>
    </w:p>
  </w:footnote>
  <w:footnote w:type="continuationSeparator" w:id="0">
    <w:p w14:paraId="63BB84F2" w14:textId="77777777" w:rsidR="00226177" w:rsidRDefault="0022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226177"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226177"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42B4"/>
    <w:multiLevelType w:val="hybridMultilevel"/>
    <w:tmpl w:val="38B01408"/>
    <w:lvl w:ilvl="0" w:tplc="57724854">
      <w:start w:val="1"/>
      <w:numFmt w:val="upperRoman"/>
      <w:lvlText w:val="%1."/>
      <w:lvlJc w:val="left"/>
      <w:pPr>
        <w:ind w:left="1080" w:hanging="720"/>
      </w:pPr>
      <w:rPr>
        <w:rFonts w:cstheme="minorBidi"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0B20"/>
    <w:multiLevelType w:val="hybridMultilevel"/>
    <w:tmpl w:val="86F010B6"/>
    <w:lvl w:ilvl="0" w:tplc="56EAB64C">
      <w:start w:val="1"/>
      <w:numFmt w:val="lowerLetter"/>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C2D40B9"/>
    <w:multiLevelType w:val="hybridMultilevel"/>
    <w:tmpl w:val="A494318E"/>
    <w:lvl w:ilvl="0" w:tplc="9C08811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24B44"/>
    <w:multiLevelType w:val="hybridMultilevel"/>
    <w:tmpl w:val="7334F5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04476F5"/>
    <w:multiLevelType w:val="hybridMultilevel"/>
    <w:tmpl w:val="C2805AD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D62115"/>
    <w:multiLevelType w:val="hybridMultilevel"/>
    <w:tmpl w:val="D88AD3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F214562"/>
    <w:multiLevelType w:val="hybridMultilevel"/>
    <w:tmpl w:val="0CB60C1A"/>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9" w15:restartNumberingAfterBreak="0">
    <w:nsid w:val="4151101A"/>
    <w:multiLevelType w:val="hybridMultilevel"/>
    <w:tmpl w:val="6F184F1E"/>
    <w:lvl w:ilvl="0" w:tplc="480A0001">
      <w:start w:val="1"/>
      <w:numFmt w:val="bullet"/>
      <w:lvlText w:val=""/>
      <w:lvlJc w:val="left"/>
      <w:pPr>
        <w:ind w:left="1713" w:hanging="360"/>
      </w:pPr>
      <w:rPr>
        <w:rFonts w:ascii="Symbol" w:hAnsi="Symbol" w:hint="default"/>
      </w:rPr>
    </w:lvl>
    <w:lvl w:ilvl="1" w:tplc="480A0003" w:tentative="1">
      <w:start w:val="1"/>
      <w:numFmt w:val="bullet"/>
      <w:lvlText w:val="o"/>
      <w:lvlJc w:val="left"/>
      <w:pPr>
        <w:ind w:left="2433" w:hanging="360"/>
      </w:pPr>
      <w:rPr>
        <w:rFonts w:ascii="Courier New" w:hAnsi="Courier New" w:cs="Courier New" w:hint="default"/>
      </w:rPr>
    </w:lvl>
    <w:lvl w:ilvl="2" w:tplc="480A0005" w:tentative="1">
      <w:start w:val="1"/>
      <w:numFmt w:val="bullet"/>
      <w:lvlText w:val=""/>
      <w:lvlJc w:val="left"/>
      <w:pPr>
        <w:ind w:left="3153" w:hanging="360"/>
      </w:pPr>
      <w:rPr>
        <w:rFonts w:ascii="Wingdings" w:hAnsi="Wingdings" w:hint="default"/>
      </w:rPr>
    </w:lvl>
    <w:lvl w:ilvl="3" w:tplc="480A0001" w:tentative="1">
      <w:start w:val="1"/>
      <w:numFmt w:val="bullet"/>
      <w:lvlText w:val=""/>
      <w:lvlJc w:val="left"/>
      <w:pPr>
        <w:ind w:left="3873" w:hanging="360"/>
      </w:pPr>
      <w:rPr>
        <w:rFonts w:ascii="Symbol" w:hAnsi="Symbol" w:hint="default"/>
      </w:rPr>
    </w:lvl>
    <w:lvl w:ilvl="4" w:tplc="480A0003" w:tentative="1">
      <w:start w:val="1"/>
      <w:numFmt w:val="bullet"/>
      <w:lvlText w:val="o"/>
      <w:lvlJc w:val="left"/>
      <w:pPr>
        <w:ind w:left="4593" w:hanging="360"/>
      </w:pPr>
      <w:rPr>
        <w:rFonts w:ascii="Courier New" w:hAnsi="Courier New" w:cs="Courier New" w:hint="default"/>
      </w:rPr>
    </w:lvl>
    <w:lvl w:ilvl="5" w:tplc="480A0005" w:tentative="1">
      <w:start w:val="1"/>
      <w:numFmt w:val="bullet"/>
      <w:lvlText w:val=""/>
      <w:lvlJc w:val="left"/>
      <w:pPr>
        <w:ind w:left="5313" w:hanging="360"/>
      </w:pPr>
      <w:rPr>
        <w:rFonts w:ascii="Wingdings" w:hAnsi="Wingdings" w:hint="default"/>
      </w:rPr>
    </w:lvl>
    <w:lvl w:ilvl="6" w:tplc="480A0001" w:tentative="1">
      <w:start w:val="1"/>
      <w:numFmt w:val="bullet"/>
      <w:lvlText w:val=""/>
      <w:lvlJc w:val="left"/>
      <w:pPr>
        <w:ind w:left="6033" w:hanging="360"/>
      </w:pPr>
      <w:rPr>
        <w:rFonts w:ascii="Symbol" w:hAnsi="Symbol" w:hint="default"/>
      </w:rPr>
    </w:lvl>
    <w:lvl w:ilvl="7" w:tplc="480A0003" w:tentative="1">
      <w:start w:val="1"/>
      <w:numFmt w:val="bullet"/>
      <w:lvlText w:val="o"/>
      <w:lvlJc w:val="left"/>
      <w:pPr>
        <w:ind w:left="6753" w:hanging="360"/>
      </w:pPr>
      <w:rPr>
        <w:rFonts w:ascii="Courier New" w:hAnsi="Courier New" w:cs="Courier New" w:hint="default"/>
      </w:rPr>
    </w:lvl>
    <w:lvl w:ilvl="8" w:tplc="480A0005" w:tentative="1">
      <w:start w:val="1"/>
      <w:numFmt w:val="bullet"/>
      <w:lvlText w:val=""/>
      <w:lvlJc w:val="left"/>
      <w:pPr>
        <w:ind w:left="7473" w:hanging="360"/>
      </w:pPr>
      <w:rPr>
        <w:rFonts w:ascii="Wingdings" w:hAnsi="Wingdings" w:hint="default"/>
      </w:rPr>
    </w:lvl>
  </w:abstractNum>
  <w:abstractNum w:abstractNumId="10"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950B22"/>
    <w:multiLevelType w:val="hybridMultilevel"/>
    <w:tmpl w:val="58BA31C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2"/>
  </w:num>
  <w:num w:numId="6">
    <w:abstractNumId w:val="4"/>
  </w:num>
  <w:num w:numId="7">
    <w:abstractNumId w:val="1"/>
  </w:num>
  <w:num w:numId="8">
    <w:abstractNumId w:val="9"/>
  </w:num>
  <w:num w:numId="9">
    <w:abstractNumId w:val="11"/>
  </w:num>
  <w:num w:numId="10">
    <w:abstractNumId w:val="5"/>
  </w:num>
  <w:num w:numId="11">
    <w:abstractNumId w:val="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8EE"/>
    <w:rsid w:val="00031DDB"/>
    <w:rsid w:val="00052363"/>
    <w:rsid w:val="000576FC"/>
    <w:rsid w:val="00083BA7"/>
    <w:rsid w:val="000A3B90"/>
    <w:rsid w:val="000B1716"/>
    <w:rsid w:val="000D6CE0"/>
    <w:rsid w:val="000E47DF"/>
    <w:rsid w:val="00102209"/>
    <w:rsid w:val="001371DF"/>
    <w:rsid w:val="00137C44"/>
    <w:rsid w:val="0015612D"/>
    <w:rsid w:val="00161B5D"/>
    <w:rsid w:val="0016269B"/>
    <w:rsid w:val="00180249"/>
    <w:rsid w:val="001A0D79"/>
    <w:rsid w:val="001A3ECF"/>
    <w:rsid w:val="001A7F4A"/>
    <w:rsid w:val="001B198C"/>
    <w:rsid w:val="001B5488"/>
    <w:rsid w:val="001C29EB"/>
    <w:rsid w:val="001E1B0D"/>
    <w:rsid w:val="001E22AE"/>
    <w:rsid w:val="00200955"/>
    <w:rsid w:val="0020398D"/>
    <w:rsid w:val="00207152"/>
    <w:rsid w:val="00226177"/>
    <w:rsid w:val="00263029"/>
    <w:rsid w:val="00263E16"/>
    <w:rsid w:val="00270864"/>
    <w:rsid w:val="00291F04"/>
    <w:rsid w:val="00297267"/>
    <w:rsid w:val="002D3A8A"/>
    <w:rsid w:val="00305752"/>
    <w:rsid w:val="00316D40"/>
    <w:rsid w:val="0032130E"/>
    <w:rsid w:val="00327BFD"/>
    <w:rsid w:val="00327F88"/>
    <w:rsid w:val="00336A1C"/>
    <w:rsid w:val="00337BFA"/>
    <w:rsid w:val="003427A8"/>
    <w:rsid w:val="0035329B"/>
    <w:rsid w:val="0035738C"/>
    <w:rsid w:val="00364A20"/>
    <w:rsid w:val="00377718"/>
    <w:rsid w:val="003910D2"/>
    <w:rsid w:val="003C4054"/>
    <w:rsid w:val="003D5C4F"/>
    <w:rsid w:val="003D7DC2"/>
    <w:rsid w:val="00404BF5"/>
    <w:rsid w:val="00404EAA"/>
    <w:rsid w:val="00407B70"/>
    <w:rsid w:val="004460AF"/>
    <w:rsid w:val="004752E0"/>
    <w:rsid w:val="00480680"/>
    <w:rsid w:val="00481603"/>
    <w:rsid w:val="00482BDE"/>
    <w:rsid w:val="0049690D"/>
    <w:rsid w:val="004C24D9"/>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30EA9"/>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46CF0"/>
    <w:rsid w:val="008B2C1A"/>
    <w:rsid w:val="008B3389"/>
    <w:rsid w:val="008B6CF8"/>
    <w:rsid w:val="008C4722"/>
    <w:rsid w:val="008D485D"/>
    <w:rsid w:val="008F4FCB"/>
    <w:rsid w:val="0090337C"/>
    <w:rsid w:val="00916DD6"/>
    <w:rsid w:val="0092082E"/>
    <w:rsid w:val="00952502"/>
    <w:rsid w:val="00952BF8"/>
    <w:rsid w:val="00984D78"/>
    <w:rsid w:val="009979D8"/>
    <w:rsid w:val="009F12B2"/>
    <w:rsid w:val="009F638A"/>
    <w:rsid w:val="00A32213"/>
    <w:rsid w:val="00A40349"/>
    <w:rsid w:val="00A4314B"/>
    <w:rsid w:val="00A64245"/>
    <w:rsid w:val="00A72FAF"/>
    <w:rsid w:val="00A75D5C"/>
    <w:rsid w:val="00AA7457"/>
    <w:rsid w:val="00AB0FA4"/>
    <w:rsid w:val="00AD2176"/>
    <w:rsid w:val="00AE0585"/>
    <w:rsid w:val="00AF2CFA"/>
    <w:rsid w:val="00B23631"/>
    <w:rsid w:val="00B251C1"/>
    <w:rsid w:val="00B36549"/>
    <w:rsid w:val="00B671FD"/>
    <w:rsid w:val="00B67859"/>
    <w:rsid w:val="00B7707C"/>
    <w:rsid w:val="00B85CAD"/>
    <w:rsid w:val="00BB26F5"/>
    <w:rsid w:val="00BD0B94"/>
    <w:rsid w:val="00BF5A97"/>
    <w:rsid w:val="00BF7D4A"/>
    <w:rsid w:val="00C0360C"/>
    <w:rsid w:val="00C4717C"/>
    <w:rsid w:val="00C56277"/>
    <w:rsid w:val="00C67BCD"/>
    <w:rsid w:val="00C70FDD"/>
    <w:rsid w:val="00CC7BED"/>
    <w:rsid w:val="00CD1468"/>
    <w:rsid w:val="00CF1049"/>
    <w:rsid w:val="00CF647D"/>
    <w:rsid w:val="00D07792"/>
    <w:rsid w:val="00D15E22"/>
    <w:rsid w:val="00D75023"/>
    <w:rsid w:val="00DA40FA"/>
    <w:rsid w:val="00DB57B2"/>
    <w:rsid w:val="00DF360F"/>
    <w:rsid w:val="00E02FC3"/>
    <w:rsid w:val="00E14235"/>
    <w:rsid w:val="00E160AB"/>
    <w:rsid w:val="00E403C1"/>
    <w:rsid w:val="00E94D7D"/>
    <w:rsid w:val="00EC1559"/>
    <w:rsid w:val="00ED5F4A"/>
    <w:rsid w:val="00EE0C15"/>
    <w:rsid w:val="00F0782B"/>
    <w:rsid w:val="00F278F2"/>
    <w:rsid w:val="00F65D18"/>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CF1049"/>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CF1049"/>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semiHidden/>
    <w:unhideWhenUsed/>
    <w:rsid w:val="00CF1049"/>
    <w:pPr>
      <w:spacing w:line="276" w:lineRule="auto"/>
      <w:jc w:val="both"/>
    </w:pPr>
    <w:rPr>
      <w:rFonts w:asciiTheme="minorHAnsi" w:eastAsia="Times New Roman" w:hAnsiTheme="minorHAnsi"/>
      <w:lang w:val="es-ES"/>
    </w:rPr>
  </w:style>
  <w:style w:type="character" w:customStyle="1" w:styleId="TextonotapieCar">
    <w:name w:val="Texto nota pie Car"/>
    <w:basedOn w:val="Fuentedeprrafopredeter"/>
    <w:link w:val="Textonotapie"/>
    <w:uiPriority w:val="99"/>
    <w:semiHidden/>
    <w:rsid w:val="00CF1049"/>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CF1049"/>
    <w:rPr>
      <w:vertAlign w:val="superscript"/>
    </w:rPr>
  </w:style>
  <w:style w:type="paragraph" w:styleId="Ttulo">
    <w:name w:val="Title"/>
    <w:basedOn w:val="Normal"/>
    <w:next w:val="Normal"/>
    <w:link w:val="TtuloCar"/>
    <w:uiPriority w:val="10"/>
    <w:qFormat/>
    <w:rsid w:val="00263029"/>
    <w:pPr>
      <w:contextualSpacing/>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2630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gob.hn/adquisiciones_detalle/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2392</Words>
  <Characters>13161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5</cp:revision>
  <cp:lastPrinted>2018-09-05T21:54:00Z</cp:lastPrinted>
  <dcterms:created xsi:type="dcterms:W3CDTF">2020-11-21T01:59:00Z</dcterms:created>
  <dcterms:modified xsi:type="dcterms:W3CDTF">2020-12-03T22:58:00Z</dcterms:modified>
</cp:coreProperties>
</file>