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E700" w14:textId="77777777" w:rsidR="008E08BD" w:rsidRPr="00C75C89" w:rsidRDefault="008E08BD" w:rsidP="00686A2F">
      <w:pPr>
        <w:jc w:val="center"/>
        <w:rPr>
          <w:rFonts w:ascii="Times New Roman" w:hAnsi="Times New Roman" w:cs="Times New Roman"/>
          <w:b/>
          <w:sz w:val="20"/>
          <w:szCs w:val="20"/>
        </w:rPr>
      </w:pPr>
      <w:r w:rsidRPr="00C75C89">
        <w:rPr>
          <w:rFonts w:ascii="Times New Roman" w:hAnsi="Times New Roman" w:cs="Times New Roman"/>
          <w:b/>
          <w:sz w:val="20"/>
          <w:szCs w:val="20"/>
        </w:rPr>
        <w:t>Secretaría de Educación de Honduras</w:t>
      </w:r>
    </w:p>
    <w:p w14:paraId="7B8FCCEE" w14:textId="77777777" w:rsidR="00931E0E" w:rsidRPr="00C75C89" w:rsidRDefault="00931E0E" w:rsidP="00686A2F">
      <w:pPr>
        <w:jc w:val="center"/>
        <w:rPr>
          <w:rFonts w:ascii="Times New Roman" w:hAnsi="Times New Roman" w:cs="Times New Roman"/>
          <w:b/>
          <w:sz w:val="20"/>
          <w:szCs w:val="20"/>
        </w:rPr>
      </w:pPr>
      <w:r w:rsidRPr="00C75C89">
        <w:rPr>
          <w:rFonts w:ascii="Times New Roman" w:hAnsi="Times New Roman" w:cs="Times New Roman"/>
          <w:b/>
          <w:sz w:val="20"/>
          <w:szCs w:val="20"/>
        </w:rPr>
        <w:t>Subdirección de Investigación Educativa</w:t>
      </w:r>
    </w:p>
    <w:p w14:paraId="56B5AFE2" w14:textId="77777777" w:rsidR="00AA04C4" w:rsidRDefault="008E08BD" w:rsidP="00686A2F">
      <w:pPr>
        <w:jc w:val="center"/>
        <w:rPr>
          <w:rFonts w:ascii="Times New Roman" w:hAnsi="Times New Roman" w:cs="Times New Roman"/>
          <w:b/>
          <w:sz w:val="20"/>
          <w:szCs w:val="20"/>
        </w:rPr>
      </w:pPr>
      <w:r w:rsidRPr="00C75C89">
        <w:rPr>
          <w:rFonts w:ascii="Times New Roman" w:hAnsi="Times New Roman" w:cs="Times New Roman"/>
          <w:b/>
          <w:sz w:val="20"/>
          <w:szCs w:val="20"/>
        </w:rPr>
        <w:t>Dirección General de Desarrollo Profesional</w:t>
      </w:r>
    </w:p>
    <w:p w14:paraId="32216F3C" w14:textId="77777777" w:rsidR="00F578C5" w:rsidRDefault="00F578C5" w:rsidP="00686A2F">
      <w:pPr>
        <w:jc w:val="center"/>
        <w:rPr>
          <w:rFonts w:ascii="Times New Roman" w:hAnsi="Times New Roman" w:cs="Times New Roman"/>
          <w:b/>
          <w:sz w:val="20"/>
          <w:szCs w:val="20"/>
        </w:rPr>
      </w:pPr>
    </w:p>
    <w:p w14:paraId="510C5947" w14:textId="5933C5CD" w:rsidR="00F578C5" w:rsidRPr="00F578C5" w:rsidRDefault="0098346E" w:rsidP="00F578C5">
      <w:pPr>
        <w:pStyle w:val="Ttulo3"/>
        <w:jc w:val="center"/>
        <w:rPr>
          <w:b/>
          <w:bCs/>
          <w:color w:val="auto"/>
        </w:rPr>
      </w:pPr>
      <w:r>
        <w:rPr>
          <w:b/>
          <w:bCs/>
          <w:color w:val="auto"/>
        </w:rPr>
        <w:t>COMBATIENDO EL CAMBIO CLIMA</w:t>
      </w:r>
      <w:r w:rsidRPr="00F578C5">
        <w:rPr>
          <w:b/>
          <w:bCs/>
          <w:color w:val="auto"/>
        </w:rPr>
        <w:t>TICO DESDE LOS CENTROS</w:t>
      </w:r>
      <w:r>
        <w:rPr>
          <w:b/>
          <w:bCs/>
          <w:color w:val="auto"/>
        </w:rPr>
        <w:t xml:space="preserve"> EDUCATIVOS CON LA PARTICIPACION</w:t>
      </w:r>
      <w:r w:rsidRPr="00F578C5">
        <w:rPr>
          <w:b/>
          <w:bCs/>
          <w:color w:val="auto"/>
        </w:rPr>
        <w:t xml:space="preserve"> DE LOS ACTORES LOCALES DE</w:t>
      </w:r>
      <w:r>
        <w:rPr>
          <w:b/>
          <w:bCs/>
          <w:color w:val="auto"/>
        </w:rPr>
        <w:t xml:space="preserve"> LOS MUNICIPIOS DE ARENAL, JOCON</w:t>
      </w:r>
      <w:r w:rsidRPr="00F578C5">
        <w:rPr>
          <w:b/>
          <w:bCs/>
          <w:color w:val="auto"/>
        </w:rPr>
        <w:t xml:space="preserve"> Y OLANCHITO DEL DEPARTAMENTO DE YORO. AÑO 2019</w:t>
      </w:r>
    </w:p>
    <w:p w14:paraId="61C9E716" w14:textId="77777777" w:rsidR="00F578C5" w:rsidRPr="00F578C5" w:rsidRDefault="00F578C5" w:rsidP="00F578C5">
      <w:pPr>
        <w:rPr>
          <w:b/>
          <w:bCs/>
        </w:rPr>
      </w:pPr>
    </w:p>
    <w:p w14:paraId="07B5E874" w14:textId="27CEB747" w:rsidR="00F578C5" w:rsidRPr="00F578C5" w:rsidRDefault="00F578C5" w:rsidP="00F578C5">
      <w:pPr>
        <w:tabs>
          <w:tab w:val="center" w:pos="4419"/>
          <w:tab w:val="left" w:pos="6405"/>
          <w:tab w:val="left" w:pos="6765"/>
        </w:tabs>
        <w:jc w:val="center"/>
        <w:rPr>
          <w:rFonts w:ascii="Times New Roman" w:hAnsi="Times New Roman" w:cs="Times New Roman"/>
          <w:sz w:val="24"/>
          <w:szCs w:val="24"/>
          <w:u w:val="single"/>
        </w:rPr>
      </w:pPr>
      <w:r w:rsidRPr="00F578C5">
        <w:rPr>
          <w:rFonts w:ascii="Times New Roman" w:eastAsia="Times New Roman" w:hAnsi="Times New Roman" w:cs="Times New Roman"/>
          <w:b/>
          <w:sz w:val="24"/>
          <w:szCs w:val="24"/>
          <w:u w:val="single"/>
        </w:rPr>
        <w:t xml:space="preserve">Consultoría Individual </w:t>
      </w:r>
      <w:r w:rsidR="0098346E">
        <w:rPr>
          <w:rFonts w:ascii="Times New Roman" w:eastAsia="Times New Roman" w:hAnsi="Times New Roman" w:cs="Times New Roman"/>
          <w:b/>
          <w:sz w:val="24"/>
          <w:szCs w:val="24"/>
          <w:u w:val="single"/>
        </w:rPr>
        <w:t>CI-046</w:t>
      </w:r>
      <w:r w:rsidRPr="00F578C5">
        <w:rPr>
          <w:rFonts w:ascii="Times New Roman" w:eastAsia="Times New Roman" w:hAnsi="Times New Roman" w:cs="Times New Roman"/>
          <w:b/>
          <w:sz w:val="24"/>
          <w:szCs w:val="24"/>
          <w:u w:val="single"/>
        </w:rPr>
        <w:t>-DGDP-DGA-SE-2019</w:t>
      </w:r>
    </w:p>
    <w:p w14:paraId="7E33B0D8" w14:textId="77777777" w:rsidR="00877591" w:rsidRDefault="00877591" w:rsidP="00686A2F">
      <w:pPr>
        <w:jc w:val="center"/>
        <w:rPr>
          <w:rFonts w:ascii="Times New Roman" w:hAnsi="Times New Roman" w:cs="Times New Roman"/>
          <w:b/>
          <w:sz w:val="20"/>
          <w:szCs w:val="20"/>
        </w:rPr>
      </w:pPr>
    </w:p>
    <w:p w14:paraId="35742B76" w14:textId="6B364DD3" w:rsidR="00AA04C4" w:rsidRPr="000260E6" w:rsidRDefault="00D65966" w:rsidP="000260E6">
      <w:r w:rsidRPr="000260E6">
        <w:t>La Subdirección de Investigación Educativa a trav</w:t>
      </w:r>
      <w:bookmarkStart w:id="0" w:name="_GoBack"/>
      <w:bookmarkEnd w:id="0"/>
      <w:r w:rsidRPr="000260E6">
        <w:t>és del</w:t>
      </w:r>
      <w:r w:rsidR="00AE18C9" w:rsidRPr="000260E6">
        <w:t xml:space="preserve"> Proyecto Centro Regional de Educaci</w:t>
      </w:r>
      <w:r w:rsidR="00821A8F" w:rsidRPr="000260E6">
        <w:t xml:space="preserve">ón </w:t>
      </w:r>
      <w:r w:rsidR="00B47185" w:rsidRPr="000260E6">
        <w:t>Ambiental (</w:t>
      </w:r>
      <w:r w:rsidRPr="000260E6">
        <w:t xml:space="preserve">CREA) </w:t>
      </w:r>
      <w:r w:rsidR="00821A8F" w:rsidRPr="000260E6">
        <w:t>presenta los</w:t>
      </w:r>
      <w:r w:rsidR="000260E6">
        <w:t xml:space="preserve"> </w:t>
      </w:r>
      <w:r w:rsidR="00821A8F" w:rsidRPr="000260E6">
        <w:t>Términos de R</w:t>
      </w:r>
      <w:r w:rsidR="00C04E60" w:rsidRPr="000260E6">
        <w:t>eferencia</w:t>
      </w:r>
      <w:r w:rsidR="001B69BD" w:rsidRPr="000260E6">
        <w:t xml:space="preserve"> para la </w:t>
      </w:r>
      <w:r w:rsidR="001B69BD" w:rsidRPr="000260E6">
        <w:rPr>
          <w:rFonts w:eastAsia="Times New Roman"/>
        </w:rPr>
        <w:t>contratación de</w:t>
      </w:r>
      <w:r w:rsidR="006810D6" w:rsidRPr="000260E6">
        <w:rPr>
          <w:rFonts w:eastAsia="Times New Roman"/>
        </w:rPr>
        <w:t xml:space="preserve"> </w:t>
      </w:r>
      <w:r w:rsidR="001B69BD" w:rsidRPr="000260E6">
        <w:rPr>
          <w:rFonts w:eastAsia="Times New Roman"/>
        </w:rPr>
        <w:t>l</w:t>
      </w:r>
      <w:r w:rsidR="006810D6" w:rsidRPr="000260E6">
        <w:rPr>
          <w:rFonts w:eastAsia="Times New Roman"/>
        </w:rPr>
        <w:t>os</w:t>
      </w:r>
      <w:r w:rsidR="001B69BD" w:rsidRPr="000260E6">
        <w:rPr>
          <w:rFonts w:eastAsia="Times New Roman"/>
        </w:rPr>
        <w:t xml:space="preserve"> servicio</w:t>
      </w:r>
      <w:r w:rsidR="006810D6" w:rsidRPr="000260E6">
        <w:rPr>
          <w:rFonts w:eastAsia="Times New Roman"/>
        </w:rPr>
        <w:t>s de C</w:t>
      </w:r>
      <w:r w:rsidR="001B69BD" w:rsidRPr="000260E6">
        <w:rPr>
          <w:rFonts w:eastAsia="Times New Roman"/>
        </w:rPr>
        <w:t>onsultoría</w:t>
      </w:r>
      <w:r w:rsidR="000260E6">
        <w:rPr>
          <w:rFonts w:eastAsia="Times New Roman"/>
        </w:rPr>
        <w:t xml:space="preserve"> sobre:</w:t>
      </w:r>
    </w:p>
    <w:p w14:paraId="44B4192C" w14:textId="77777777" w:rsidR="00931E0E" w:rsidRPr="000260E6" w:rsidRDefault="00A728BB" w:rsidP="00A728BB">
      <w:pPr>
        <w:tabs>
          <w:tab w:val="left" w:pos="7770"/>
        </w:tabs>
      </w:pPr>
      <w:r>
        <w:tab/>
      </w:r>
    </w:p>
    <w:p w14:paraId="4C367584" w14:textId="77777777" w:rsidR="00D65966" w:rsidRPr="00991EA1" w:rsidRDefault="00D65966" w:rsidP="00371EF2">
      <w:pPr>
        <w:pStyle w:val="Ttulo3"/>
        <w:jc w:val="center"/>
        <w:rPr>
          <w:b/>
          <w:bCs/>
          <w:color w:val="365F91" w:themeColor="accent1" w:themeShade="BF"/>
        </w:rPr>
      </w:pPr>
      <w:r w:rsidRPr="00991EA1">
        <w:rPr>
          <w:b/>
          <w:bCs/>
          <w:color w:val="365F91" w:themeColor="accent1" w:themeShade="BF"/>
        </w:rPr>
        <w:t>Hacia una conciencia ambiental:</w:t>
      </w:r>
    </w:p>
    <w:p w14:paraId="60471C32" w14:textId="3A03F439" w:rsidR="008D60DE" w:rsidRPr="00991EA1" w:rsidRDefault="007F0775" w:rsidP="00371EF2">
      <w:pPr>
        <w:pStyle w:val="Ttulo3"/>
        <w:jc w:val="center"/>
        <w:rPr>
          <w:b/>
          <w:bCs/>
          <w:color w:val="365F91" w:themeColor="accent1" w:themeShade="BF"/>
        </w:rPr>
      </w:pPr>
      <w:r w:rsidRPr="00991EA1">
        <w:rPr>
          <w:b/>
          <w:bCs/>
          <w:color w:val="365F91" w:themeColor="accent1" w:themeShade="BF"/>
        </w:rPr>
        <w:t>Combatiendo el Cambio Climático desde</w:t>
      </w:r>
      <w:r w:rsidR="00D65966" w:rsidRPr="00991EA1">
        <w:rPr>
          <w:b/>
          <w:bCs/>
          <w:color w:val="365F91" w:themeColor="accent1" w:themeShade="BF"/>
        </w:rPr>
        <w:t xml:space="preserve"> los centros educativos</w:t>
      </w:r>
      <w:r w:rsidRPr="00991EA1">
        <w:rPr>
          <w:b/>
          <w:bCs/>
          <w:color w:val="365F91" w:themeColor="accent1" w:themeShade="BF"/>
        </w:rPr>
        <w:t xml:space="preserve"> con la participación </w:t>
      </w:r>
      <w:r w:rsidR="00A44DDE" w:rsidRPr="00991EA1">
        <w:rPr>
          <w:b/>
          <w:bCs/>
          <w:color w:val="365F91" w:themeColor="accent1" w:themeShade="BF"/>
        </w:rPr>
        <w:t>de los</w:t>
      </w:r>
      <w:r w:rsidR="005F203C" w:rsidRPr="00991EA1">
        <w:rPr>
          <w:b/>
          <w:bCs/>
          <w:color w:val="365F91" w:themeColor="accent1" w:themeShade="BF"/>
        </w:rPr>
        <w:t xml:space="preserve"> actores locales</w:t>
      </w:r>
      <w:r w:rsidR="008D60DE" w:rsidRPr="00991EA1">
        <w:rPr>
          <w:b/>
          <w:bCs/>
          <w:color w:val="365F91" w:themeColor="accent1" w:themeShade="BF"/>
        </w:rPr>
        <w:t xml:space="preserve"> de </w:t>
      </w:r>
      <w:r w:rsidRPr="00991EA1">
        <w:rPr>
          <w:b/>
          <w:bCs/>
          <w:color w:val="365F91" w:themeColor="accent1" w:themeShade="BF"/>
        </w:rPr>
        <w:t>los municipios de Arenal, Jocón y Ola</w:t>
      </w:r>
      <w:r w:rsidR="008F34D4" w:rsidRPr="00991EA1">
        <w:rPr>
          <w:b/>
          <w:bCs/>
          <w:color w:val="365F91" w:themeColor="accent1" w:themeShade="BF"/>
        </w:rPr>
        <w:t>nchito del Departamento de Yoro</w:t>
      </w:r>
      <w:r w:rsidR="000260E6" w:rsidRPr="00991EA1">
        <w:rPr>
          <w:b/>
          <w:bCs/>
          <w:color w:val="365F91" w:themeColor="accent1" w:themeShade="BF"/>
        </w:rPr>
        <w:t xml:space="preserve">. </w:t>
      </w:r>
      <w:r w:rsidR="008D60DE" w:rsidRPr="00991EA1">
        <w:rPr>
          <w:b/>
          <w:bCs/>
          <w:color w:val="365F91" w:themeColor="accent1" w:themeShade="BF"/>
        </w:rPr>
        <w:t>Año 2019</w:t>
      </w:r>
    </w:p>
    <w:p w14:paraId="26D9DD0D" w14:textId="77777777" w:rsidR="005F203C" w:rsidRPr="00371EF2" w:rsidRDefault="005F203C" w:rsidP="005F203C">
      <w:pPr>
        <w:rPr>
          <w:b/>
          <w:bCs/>
        </w:rPr>
      </w:pPr>
    </w:p>
    <w:p w14:paraId="2311A2CD" w14:textId="77777777" w:rsidR="00931E0E" w:rsidRDefault="00C04E60" w:rsidP="005F203C">
      <w:pPr>
        <w:pStyle w:val="Ttulo2"/>
      </w:pPr>
      <w:bookmarkStart w:id="1" w:name="_Toc479343889"/>
      <w:r w:rsidRPr="005F203C">
        <w:t>Antecedentes</w:t>
      </w:r>
      <w:bookmarkEnd w:id="1"/>
      <w:r w:rsidRPr="005F203C">
        <w:t xml:space="preserve"> </w:t>
      </w:r>
    </w:p>
    <w:p w14:paraId="2AD2B90D" w14:textId="77777777" w:rsidR="00F578C5" w:rsidRPr="00F578C5" w:rsidRDefault="00F578C5" w:rsidP="00F578C5"/>
    <w:p w14:paraId="7CB7FCBF" w14:textId="09ECEBB8" w:rsidR="00E04160" w:rsidRPr="00E87BFA" w:rsidRDefault="00336513" w:rsidP="00A96196">
      <w:pPr>
        <w:rPr>
          <w:rFonts w:eastAsia="Times New Roman"/>
        </w:rPr>
      </w:pPr>
      <w:r w:rsidRPr="00564DE4">
        <w:rPr>
          <w:rFonts w:eastAsia="Times New Roman"/>
        </w:rPr>
        <w:t>Según la Convención Marco de las Naciones Unidas sobre el Cambio Climático, lo define como un cambio de clima atribuido directa o indirectamente a la actividad humana que altera la composición de la atmósfera mundial y que se suma a la variabilidad natural del clima.</w:t>
      </w:r>
      <w:r w:rsidR="00E87BFA">
        <w:rPr>
          <w:rFonts w:eastAsia="Times New Roman"/>
        </w:rPr>
        <w:t xml:space="preserve"> </w:t>
      </w:r>
      <w:r w:rsidR="008F5EA9" w:rsidRPr="001A0B3C">
        <w:rPr>
          <w:rFonts w:eastAsia="Times New Roman" w:cs="Times New Roman"/>
        </w:rPr>
        <w:t>Es importante señalar</w:t>
      </w:r>
      <w:r w:rsidRPr="001A0B3C">
        <w:rPr>
          <w:rFonts w:eastAsia="Times New Roman" w:cs="Times New Roman"/>
        </w:rPr>
        <w:t xml:space="preserve"> que algunas de estas transformaciones en el clima son atribuibles a los fenómenos naturales; sin embargo, </w:t>
      </w:r>
      <w:r w:rsidR="00E87BFA">
        <w:rPr>
          <w:rFonts w:eastAsia="Times New Roman" w:cs="Times New Roman"/>
        </w:rPr>
        <w:t xml:space="preserve"> </w:t>
      </w:r>
      <w:r w:rsidRPr="001A0B3C">
        <w:rPr>
          <w:rFonts w:eastAsia="Times New Roman" w:cs="Times New Roman"/>
        </w:rPr>
        <w:t>hoy en día el cambio climático no ocurre solo por causas naturales, sino también como resultado de las actividades humanas,</w:t>
      </w:r>
      <w:r w:rsidR="00E04160" w:rsidRPr="001A0B3C">
        <w:rPr>
          <w:rFonts w:eastAsia="Times New Roman" w:cs="Times New Roman"/>
        </w:rPr>
        <w:t xml:space="preserve"> en otras palabras, se</w:t>
      </w:r>
      <w:r w:rsidRPr="001A0B3C">
        <w:rPr>
          <w:rFonts w:eastAsia="Times New Roman" w:cs="Times New Roman"/>
        </w:rPr>
        <w:t xml:space="preserve"> producen grandes cantidades de gases de efecto in</w:t>
      </w:r>
      <w:r w:rsidR="00392147" w:rsidRPr="001A0B3C">
        <w:rPr>
          <w:rFonts w:eastAsia="Times New Roman" w:cs="Times New Roman"/>
        </w:rPr>
        <w:t xml:space="preserve">vernadero (GEI), </w:t>
      </w:r>
      <w:r w:rsidRPr="001A0B3C">
        <w:rPr>
          <w:rFonts w:eastAsia="Times New Roman" w:cs="Times New Roman"/>
        </w:rPr>
        <w:t>alteraciones ocasionadas por el hombre</w:t>
      </w:r>
      <w:r w:rsidR="00E9442F" w:rsidRPr="001A0B3C">
        <w:rPr>
          <w:rFonts w:eastAsia="Times New Roman" w:cs="Times New Roman"/>
        </w:rPr>
        <w:t>, acelerando</w:t>
      </w:r>
      <w:r w:rsidRPr="001A0B3C">
        <w:rPr>
          <w:rFonts w:eastAsia="Times New Roman" w:cs="Times New Roman"/>
        </w:rPr>
        <w:t xml:space="preserve"> los cambi</w:t>
      </w:r>
      <w:r w:rsidR="00E9442F" w:rsidRPr="001A0B3C">
        <w:rPr>
          <w:rFonts w:eastAsia="Times New Roman" w:cs="Times New Roman"/>
        </w:rPr>
        <w:t>os naturales y aumentando</w:t>
      </w:r>
      <w:r w:rsidRPr="001A0B3C">
        <w:rPr>
          <w:rFonts w:eastAsia="Times New Roman" w:cs="Times New Roman"/>
        </w:rPr>
        <w:t xml:space="preserve"> el impacto en el ambiente. </w:t>
      </w:r>
      <w:r w:rsidR="00101306" w:rsidRPr="001A0B3C">
        <w:t>Federico Grullón,</w:t>
      </w:r>
      <w:r w:rsidR="008C7B48" w:rsidRPr="001A0B3C">
        <w:t xml:space="preserve"> </w:t>
      </w:r>
      <w:r w:rsidR="003B216B" w:rsidRPr="001A0B3C">
        <w:t xml:space="preserve">en la </w:t>
      </w:r>
      <w:r w:rsidR="008C7B48" w:rsidRPr="001A0B3C">
        <w:t xml:space="preserve">Décimo Sexta Feria Internacional del Libro Santo Domingo 2013 </w:t>
      </w:r>
      <w:r w:rsidR="003B216B" w:rsidRPr="001A0B3C">
        <w:t xml:space="preserve">auspiciada </w:t>
      </w:r>
      <w:r w:rsidR="008C7B48" w:rsidRPr="001A0B3C">
        <w:t>por el Consejo Nacional para el Cambio Climático y el Mecanismo de Desarrollo Limpio (CMNUCC),</w:t>
      </w:r>
      <w:r w:rsidR="008C7B48" w:rsidRPr="001A0B3C">
        <w:rPr>
          <w:i/>
        </w:rPr>
        <w:t xml:space="preserve"> </w:t>
      </w:r>
      <w:r w:rsidRPr="001A0B3C">
        <w:t>reconoce que</w:t>
      </w:r>
      <w:r w:rsidR="003B216B" w:rsidRPr="001A0B3C">
        <w:t>:</w:t>
      </w:r>
      <w:r w:rsidRPr="001A0B3C">
        <w:t xml:space="preserve"> </w:t>
      </w:r>
      <w:r w:rsidR="003B216B" w:rsidRPr="001A0B3C">
        <w:rPr>
          <w:i/>
        </w:rPr>
        <w:t>“…</w:t>
      </w:r>
      <w:r w:rsidRPr="001A0B3C">
        <w:rPr>
          <w:i/>
        </w:rPr>
        <w:t>si bien las ciudades son grandes emisoras de gases de efecto invernadero, al mismo tiempo son lugares en los que se pueden hacer grandes cambios y lograr enormes resultados con la implementación de tecnol</w:t>
      </w:r>
      <w:r w:rsidR="00392147" w:rsidRPr="001A0B3C">
        <w:rPr>
          <w:i/>
        </w:rPr>
        <w:t>ogías de energías más “verdes”.</w:t>
      </w:r>
      <w:r w:rsidR="00A96196" w:rsidRPr="001A0B3C">
        <w:t xml:space="preserve"> </w:t>
      </w:r>
    </w:p>
    <w:p w14:paraId="1856D508" w14:textId="5637577E" w:rsidR="00A73381" w:rsidRDefault="00A73381" w:rsidP="00A96196"/>
    <w:p w14:paraId="6FBB403D" w14:textId="28437022" w:rsidR="00A73381" w:rsidRDefault="00A73381" w:rsidP="00A73381">
      <w:r>
        <w:t xml:space="preserve">Según el Objetivo de Desarrollo Sostenible (ODS) 4, </w:t>
      </w:r>
      <w:r w:rsidRPr="00A73381">
        <w:rPr>
          <w:i/>
          <w:iCs/>
        </w:rPr>
        <w:t>la educación es la base para mejorar nuestra vida y el desarrollo sostenible</w:t>
      </w:r>
      <w:r>
        <w:t xml:space="preserve">, el que se define como la satisfacción de </w:t>
      </w:r>
      <w:r w:rsidRPr="00A73381">
        <w:rPr>
          <w:i/>
          <w:iCs/>
        </w:rPr>
        <w:t>«las necesidades de la generación presente sin comprometer la capacidad de las generaciones futuras para satisfacer sus propias necesidades»</w:t>
      </w:r>
      <w:r>
        <w:t xml:space="preserve"> (Informe titulado «Nuestro futuro común» de 1987, Comisión Mundial sobre el Medio Ambiente y el Desarrollo). Tal afirmación sitúa a la educación como el sector responsable de brindar </w:t>
      </w:r>
      <w:r w:rsidRPr="00A73381">
        <w:rPr>
          <w:i/>
          <w:iCs/>
        </w:rPr>
        <w:t>“las herramientas necesarias para desarrollar las soluciones innovadoras a los problemas más grandes del mundo”,</w:t>
      </w:r>
      <w:r>
        <w:t xml:space="preserve"> dicho lo anterior, uno de los problemas más grandes que enfrenta el mundo actualmente es el Cambio Climático, produciendo un impacto negativo en la economía, la vida de las personas y las comunidades, augurando un futuro en el que las consecuencias se visualizan peores.</w:t>
      </w:r>
    </w:p>
    <w:p w14:paraId="2A95A010" w14:textId="77777777" w:rsidR="00A73381" w:rsidRDefault="00A73381" w:rsidP="00A73381"/>
    <w:p w14:paraId="7D9C63AF" w14:textId="18325ED8" w:rsidR="00A73381" w:rsidRDefault="00A73381" w:rsidP="00A73381">
      <w:r>
        <w:lastRenderedPageBreak/>
        <w:t xml:space="preserve">Datos puntualizados en el ODS 13: </w:t>
      </w:r>
      <w:r w:rsidRPr="00A73381">
        <w:rPr>
          <w:b/>
          <w:bCs/>
        </w:rPr>
        <w:t>Acción por el clima</w:t>
      </w:r>
      <w:r>
        <w:t>, indican que las emisiones mundiales de dióxido de carbono (CO2) han aumentado casi un 50% desde 1990;  entre 2000 y 2010 se produjo un incremento de las emisiones mayor que en las tres décadas anteriores, los océanos se han calentado, la cantidad de nieve y de hielo ha disminuido, y ha subido el nivel del mar de manera preocupante, dejándonos un siglo XXI con un aumento de la temperatura media mundial de 0,85 grados centígrados,   “esto quiere decir que por cada grado que aumenta la temperatura, la producción de cereales se reduce un 5% aproximadamente. Se ha producido una reducción significativa en la producción de maíz, trigo y otros cultivos importantes, de 40 megatones anuales a nivel mundial entre 1981 y 2002 debido a un clima más cálido”</w:t>
      </w:r>
      <w:r w:rsidR="001E6752">
        <w:t>.</w:t>
      </w:r>
    </w:p>
    <w:p w14:paraId="5F6D3F83" w14:textId="77777777" w:rsidR="001E6752" w:rsidRDefault="001E6752" w:rsidP="00A73381"/>
    <w:p w14:paraId="1EA05546" w14:textId="576F302A" w:rsidR="00D831EB" w:rsidRDefault="00A73381" w:rsidP="00A73381">
      <w:r>
        <w:t>El índice de riesgo climático global de la organización German Watch, señala que Honduras fue el país más afectado en el periodo 1995-2014, así mismo, el índice del Monitor de Vulnerabilidad Climática de DARA (2012), ubicó a Honduras en un nivel de vulnerabilidad “severo” en 2010, y lo proyecta como “agudo” para 2030, es decir, el mayor grado de vulnerabilidad considerado por este índice. El índice global de adaptación de la Universidad de Notre Dame, que mide la vulnerabilidad y la preparación de los países frente al cambio climático, clasificó a Honduras en 2014 con una vulnerabilidad alta y una preparación baja, ubicándolo en el lugar N° 127 de 180 países (ND-GAIN, 2016). (Agenda climática de Honduras-Mi Ambiente, pág. 7).</w:t>
      </w:r>
    </w:p>
    <w:p w14:paraId="5F978FA0" w14:textId="77777777" w:rsidR="00D831EB" w:rsidRDefault="00D831EB" w:rsidP="00A73381"/>
    <w:p w14:paraId="3C791F42" w14:textId="2031F4BC" w:rsidR="00D831EB" w:rsidRDefault="00D831EB" w:rsidP="00A73381">
      <w:r w:rsidRPr="00D831EB">
        <w:t>Según el informe sobre cambio climático en Honduras del PNUD, este fenómeno se ha agravado en los últimos años, afectando a sectores importantes del país: sector agua y sector productivo, que según INE el 70% de la población hondureña se dedica a la agricultura, ganadería, silvicultura y pesca, medios de vida prioritarios en las zonas rurales de</w:t>
      </w:r>
      <w:r>
        <w:t>l país y</w:t>
      </w:r>
      <w:r w:rsidRPr="00D831EB">
        <w:t xml:space="preserve"> que </w:t>
      </w:r>
      <w:r w:rsidR="0000341D">
        <w:t xml:space="preserve">son afectados por la variabilidad </w:t>
      </w:r>
      <w:r w:rsidR="00B704CA">
        <w:t>climática</w:t>
      </w:r>
      <w:r w:rsidR="0000341D">
        <w:t>.</w:t>
      </w:r>
      <w:r>
        <w:t xml:space="preserve"> </w:t>
      </w:r>
      <w:r w:rsidRPr="00D831EB">
        <w:t xml:space="preserve"> De acuerdo con las evaluaciones de las inversiones y flujos financieros (FI&amp;F), Honduras </w:t>
      </w:r>
      <w:r w:rsidR="00A44DDE" w:rsidRPr="00D831EB">
        <w:t>necesita US</w:t>
      </w:r>
      <w:r w:rsidRPr="00D831EB">
        <w:t>$ 6561,93 millones hasta 2030 para hacer frente al cambio climático en estos</w:t>
      </w:r>
      <w:r w:rsidR="0000341D">
        <w:t xml:space="preserve"> </w:t>
      </w:r>
      <w:r w:rsidRPr="00D831EB">
        <w:t>sectores.</w:t>
      </w:r>
    </w:p>
    <w:p w14:paraId="67E38C1B" w14:textId="11C2E5A0" w:rsidR="00A73381" w:rsidRPr="001A0B3C" w:rsidRDefault="00A73381" w:rsidP="00A96196">
      <w:r>
        <w:t xml:space="preserve"> </w:t>
      </w:r>
    </w:p>
    <w:p w14:paraId="0A973F2D" w14:textId="3413C4FE" w:rsidR="00392147" w:rsidRDefault="00973401" w:rsidP="00973401">
      <w:pPr>
        <w:pStyle w:val="Ttulo2"/>
      </w:pPr>
      <w:r>
        <w:t xml:space="preserve"> Justificación </w:t>
      </w:r>
    </w:p>
    <w:p w14:paraId="39CDE4E3" w14:textId="77777777" w:rsidR="00F578C5" w:rsidRPr="00F578C5" w:rsidRDefault="00F578C5" w:rsidP="00F578C5"/>
    <w:p w14:paraId="05D750CC" w14:textId="006DE692" w:rsidR="008F7676" w:rsidRDefault="008F7676" w:rsidP="00F557B1">
      <w:r w:rsidRPr="008F7676">
        <w:t xml:space="preserve">Yoro, departamento de Honduras en el que se ubica el área de influencia del proyecto CREA,  no ha sido la excepción ante los efectos de este fenómeno, resultando, al igual que otras regiones del país,  afectado en sus principales actividades productivas por el daño ocasionado a la disponibilidad de recursos hídricos, que es uno de los efectos alrededor del cual gira todo el impacto del cambio climático, </w:t>
      </w:r>
      <w:r>
        <w:t xml:space="preserve">lo que se traduce en </w:t>
      </w:r>
      <w:r w:rsidRPr="008F7676">
        <w:t>extensas sequias o inundaciones que influyen en la calidad y cantidad de agua para consumo humano, agrícola, industrial afectando no solo a los pobladores sino a los diversos ecosistemas y sus especies</w:t>
      </w:r>
      <w:r w:rsidR="00764E97">
        <w:t>.</w:t>
      </w:r>
      <w:r>
        <w:t xml:space="preserve"> </w:t>
      </w:r>
    </w:p>
    <w:p w14:paraId="224E2C22" w14:textId="77777777" w:rsidR="008F7676" w:rsidRDefault="008F7676" w:rsidP="00F557B1"/>
    <w:p w14:paraId="345FEC64" w14:textId="42B5C3D9" w:rsidR="007E403C" w:rsidRDefault="008F7676" w:rsidP="00F557B1">
      <w:r w:rsidRPr="008F7676">
        <w:t xml:space="preserve"> </w:t>
      </w:r>
      <w:r w:rsidR="009C022C" w:rsidRPr="001A0B3C">
        <w:t>La educación es un factor esencial para dar respuesta al cambio climático, en vista de que contribuye a que los jóvenes</w:t>
      </w:r>
      <w:r w:rsidR="00B33176" w:rsidRPr="001A0B3C">
        <w:t xml:space="preserve"> conozcan y entiendan las causas y consecuencias del calentamiento del planeta,</w:t>
      </w:r>
      <w:r w:rsidR="009C022C" w:rsidRPr="001A0B3C">
        <w:t xml:space="preserve"> brindándoles las herramientas conceptuales, procedimentales y actitudinales para modificar sus actitudes y conductas y adaptarse a las tendencias vinculadas al cambio climático. E</w:t>
      </w:r>
      <w:r w:rsidR="00F557B1" w:rsidRPr="001A0B3C">
        <w:t xml:space="preserve">l </w:t>
      </w:r>
      <w:r w:rsidR="001636CF" w:rsidRPr="001A0B3C">
        <w:t xml:space="preserve">proyecto </w:t>
      </w:r>
      <w:r w:rsidR="00F557B1" w:rsidRPr="001A0B3C">
        <w:t xml:space="preserve">CREA </w:t>
      </w:r>
      <w:r w:rsidR="009C022C" w:rsidRPr="001A0B3C">
        <w:t>fortalece la educación ambiental en</w:t>
      </w:r>
      <w:r w:rsidR="00B33176" w:rsidRPr="001A0B3C">
        <w:t xml:space="preserve"> los niveles </w:t>
      </w:r>
      <w:r w:rsidR="003034C7" w:rsidRPr="001A0B3C">
        <w:t xml:space="preserve">de la educación formal y no formal </w:t>
      </w:r>
      <w:r w:rsidR="009C022C" w:rsidRPr="001A0B3C">
        <w:t>debido a que</w:t>
      </w:r>
      <w:r w:rsidR="00F557B1" w:rsidRPr="001A0B3C">
        <w:t xml:space="preserve"> juega</w:t>
      </w:r>
      <w:r w:rsidR="007E403C" w:rsidRPr="001A0B3C">
        <w:t>n</w:t>
      </w:r>
      <w:r w:rsidR="00F557B1" w:rsidRPr="001A0B3C">
        <w:t xml:space="preserve"> un papel prioritario en la formación de las nuevas generaciones</w:t>
      </w:r>
      <w:r w:rsidR="00764E97">
        <w:t>,</w:t>
      </w:r>
      <w:r w:rsidR="00F557B1" w:rsidRPr="001A0B3C">
        <w:t xml:space="preserve"> </w:t>
      </w:r>
      <w:r w:rsidR="00422269" w:rsidRPr="001A0B3C">
        <w:t>aproximándolas</w:t>
      </w:r>
      <w:r w:rsidR="00F557B1" w:rsidRPr="001A0B3C">
        <w:t xml:space="preserve"> al equilibrio en las relaciones entre el ambiente y los valores socioculturales.</w:t>
      </w:r>
      <w:r w:rsidR="007E403C" w:rsidRPr="001A0B3C">
        <w:t xml:space="preserve"> En este sentido, cabe </w:t>
      </w:r>
      <w:r w:rsidR="009C022C" w:rsidRPr="001A0B3C">
        <w:t>r</w:t>
      </w:r>
      <w:r w:rsidR="007E403C" w:rsidRPr="001A0B3C">
        <w:t xml:space="preserve">econocer que a través de la </w:t>
      </w:r>
      <w:r w:rsidR="00A44DDE" w:rsidRPr="001A0B3C">
        <w:t>educación se</w:t>
      </w:r>
      <w:r w:rsidR="007E403C" w:rsidRPr="001A0B3C">
        <w:t xml:space="preserve"> integran tres elementos básicos para hacer frente a este fenómeno: la educación, la comunicación y la participación de la comunidad.</w:t>
      </w:r>
    </w:p>
    <w:p w14:paraId="55F510E8" w14:textId="77777777" w:rsidR="00E50AA8" w:rsidRDefault="00E50AA8" w:rsidP="00F557B1"/>
    <w:p w14:paraId="7455B84F" w14:textId="42C7B775" w:rsidR="00422269" w:rsidRDefault="00422269" w:rsidP="00F557B1">
      <w:r w:rsidRPr="00422269">
        <w:lastRenderedPageBreak/>
        <w:t>Se pretende, con</w:t>
      </w:r>
      <w:r>
        <w:t xml:space="preserve"> iniciativas de esta </w:t>
      </w:r>
      <w:r w:rsidR="00E50AA8">
        <w:t xml:space="preserve">índole, </w:t>
      </w:r>
      <w:r w:rsidR="00A44DDE">
        <w:t xml:space="preserve">promover </w:t>
      </w:r>
      <w:r w:rsidR="00A44DDE" w:rsidRPr="00422269">
        <w:t>procesos</w:t>
      </w:r>
      <w:r w:rsidRPr="00422269">
        <w:t xml:space="preserve"> de formación en educación ambiental </w:t>
      </w:r>
      <w:r w:rsidR="00E50AA8">
        <w:t xml:space="preserve">que </w:t>
      </w:r>
      <w:r w:rsidRPr="00422269">
        <w:t>transform</w:t>
      </w:r>
      <w:r w:rsidR="00E50AA8">
        <w:t>en</w:t>
      </w:r>
      <w:r w:rsidRPr="00422269">
        <w:t xml:space="preserve"> los paradigmas tradicionales de conocimiento</w:t>
      </w:r>
      <w:r w:rsidR="00E50AA8">
        <w:t xml:space="preserve"> y los oriente</w:t>
      </w:r>
      <w:r w:rsidRPr="00422269">
        <w:t xml:space="preserve"> hacia el desarrollo de una conducta ambiental responsable en docentes, estudiantes y comunidad con iniciativas prácticas, amigables y sostenibles a</w:t>
      </w:r>
      <w:r w:rsidR="00E50AA8">
        <w:t xml:space="preserve"> lo</w:t>
      </w:r>
      <w:r w:rsidRPr="00422269">
        <w:t xml:space="preserve"> largo</w:t>
      </w:r>
      <w:r w:rsidR="00E50AA8">
        <w:t xml:space="preserve"> del</w:t>
      </w:r>
      <w:r w:rsidRPr="00422269">
        <w:t xml:space="preserve"> tiempo para la protección del medio ambiente escolar y de la comunidad, en este caso haciendo énfasis en el combate al </w:t>
      </w:r>
      <w:r w:rsidRPr="00E50AA8">
        <w:rPr>
          <w:u w:val="single"/>
        </w:rPr>
        <w:t>cambio climático</w:t>
      </w:r>
      <w:r w:rsidRPr="00422269">
        <w:t>.</w:t>
      </w:r>
    </w:p>
    <w:p w14:paraId="28017E8A" w14:textId="71019026" w:rsidR="00422269" w:rsidRDefault="00B33176" w:rsidP="00F557B1">
      <w:r>
        <w:t xml:space="preserve"> </w:t>
      </w:r>
    </w:p>
    <w:p w14:paraId="122D71BF" w14:textId="060CF109" w:rsidR="00F557B1" w:rsidRDefault="00422269" w:rsidP="00F557B1">
      <w:pPr>
        <w:rPr>
          <w:b/>
          <w:i/>
        </w:rPr>
      </w:pPr>
      <w:r>
        <w:rPr>
          <w:b/>
          <w:i/>
        </w:rPr>
        <w:t xml:space="preserve">En vista de lo </w:t>
      </w:r>
      <w:r w:rsidR="00E50AA8">
        <w:rPr>
          <w:b/>
          <w:i/>
        </w:rPr>
        <w:t xml:space="preserve">anterior, </w:t>
      </w:r>
      <w:r w:rsidR="00E50AA8" w:rsidRPr="00CD6116">
        <w:rPr>
          <w:b/>
          <w:i/>
        </w:rPr>
        <w:t>la</w:t>
      </w:r>
      <w:r w:rsidR="00F557B1" w:rsidRPr="00CD6116">
        <w:rPr>
          <w:b/>
          <w:i/>
        </w:rPr>
        <w:t xml:space="preserve"> Secretaría de Educación </w:t>
      </w:r>
      <w:r>
        <w:rPr>
          <w:b/>
          <w:i/>
        </w:rPr>
        <w:t>hace</w:t>
      </w:r>
      <w:r w:rsidR="00F557B1" w:rsidRPr="00CD6116">
        <w:rPr>
          <w:b/>
          <w:i/>
        </w:rPr>
        <w:t xml:space="preserve"> un llamado a que docentes y educandos sean agentes de cambio competentes para compartir, tanto dentro como fuera de la escuela, los conocimientos adquiridos sobre la defensa y conservaci</w:t>
      </w:r>
      <w:r w:rsidR="00F557B1" w:rsidRPr="00CD6116">
        <w:rPr>
          <w:rFonts w:hint="eastAsia"/>
          <w:b/>
          <w:i/>
        </w:rPr>
        <w:t>ó</w:t>
      </w:r>
      <w:r w:rsidR="00F557B1" w:rsidRPr="00CD6116">
        <w:rPr>
          <w:b/>
          <w:i/>
        </w:rPr>
        <w:t>n ambiental utilizando su creatividad y energ</w:t>
      </w:r>
      <w:r w:rsidR="00F557B1" w:rsidRPr="00CD6116">
        <w:rPr>
          <w:rFonts w:hint="eastAsia"/>
          <w:b/>
          <w:i/>
        </w:rPr>
        <w:t>í</w:t>
      </w:r>
      <w:r w:rsidR="00F557B1" w:rsidRPr="00CD6116">
        <w:rPr>
          <w:b/>
          <w:i/>
        </w:rPr>
        <w:t>a para involucrar a la comunidad y ponerlos en práctica</w:t>
      </w:r>
      <w:r w:rsidR="00F557B1">
        <w:rPr>
          <w:b/>
          <w:i/>
        </w:rPr>
        <w:t>,</w:t>
      </w:r>
      <w:r w:rsidR="00F557B1" w:rsidRPr="00CD6116">
        <w:rPr>
          <w:b/>
          <w:i/>
        </w:rPr>
        <w:t xml:space="preserve"> </w:t>
      </w:r>
      <w:r w:rsidR="00B47185">
        <w:rPr>
          <w:b/>
          <w:i/>
        </w:rPr>
        <w:t>levantando</w:t>
      </w:r>
      <w:r w:rsidR="00F557B1" w:rsidRPr="00CD6116">
        <w:rPr>
          <w:b/>
          <w:i/>
        </w:rPr>
        <w:t xml:space="preserve"> una barrera para combatir los efectos del cambio climático.</w:t>
      </w:r>
    </w:p>
    <w:p w14:paraId="3987903B" w14:textId="77777777" w:rsidR="00973401" w:rsidRPr="00422269" w:rsidRDefault="00973401" w:rsidP="00F557B1"/>
    <w:p w14:paraId="0BF937E5" w14:textId="77777777" w:rsidR="00AA04C4" w:rsidRDefault="00AA04C4" w:rsidP="00686A2F">
      <w:pPr>
        <w:pStyle w:val="Ttulo2"/>
      </w:pPr>
      <w:bookmarkStart w:id="2" w:name="_Toc479343890"/>
      <w:r w:rsidRPr="00814527">
        <w:t>Descripción del Proyec</w:t>
      </w:r>
      <w:r w:rsidR="00FB0C36" w:rsidRPr="00814527">
        <w:t xml:space="preserve">to Centro Regional de Educación </w:t>
      </w:r>
      <w:r w:rsidRPr="00814527">
        <w:t>Ambiental</w:t>
      </w:r>
      <w:bookmarkEnd w:id="2"/>
    </w:p>
    <w:p w14:paraId="046F3842" w14:textId="77777777" w:rsidR="00F578C5" w:rsidRPr="00F578C5" w:rsidRDefault="00F578C5" w:rsidP="00F578C5"/>
    <w:p w14:paraId="3C3E298B" w14:textId="1575C003" w:rsidR="00442D60" w:rsidRPr="008E08BD" w:rsidRDefault="004F5E5D" w:rsidP="000812C3">
      <w:r w:rsidRPr="00BE7C8F">
        <w:t>El Centro Regional de Educación Ambiental (CREA) es el  primer centro piloto del país en materia ambiental ubicado en el Municipio de Arenal Departamento de Yoro, creado dentro de la Estrategia de Reducción de la Pobreza por el Gobierno de Honduras a través de la Secretaría de Educación, para contribuir a la protección y conservación del ecosistema amenazado del Bosque Muy Seco Tropical (bms-T) y sus especies: El Colibrí Esmeralda Hondureño (Amazilia luciae), El Jamo Negro (Ctenosaura melanosterna) y 12 especies de flora endémica localizado en la zona del Valle del Aguán. El CREA desarrolla sus acciones fortaleciendo la Educación Ambiental de los educandos, docentes y sociedad civil de los municipios de Arenal, Jocón y Olanchito del</w:t>
      </w:r>
      <w:r>
        <w:t xml:space="preserve"> departamento de Yoro.</w:t>
      </w:r>
    </w:p>
    <w:p w14:paraId="65E014D9" w14:textId="77777777" w:rsidR="00AA04C4" w:rsidRPr="008E08BD" w:rsidRDefault="00AA04C4" w:rsidP="000812C3">
      <w:pPr>
        <w:rPr>
          <w:rFonts w:ascii="Helvetica Condensed" w:hAnsi="Helvetica Condensed" w:cs="Segoe UI"/>
          <w:bCs/>
          <w:sz w:val="24"/>
          <w:szCs w:val="24"/>
        </w:rPr>
      </w:pPr>
    </w:p>
    <w:p w14:paraId="608CB434" w14:textId="121ACC88" w:rsidR="00AA04C4" w:rsidRPr="0092314E" w:rsidRDefault="00AA04C4" w:rsidP="00AA04C4">
      <w:pPr>
        <w:pBdr>
          <w:top w:val="single" w:sz="4" w:space="1" w:color="auto"/>
        </w:pBdr>
        <w:rPr>
          <w:rFonts w:ascii="Helvetica Condensed" w:hAnsi="Helvetica Condensed" w:cs="Segoe UI"/>
          <w:b/>
          <w:bCs/>
          <w:sz w:val="24"/>
          <w:szCs w:val="24"/>
        </w:rPr>
      </w:pPr>
      <w:r w:rsidRPr="0092314E">
        <w:rPr>
          <w:rFonts w:ascii="Helvetica Condensed" w:hAnsi="Helvetica Condensed" w:cs="Segoe UI"/>
          <w:b/>
          <w:bCs/>
          <w:sz w:val="24"/>
          <w:szCs w:val="24"/>
        </w:rPr>
        <w:t>País/Área geográfica de influencia</w:t>
      </w:r>
      <w:r w:rsidR="00961440">
        <w:rPr>
          <w:rFonts w:ascii="Helvetica Condensed" w:hAnsi="Helvetica Condensed" w:cs="Segoe UI"/>
          <w:b/>
          <w:bCs/>
          <w:sz w:val="24"/>
          <w:szCs w:val="24"/>
        </w:rPr>
        <w:t xml:space="preserve"> del CREA</w:t>
      </w:r>
      <w:r w:rsidRPr="0092314E">
        <w:rPr>
          <w:rFonts w:ascii="Helvetica Condensed" w:hAnsi="Helvetica Condensed" w:cs="Segoe UI"/>
          <w:b/>
          <w:bCs/>
          <w:sz w:val="24"/>
          <w:szCs w:val="24"/>
        </w:rPr>
        <w:t xml:space="preserve">: </w:t>
      </w:r>
    </w:p>
    <w:p w14:paraId="6153F9E5" w14:textId="5900010C" w:rsidR="0053261A" w:rsidRDefault="00AA04C4" w:rsidP="00E87BFA">
      <w:pPr>
        <w:pBdr>
          <w:bottom w:val="single" w:sz="4" w:space="1" w:color="auto"/>
        </w:pBdr>
      </w:pPr>
      <w:r w:rsidRPr="008E08BD">
        <w:t xml:space="preserve">Honduras, municipios de Arenal, Jocón y Olanchito </w:t>
      </w:r>
      <w:r>
        <w:t>del d</w:t>
      </w:r>
      <w:r w:rsidRPr="008E08BD">
        <w:t>epartamento de Yoro.</w:t>
      </w:r>
      <w:bookmarkStart w:id="3" w:name="_Toc479343896"/>
    </w:p>
    <w:p w14:paraId="6DA6B8FB" w14:textId="77777777" w:rsidR="0053261A" w:rsidRDefault="0053261A" w:rsidP="0053261A">
      <w:pPr>
        <w:pStyle w:val="Ttulo2"/>
        <w:numPr>
          <w:ilvl w:val="0"/>
          <w:numId w:val="0"/>
        </w:numPr>
        <w:ind w:left="720"/>
      </w:pPr>
    </w:p>
    <w:p w14:paraId="7F0A0C55" w14:textId="024B5E7C" w:rsidR="00A77366" w:rsidRDefault="00890F3A" w:rsidP="005F203C">
      <w:pPr>
        <w:pStyle w:val="Ttulo2"/>
      </w:pPr>
      <w:r>
        <w:t>Objetivo de la consultoría</w:t>
      </w:r>
      <w:r w:rsidR="00022514">
        <w:t>:</w:t>
      </w:r>
      <w:bookmarkEnd w:id="3"/>
    </w:p>
    <w:p w14:paraId="0C12362F" w14:textId="31B56A7D" w:rsidR="00080A5D" w:rsidRPr="00C75C89" w:rsidRDefault="00080A5D" w:rsidP="00080A5D">
      <w:pPr>
        <w:rPr>
          <w:rFonts w:ascii="Times New Roman" w:hAnsi="Times New Roman" w:cs="Times New Roman"/>
        </w:rPr>
      </w:pPr>
    </w:p>
    <w:p w14:paraId="17C306D8" w14:textId="4AB56AF8" w:rsidR="00080A5D" w:rsidRPr="00D454B5" w:rsidRDefault="00D454B5" w:rsidP="00D454B5">
      <w:pPr>
        <w:pStyle w:val="Ttulo3"/>
      </w:pPr>
      <w:r w:rsidRPr="00D454B5">
        <w:t>Objetivo General</w:t>
      </w:r>
      <w:r w:rsidR="007E4475">
        <w:t>:</w:t>
      </w:r>
    </w:p>
    <w:p w14:paraId="49A86703" w14:textId="75405EBE" w:rsidR="00D14815" w:rsidRDefault="005F203C" w:rsidP="005C0642">
      <w:pPr>
        <w:rPr>
          <w:rFonts w:ascii="Times New Roman" w:hAnsi="Times New Roman" w:cs="Times New Roman"/>
        </w:rPr>
      </w:pPr>
      <w:r w:rsidRPr="00C75C89">
        <w:rPr>
          <w:rFonts w:ascii="Times New Roman" w:hAnsi="Times New Roman" w:cs="Times New Roman"/>
        </w:rPr>
        <w:t xml:space="preserve">Fortalecer </w:t>
      </w:r>
      <w:r w:rsidR="004E3A39" w:rsidRPr="00C75C89">
        <w:rPr>
          <w:rFonts w:ascii="Times New Roman" w:hAnsi="Times New Roman" w:cs="Times New Roman"/>
        </w:rPr>
        <w:t>el conocimiento</w:t>
      </w:r>
      <w:r w:rsidR="00686A2F" w:rsidRPr="00C75C89">
        <w:rPr>
          <w:rFonts w:ascii="Times New Roman" w:hAnsi="Times New Roman" w:cs="Times New Roman"/>
        </w:rPr>
        <w:t xml:space="preserve"> </w:t>
      </w:r>
      <w:r w:rsidR="004E3A39" w:rsidRPr="00C75C89">
        <w:rPr>
          <w:rFonts w:ascii="Times New Roman" w:hAnsi="Times New Roman" w:cs="Times New Roman"/>
        </w:rPr>
        <w:t>sobre el</w:t>
      </w:r>
      <w:r w:rsidR="00336513" w:rsidRPr="00C75C89">
        <w:rPr>
          <w:rFonts w:ascii="Times New Roman" w:hAnsi="Times New Roman" w:cs="Times New Roman"/>
        </w:rPr>
        <w:t xml:space="preserve"> ca</w:t>
      </w:r>
      <w:r w:rsidR="00890F3A" w:rsidRPr="00C75C89">
        <w:rPr>
          <w:rFonts w:ascii="Times New Roman" w:hAnsi="Times New Roman" w:cs="Times New Roman"/>
        </w:rPr>
        <w:t>mbio climático</w:t>
      </w:r>
      <w:r w:rsidR="005C0642" w:rsidRPr="005C0642">
        <w:t xml:space="preserve"> </w:t>
      </w:r>
      <w:r w:rsidR="005C0642" w:rsidRPr="005C0642">
        <w:rPr>
          <w:rFonts w:ascii="Times New Roman" w:hAnsi="Times New Roman" w:cs="Times New Roman"/>
        </w:rPr>
        <w:t>en función de generar capacidades y competencias para el desarrollo sostenible desde el aula con proyección a la comunidad</w:t>
      </w:r>
      <w:r w:rsidR="005C0642">
        <w:rPr>
          <w:rFonts w:ascii="Times New Roman" w:hAnsi="Times New Roman" w:cs="Times New Roman"/>
        </w:rPr>
        <w:t xml:space="preserve">, </w:t>
      </w:r>
      <w:r w:rsidR="00080A5D" w:rsidRPr="00C75C89">
        <w:rPr>
          <w:rFonts w:ascii="Times New Roman" w:hAnsi="Times New Roman" w:cs="Times New Roman"/>
        </w:rPr>
        <w:t xml:space="preserve">en los actores locales </w:t>
      </w:r>
      <w:r w:rsidR="00890F3A" w:rsidRPr="00C75C89">
        <w:rPr>
          <w:rFonts w:ascii="Times New Roman" w:hAnsi="Times New Roman" w:cs="Times New Roman"/>
        </w:rPr>
        <w:t>de los municipios de Arenal, Jocón y Olanchito del departamento de Yoro</w:t>
      </w:r>
      <w:r w:rsidR="007D0CF2">
        <w:rPr>
          <w:rFonts w:ascii="Times New Roman" w:hAnsi="Times New Roman" w:cs="Times New Roman"/>
        </w:rPr>
        <w:t>.</w:t>
      </w:r>
    </w:p>
    <w:p w14:paraId="417F9EA0" w14:textId="77777777" w:rsidR="003F347E" w:rsidRPr="005C0642" w:rsidRDefault="003F347E" w:rsidP="005C0642">
      <w:pPr>
        <w:rPr>
          <w:rFonts w:ascii="Times New Roman" w:hAnsi="Times New Roman" w:cs="Times New Roman"/>
        </w:rPr>
      </w:pPr>
    </w:p>
    <w:p w14:paraId="777F8C6D" w14:textId="57F546DA" w:rsidR="00E66E89" w:rsidRPr="003F347E" w:rsidRDefault="00D454B5" w:rsidP="003F347E">
      <w:pPr>
        <w:pStyle w:val="Ttulo3"/>
        <w:rPr>
          <w:rFonts w:eastAsia="Arial"/>
        </w:rPr>
      </w:pPr>
      <w:r w:rsidRPr="001A0B3C">
        <w:rPr>
          <w:rFonts w:eastAsia="Arial"/>
        </w:rPr>
        <w:t>Objetivos Específicos</w:t>
      </w:r>
      <w:r w:rsidR="007E4475" w:rsidRPr="001A0B3C">
        <w:rPr>
          <w:rFonts w:eastAsia="Arial"/>
        </w:rPr>
        <w:t>:</w:t>
      </w:r>
    </w:p>
    <w:p w14:paraId="1527B413" w14:textId="0938A8F9" w:rsidR="00E66E89" w:rsidRDefault="00E66E89" w:rsidP="00C91546">
      <w:pPr>
        <w:pStyle w:val="Prrafodelista"/>
        <w:numPr>
          <w:ilvl w:val="0"/>
          <w:numId w:val="28"/>
        </w:numPr>
        <w:spacing w:line="235" w:lineRule="auto"/>
        <w:ind w:right="111"/>
        <w:rPr>
          <w:rFonts w:ascii="Times New Roman" w:eastAsia="Arial" w:hAnsi="Times New Roman" w:cs="Times New Roman"/>
        </w:rPr>
      </w:pPr>
      <w:r w:rsidRPr="00E66E89">
        <w:rPr>
          <w:rFonts w:ascii="Times New Roman" w:eastAsia="Arial" w:hAnsi="Times New Roman" w:cs="Times New Roman"/>
        </w:rPr>
        <w:t xml:space="preserve">Presentar </w:t>
      </w:r>
      <w:r w:rsidR="004765A3">
        <w:rPr>
          <w:rFonts w:ascii="Times New Roman" w:eastAsia="Arial" w:hAnsi="Times New Roman" w:cs="Times New Roman"/>
        </w:rPr>
        <w:t xml:space="preserve">de manera práctica </w:t>
      </w:r>
      <w:r w:rsidRPr="00E66E89">
        <w:rPr>
          <w:rFonts w:ascii="Times New Roman" w:eastAsia="Arial" w:hAnsi="Times New Roman" w:cs="Times New Roman"/>
        </w:rPr>
        <w:t xml:space="preserve">los elementos </w:t>
      </w:r>
      <w:r w:rsidR="0042423C">
        <w:rPr>
          <w:rFonts w:ascii="Times New Roman" w:eastAsia="Arial" w:hAnsi="Times New Roman" w:cs="Times New Roman"/>
        </w:rPr>
        <w:t>básicos</w:t>
      </w:r>
      <w:r w:rsidRPr="00E66E89">
        <w:rPr>
          <w:rFonts w:ascii="Times New Roman" w:eastAsia="Arial" w:hAnsi="Times New Roman" w:cs="Times New Roman"/>
        </w:rPr>
        <w:t xml:space="preserve"> de la ciencia del cambio </w:t>
      </w:r>
      <w:r w:rsidR="004765A3">
        <w:rPr>
          <w:rFonts w:ascii="Times New Roman" w:eastAsia="Arial" w:hAnsi="Times New Roman" w:cs="Times New Roman"/>
        </w:rPr>
        <w:t>climático, sus causas y consecuencias.</w:t>
      </w:r>
    </w:p>
    <w:p w14:paraId="53F9FA54" w14:textId="53F25FD4" w:rsidR="00596DC4" w:rsidRPr="00596DC4" w:rsidRDefault="00596DC4" w:rsidP="0042423C">
      <w:pPr>
        <w:pStyle w:val="Prrafodelista"/>
        <w:numPr>
          <w:ilvl w:val="0"/>
          <w:numId w:val="28"/>
        </w:numPr>
      </w:pPr>
      <w:r w:rsidRPr="0042423C">
        <w:rPr>
          <w:rFonts w:ascii="Times New Roman" w:eastAsia="Arial" w:hAnsi="Times New Roman" w:cs="Times New Roman"/>
        </w:rPr>
        <w:t xml:space="preserve">Ampliar el análisis y reflexión sobre </w:t>
      </w:r>
      <w:r w:rsidR="00A44DDE" w:rsidRPr="0042423C">
        <w:rPr>
          <w:rFonts w:ascii="Times New Roman" w:eastAsia="Arial" w:hAnsi="Times New Roman" w:cs="Times New Roman"/>
        </w:rPr>
        <w:t xml:space="preserve">las </w:t>
      </w:r>
      <w:r w:rsidR="00A44DDE" w:rsidRPr="00596DC4">
        <w:t>medidas</w:t>
      </w:r>
      <w:r w:rsidRPr="00596DC4">
        <w:t xml:space="preserve"> de adaptación y mitigación</w:t>
      </w:r>
      <w:r w:rsidR="00525C3A">
        <w:t xml:space="preserve"> </w:t>
      </w:r>
      <w:r w:rsidR="00A44DDE">
        <w:t xml:space="preserve">contra </w:t>
      </w:r>
      <w:r w:rsidR="00A44DDE" w:rsidRPr="00596DC4">
        <w:t>el</w:t>
      </w:r>
      <w:r w:rsidRPr="00596DC4">
        <w:t xml:space="preserve"> impacto del cambio climático</w:t>
      </w:r>
      <w:r w:rsidR="00B4411E">
        <w:t xml:space="preserve"> </w:t>
      </w:r>
      <w:r w:rsidR="0042423C" w:rsidRPr="0042423C">
        <w:t>en el entorno concreto de la zona de influencia.</w:t>
      </w:r>
      <w:r w:rsidR="0042423C">
        <w:t xml:space="preserve"> Contribución de los </w:t>
      </w:r>
      <w:r w:rsidR="00525C3A">
        <w:t>centros educativos y la comunidad</w:t>
      </w:r>
      <w:r w:rsidR="0042423C">
        <w:t>.</w:t>
      </w:r>
      <w:r w:rsidR="00B4411E" w:rsidRPr="00B4411E">
        <w:t xml:space="preserve"> </w:t>
      </w:r>
    </w:p>
    <w:p w14:paraId="3D911E39" w14:textId="77777777" w:rsidR="00E66E89" w:rsidRPr="00E66E89" w:rsidRDefault="00E66E89" w:rsidP="00E66E89">
      <w:pPr>
        <w:pStyle w:val="Prrafodelista"/>
        <w:numPr>
          <w:ilvl w:val="0"/>
          <w:numId w:val="28"/>
        </w:numPr>
        <w:spacing w:line="235" w:lineRule="auto"/>
        <w:ind w:right="111"/>
        <w:rPr>
          <w:rFonts w:ascii="Times New Roman" w:eastAsia="Arial" w:hAnsi="Times New Roman" w:cs="Times New Roman"/>
        </w:rPr>
      </w:pPr>
      <w:r w:rsidRPr="00E66E89">
        <w:rPr>
          <w:rFonts w:ascii="Times New Roman" w:eastAsia="Arial" w:hAnsi="Times New Roman" w:cs="Times New Roman"/>
        </w:rPr>
        <w:t>Explicar el papel de la educación frente al cambio climático.</w:t>
      </w:r>
    </w:p>
    <w:p w14:paraId="5A43F5F5" w14:textId="67E2CC31" w:rsidR="00C2471C" w:rsidRPr="00C2471C" w:rsidRDefault="00D14815" w:rsidP="00C2471C">
      <w:pPr>
        <w:pStyle w:val="Prrafodelista"/>
        <w:numPr>
          <w:ilvl w:val="0"/>
          <w:numId w:val="28"/>
        </w:numPr>
        <w:spacing w:line="235" w:lineRule="auto"/>
        <w:ind w:right="111"/>
        <w:rPr>
          <w:rFonts w:ascii="Times New Roman" w:eastAsia="Arial" w:hAnsi="Times New Roman" w:cs="Times New Roman"/>
        </w:rPr>
      </w:pPr>
      <w:r w:rsidRPr="00C2471C">
        <w:rPr>
          <w:rFonts w:ascii="Times New Roman" w:eastAsia="Arial" w:hAnsi="Times New Roman" w:cs="Times New Roman"/>
        </w:rPr>
        <w:t>Incentivar la identificación de habilidades interpersonales que favorecen el rol de</w:t>
      </w:r>
      <w:bookmarkStart w:id="4" w:name="page2"/>
      <w:bookmarkEnd w:id="4"/>
      <w:r w:rsidRPr="00C2471C">
        <w:rPr>
          <w:rFonts w:ascii="Times New Roman" w:eastAsia="Arial" w:hAnsi="Times New Roman" w:cs="Times New Roman"/>
        </w:rPr>
        <w:t xml:space="preserve"> </w:t>
      </w:r>
      <w:r w:rsidR="00A44DDE" w:rsidRPr="00C2471C">
        <w:rPr>
          <w:rFonts w:ascii="Times New Roman" w:eastAsia="Arial" w:hAnsi="Times New Roman" w:cs="Times New Roman"/>
        </w:rPr>
        <w:t>desempeño en</w:t>
      </w:r>
      <w:r w:rsidRPr="00C2471C">
        <w:rPr>
          <w:rFonts w:ascii="Times New Roman" w:eastAsia="Arial" w:hAnsi="Times New Roman" w:cs="Times New Roman"/>
        </w:rPr>
        <w:t xml:space="preserve"> el tema ambiental.</w:t>
      </w:r>
      <w:r w:rsidR="007E4475" w:rsidRPr="007E4475">
        <w:t xml:space="preserve"> </w:t>
      </w:r>
    </w:p>
    <w:p w14:paraId="329E62B9" w14:textId="77777777" w:rsidR="00C2471C" w:rsidRDefault="00D14815" w:rsidP="00C2471C">
      <w:pPr>
        <w:pStyle w:val="Prrafodelista"/>
        <w:numPr>
          <w:ilvl w:val="0"/>
          <w:numId w:val="28"/>
        </w:numPr>
        <w:spacing w:line="235" w:lineRule="auto"/>
        <w:ind w:right="111"/>
        <w:rPr>
          <w:rFonts w:ascii="Times New Roman" w:eastAsia="Arial" w:hAnsi="Times New Roman" w:cs="Times New Roman"/>
        </w:rPr>
      </w:pPr>
      <w:r w:rsidRPr="00C2471C">
        <w:rPr>
          <w:rFonts w:ascii="Times New Roman" w:eastAsia="Arial" w:hAnsi="Times New Roman" w:cs="Times New Roman"/>
        </w:rPr>
        <w:t>Incrementar el desempeño y la capacidad de gestión</w:t>
      </w:r>
      <w:r w:rsidR="007E4475" w:rsidRPr="00C2471C">
        <w:rPr>
          <w:rFonts w:ascii="Times New Roman" w:eastAsia="Arial" w:hAnsi="Times New Roman" w:cs="Times New Roman"/>
        </w:rPr>
        <w:t xml:space="preserve"> ambiental </w:t>
      </w:r>
      <w:r w:rsidRPr="00C2471C">
        <w:rPr>
          <w:rFonts w:ascii="Times New Roman" w:eastAsia="Arial" w:hAnsi="Times New Roman" w:cs="Times New Roman"/>
        </w:rPr>
        <w:t>del CREA, con énfasis en los procesos de asistencia técnica.</w:t>
      </w:r>
    </w:p>
    <w:p w14:paraId="6BD97917" w14:textId="013E2868" w:rsidR="00D14815" w:rsidRPr="00C2471C" w:rsidRDefault="00D14815" w:rsidP="00C2471C">
      <w:pPr>
        <w:pStyle w:val="Prrafodelista"/>
        <w:numPr>
          <w:ilvl w:val="0"/>
          <w:numId w:val="28"/>
        </w:numPr>
        <w:spacing w:line="235" w:lineRule="auto"/>
        <w:ind w:right="111"/>
        <w:rPr>
          <w:rFonts w:ascii="Times New Roman" w:eastAsia="Arial" w:hAnsi="Times New Roman" w:cs="Times New Roman"/>
        </w:rPr>
      </w:pPr>
      <w:r w:rsidRPr="00C2471C">
        <w:rPr>
          <w:rFonts w:ascii="Times New Roman" w:eastAsia="Arial" w:hAnsi="Times New Roman" w:cs="Times New Roman"/>
          <w:sz w:val="21"/>
        </w:rPr>
        <w:lastRenderedPageBreak/>
        <w:t>Diseñar una propuesta de acompañamiento al desarrollo de habilidades en el desempeño ambiental de los miembros del equipo directivo del Proyecto CREA.</w:t>
      </w:r>
    </w:p>
    <w:p w14:paraId="0015053D" w14:textId="3200836C" w:rsidR="00D14815" w:rsidRPr="00C75C89" w:rsidRDefault="00C75C89" w:rsidP="00C75C89">
      <w:pPr>
        <w:tabs>
          <w:tab w:val="left" w:pos="5057"/>
        </w:tabs>
        <w:rPr>
          <w:rFonts w:ascii="Times New Roman" w:hAnsi="Times New Roman" w:cs="Times New Roman"/>
        </w:rPr>
      </w:pPr>
      <w:r>
        <w:rPr>
          <w:rFonts w:ascii="Times New Roman" w:hAnsi="Times New Roman" w:cs="Times New Roman"/>
        </w:rPr>
        <w:tab/>
      </w:r>
    </w:p>
    <w:p w14:paraId="631D2D9D" w14:textId="77777777" w:rsidR="00616C31" w:rsidRDefault="004647BF" w:rsidP="002678BE">
      <w:pPr>
        <w:pStyle w:val="Ttulo2"/>
      </w:pPr>
      <w:bookmarkStart w:id="5" w:name="_Toc479343902"/>
      <w:r w:rsidRPr="00BE0940">
        <w:t>Propósito</w:t>
      </w:r>
      <w:bookmarkEnd w:id="5"/>
    </w:p>
    <w:p w14:paraId="0F45D0FD" w14:textId="77777777" w:rsidR="00F578C5" w:rsidRPr="00F578C5" w:rsidRDefault="00F578C5" w:rsidP="00F578C5"/>
    <w:p w14:paraId="6751657E" w14:textId="44D66E5C" w:rsidR="002F54FB" w:rsidRDefault="004647BF" w:rsidP="002F54FB">
      <w:pPr>
        <w:spacing w:line="276" w:lineRule="auto"/>
        <w:rPr>
          <w:rFonts w:eastAsia="Times New Roman"/>
        </w:rPr>
      </w:pPr>
      <w:r>
        <w:rPr>
          <w:rFonts w:eastAsia="Times New Roman"/>
        </w:rPr>
        <w:t xml:space="preserve">Contribuir a la generación </w:t>
      </w:r>
      <w:r w:rsidRPr="001A0B3C">
        <w:rPr>
          <w:rFonts w:eastAsia="Times New Roman"/>
        </w:rPr>
        <w:t>de</w:t>
      </w:r>
      <w:r w:rsidR="00404EBC" w:rsidRPr="001A0B3C">
        <w:rPr>
          <w:rFonts w:eastAsia="Times New Roman"/>
        </w:rPr>
        <w:t xml:space="preserve"> buenas</w:t>
      </w:r>
      <w:r w:rsidRPr="001A0B3C">
        <w:rPr>
          <w:rFonts w:eastAsia="Times New Roman"/>
        </w:rPr>
        <w:t xml:space="preserve"> </w:t>
      </w:r>
      <w:r w:rsidR="00404EBC" w:rsidRPr="001A0B3C">
        <w:rPr>
          <w:rFonts w:eastAsia="Times New Roman"/>
        </w:rPr>
        <w:t xml:space="preserve">prácticas </w:t>
      </w:r>
      <w:r w:rsidRPr="001A0B3C">
        <w:rPr>
          <w:rFonts w:eastAsia="Times New Roman"/>
        </w:rPr>
        <w:t>ambiental</w:t>
      </w:r>
      <w:r w:rsidR="00404EBC" w:rsidRPr="001A0B3C">
        <w:rPr>
          <w:rFonts w:eastAsia="Times New Roman"/>
        </w:rPr>
        <w:t>es</w:t>
      </w:r>
      <w:r>
        <w:rPr>
          <w:rFonts w:eastAsia="Times New Roman"/>
        </w:rPr>
        <w:t xml:space="preserve"> </w:t>
      </w:r>
      <w:r w:rsidR="009E1036">
        <w:rPr>
          <w:rFonts w:eastAsia="Times New Roman"/>
        </w:rPr>
        <w:t>que</w:t>
      </w:r>
      <w:r w:rsidR="009E1036" w:rsidRPr="009E1036">
        <w:rPr>
          <w:rFonts w:eastAsia="Times New Roman"/>
        </w:rPr>
        <w:t xml:space="preserve"> permitan disminuir el impacto del cambio climático en la zona de influencia</w:t>
      </w:r>
      <w:r w:rsidR="009E1036">
        <w:rPr>
          <w:rFonts w:eastAsia="Times New Roman"/>
        </w:rPr>
        <w:t xml:space="preserve"> del CREA</w:t>
      </w:r>
      <w:r w:rsidR="00EB2DB6">
        <w:rPr>
          <w:rFonts w:eastAsia="Times New Roman"/>
        </w:rPr>
        <w:t>;</w:t>
      </w:r>
      <w:r w:rsidR="00616C31">
        <w:rPr>
          <w:rFonts w:eastAsia="Times New Roman"/>
        </w:rPr>
        <w:t xml:space="preserve"> formando</w:t>
      </w:r>
      <w:r w:rsidR="00583F61">
        <w:rPr>
          <w:rFonts w:eastAsia="Times New Roman"/>
        </w:rPr>
        <w:t xml:space="preserve"> </w:t>
      </w:r>
      <w:r w:rsidR="00AC081F">
        <w:rPr>
          <w:rFonts w:eastAsia="Times New Roman"/>
        </w:rPr>
        <w:t>valores</w:t>
      </w:r>
      <w:r w:rsidR="002678BE">
        <w:rPr>
          <w:rFonts w:eastAsia="Times New Roman"/>
        </w:rPr>
        <w:t xml:space="preserve"> </w:t>
      </w:r>
      <w:r w:rsidR="00053605">
        <w:rPr>
          <w:rFonts w:eastAsia="Times New Roman"/>
        </w:rPr>
        <w:t>éticos, competencias</w:t>
      </w:r>
      <w:r w:rsidR="00616C31">
        <w:rPr>
          <w:rFonts w:eastAsia="Times New Roman"/>
        </w:rPr>
        <w:t xml:space="preserve"> y habilidades que</w:t>
      </w:r>
      <w:r w:rsidR="00936A1A">
        <w:rPr>
          <w:rFonts w:eastAsia="Times New Roman"/>
        </w:rPr>
        <w:t xml:space="preserve"> coadyuven</w:t>
      </w:r>
      <w:r w:rsidR="00616C31">
        <w:rPr>
          <w:rFonts w:eastAsia="Times New Roman"/>
        </w:rPr>
        <w:t xml:space="preserve"> </w:t>
      </w:r>
      <w:r w:rsidR="00E93AC5">
        <w:rPr>
          <w:rFonts w:eastAsia="Times New Roman"/>
        </w:rPr>
        <w:t>para que</w:t>
      </w:r>
      <w:r w:rsidR="002F54FB">
        <w:rPr>
          <w:rFonts w:eastAsia="Times New Roman"/>
        </w:rPr>
        <w:t>,</w:t>
      </w:r>
      <w:r w:rsidR="00E93AC5">
        <w:rPr>
          <w:rFonts w:eastAsia="Times New Roman"/>
        </w:rPr>
        <w:t xml:space="preserve"> desde</w:t>
      </w:r>
      <w:r w:rsidR="00686A2F">
        <w:rPr>
          <w:rFonts w:eastAsia="Times New Roman"/>
        </w:rPr>
        <w:t xml:space="preserve"> los centros educativos</w:t>
      </w:r>
      <w:r w:rsidR="00791BC9">
        <w:rPr>
          <w:rFonts w:eastAsia="Times New Roman"/>
        </w:rPr>
        <w:t>,</w:t>
      </w:r>
      <w:r w:rsidR="00E93AC5">
        <w:rPr>
          <w:rFonts w:eastAsia="Times New Roman"/>
        </w:rPr>
        <w:t xml:space="preserve"> se </w:t>
      </w:r>
      <w:r w:rsidR="00917971">
        <w:rPr>
          <w:rFonts w:eastAsia="Times New Roman"/>
        </w:rPr>
        <w:t>potencie</w:t>
      </w:r>
      <w:r w:rsidR="00686A2F">
        <w:rPr>
          <w:rFonts w:eastAsia="Times New Roman"/>
        </w:rPr>
        <w:t xml:space="preserve"> de manera conjunta</w:t>
      </w:r>
      <w:r w:rsidR="00917971">
        <w:rPr>
          <w:rFonts w:eastAsia="Times New Roman"/>
        </w:rPr>
        <w:t xml:space="preserve"> la</w:t>
      </w:r>
      <w:r w:rsidR="00936A1A">
        <w:rPr>
          <w:rFonts w:eastAsia="Times New Roman"/>
        </w:rPr>
        <w:t xml:space="preserve"> </w:t>
      </w:r>
      <w:r w:rsidRPr="00E85C93">
        <w:t>participación educativa y comunitaria</w:t>
      </w:r>
      <w:r w:rsidR="00EB2DB6">
        <w:t xml:space="preserve"> con nuevos enfoque</w:t>
      </w:r>
      <w:r w:rsidR="00583F61">
        <w:t xml:space="preserve">s y estrategias de trabajo que </w:t>
      </w:r>
      <w:r w:rsidR="002F54FB">
        <w:rPr>
          <w:rFonts w:eastAsia="Times New Roman"/>
        </w:rPr>
        <w:t>gen</w:t>
      </w:r>
      <w:r w:rsidR="00583F61">
        <w:rPr>
          <w:rFonts w:eastAsia="Times New Roman"/>
        </w:rPr>
        <w:t>eren</w:t>
      </w:r>
      <w:r w:rsidR="002F54FB">
        <w:rPr>
          <w:rFonts w:eastAsia="Times New Roman"/>
        </w:rPr>
        <w:t xml:space="preserve"> </w:t>
      </w:r>
      <w:r w:rsidR="002F54FB" w:rsidRPr="002F54FB">
        <w:rPr>
          <w:rFonts w:eastAsia="Times New Roman"/>
        </w:rPr>
        <w:t xml:space="preserve">acciones sostenibles de conservación y gestión de los recursos naturales y reducción de la huella ecológica. </w:t>
      </w:r>
      <w:bookmarkStart w:id="6" w:name="_Toc479343899"/>
    </w:p>
    <w:p w14:paraId="38AF90E1" w14:textId="77777777" w:rsidR="002F54FB" w:rsidRDefault="002F54FB" w:rsidP="002F54FB">
      <w:pPr>
        <w:spacing w:line="276" w:lineRule="auto"/>
        <w:rPr>
          <w:rFonts w:eastAsia="Times New Roman"/>
        </w:rPr>
      </w:pPr>
    </w:p>
    <w:p w14:paraId="4E9B22F7" w14:textId="0116EB66" w:rsidR="001372E8" w:rsidRDefault="00022514" w:rsidP="002F54FB">
      <w:pPr>
        <w:pStyle w:val="Ttulo2"/>
      </w:pPr>
      <w:r w:rsidRPr="00BE0940">
        <w:t>Descripción de</w:t>
      </w:r>
      <w:r w:rsidR="00891A7F">
        <w:t xml:space="preserve"> la</w:t>
      </w:r>
      <w:r w:rsidRPr="00BE0940">
        <w:t xml:space="preserve"> </w:t>
      </w:r>
      <w:r w:rsidR="00891A7F">
        <w:t>consultoría:</w:t>
      </w:r>
      <w:bookmarkEnd w:id="6"/>
      <w:r w:rsidRPr="00BE0940">
        <w:t xml:space="preserve"> </w:t>
      </w:r>
    </w:p>
    <w:p w14:paraId="02018487" w14:textId="77777777" w:rsidR="00F578C5" w:rsidRPr="00F578C5" w:rsidRDefault="00F578C5" w:rsidP="00F578C5"/>
    <w:p w14:paraId="7405D176" w14:textId="2A5A911E" w:rsidR="00E60383" w:rsidRDefault="00AA04C4" w:rsidP="00A77366">
      <w:pPr>
        <w:spacing w:line="276" w:lineRule="auto"/>
        <w:rPr>
          <w:rFonts w:asciiTheme="majorHAnsi" w:eastAsia="Times New Roman" w:hAnsiTheme="majorHAnsi" w:cs="Arial"/>
          <w:szCs w:val="22"/>
        </w:rPr>
      </w:pPr>
      <w:r w:rsidRPr="004D4CD3">
        <w:rPr>
          <w:rFonts w:asciiTheme="majorHAnsi" w:eastAsia="Times New Roman" w:hAnsiTheme="majorHAnsi" w:cs="Arial"/>
          <w:szCs w:val="22"/>
        </w:rPr>
        <w:t>Consiste en la contratación</w:t>
      </w:r>
      <w:r w:rsidR="00A77366">
        <w:rPr>
          <w:rFonts w:asciiTheme="majorHAnsi" w:eastAsia="Times New Roman" w:hAnsiTheme="majorHAnsi" w:cs="Arial"/>
          <w:szCs w:val="22"/>
        </w:rPr>
        <w:t xml:space="preserve"> de los servicios de un/a profesional</w:t>
      </w:r>
      <w:r w:rsidRPr="004D4CD3">
        <w:rPr>
          <w:rFonts w:asciiTheme="majorHAnsi" w:eastAsia="Times New Roman" w:hAnsiTheme="majorHAnsi" w:cs="Arial"/>
          <w:szCs w:val="22"/>
        </w:rPr>
        <w:t xml:space="preserve"> para la rea</w:t>
      </w:r>
      <w:r w:rsidR="00A5682D">
        <w:rPr>
          <w:rFonts w:asciiTheme="majorHAnsi" w:eastAsia="Times New Roman" w:hAnsiTheme="majorHAnsi" w:cs="Arial"/>
          <w:szCs w:val="22"/>
        </w:rPr>
        <w:t>lización de</w:t>
      </w:r>
      <w:r w:rsidR="004647BF">
        <w:rPr>
          <w:rFonts w:asciiTheme="majorHAnsi" w:eastAsia="Times New Roman" w:hAnsiTheme="majorHAnsi" w:cs="Arial"/>
          <w:szCs w:val="22"/>
        </w:rPr>
        <w:t xml:space="preserve"> talleres de formación mediante</w:t>
      </w:r>
      <w:r w:rsidR="00A77366">
        <w:rPr>
          <w:rFonts w:asciiTheme="majorHAnsi" w:eastAsia="Times New Roman" w:hAnsiTheme="majorHAnsi" w:cs="Arial"/>
          <w:szCs w:val="22"/>
        </w:rPr>
        <w:t xml:space="preserve"> </w:t>
      </w:r>
      <w:r w:rsidR="00A5682D">
        <w:rPr>
          <w:rFonts w:asciiTheme="majorHAnsi" w:eastAsia="Times New Roman" w:hAnsiTheme="majorHAnsi" w:cs="Arial"/>
          <w:szCs w:val="22"/>
        </w:rPr>
        <w:t>l</w:t>
      </w:r>
      <w:r w:rsidR="00A77366">
        <w:rPr>
          <w:rFonts w:asciiTheme="majorHAnsi" w:eastAsia="Times New Roman" w:hAnsiTheme="majorHAnsi" w:cs="Arial"/>
          <w:szCs w:val="22"/>
        </w:rPr>
        <w:t>a</w:t>
      </w:r>
      <w:r w:rsidR="00A5682D">
        <w:rPr>
          <w:rFonts w:asciiTheme="majorHAnsi" w:eastAsia="Times New Roman" w:hAnsiTheme="majorHAnsi" w:cs="Arial"/>
          <w:szCs w:val="22"/>
        </w:rPr>
        <w:t xml:space="preserve"> </w:t>
      </w:r>
      <w:r w:rsidR="00710A2F">
        <w:rPr>
          <w:rFonts w:asciiTheme="majorHAnsi" w:eastAsia="Times New Roman" w:hAnsiTheme="majorHAnsi" w:cs="Arial"/>
          <w:szCs w:val="22"/>
        </w:rPr>
        <w:t>c</w:t>
      </w:r>
      <w:r w:rsidR="00A77366">
        <w:rPr>
          <w:rFonts w:asciiTheme="majorHAnsi" w:eastAsia="Times New Roman" w:hAnsiTheme="majorHAnsi" w:cs="Arial"/>
          <w:szCs w:val="22"/>
        </w:rPr>
        <w:t>onsultoría</w:t>
      </w:r>
      <w:r w:rsidR="004647BF">
        <w:rPr>
          <w:rFonts w:asciiTheme="majorHAnsi" w:eastAsia="Times New Roman" w:hAnsiTheme="majorHAnsi" w:cs="Arial"/>
          <w:szCs w:val="22"/>
        </w:rPr>
        <w:t>:</w:t>
      </w:r>
      <w:r w:rsidR="00A77366">
        <w:rPr>
          <w:rFonts w:asciiTheme="majorHAnsi" w:eastAsia="Times New Roman" w:hAnsiTheme="majorHAnsi" w:cs="Arial"/>
          <w:szCs w:val="22"/>
        </w:rPr>
        <w:t xml:space="preserve"> </w:t>
      </w:r>
      <w:r w:rsidR="00686A2F" w:rsidRPr="0048490D">
        <w:rPr>
          <w:rFonts w:asciiTheme="majorHAnsi" w:eastAsia="Times New Roman" w:hAnsiTheme="majorHAnsi" w:cs="Arial"/>
          <w:b/>
          <w:szCs w:val="22"/>
        </w:rPr>
        <w:t>Combatiendo el Cambio Clim</w:t>
      </w:r>
      <w:r w:rsidR="00686A2F" w:rsidRPr="0048490D">
        <w:rPr>
          <w:rFonts w:asciiTheme="majorHAnsi" w:eastAsia="Times New Roman" w:hAnsiTheme="majorHAnsi" w:cs="Arial" w:hint="eastAsia"/>
          <w:b/>
          <w:szCs w:val="22"/>
        </w:rPr>
        <w:t>á</w:t>
      </w:r>
      <w:r w:rsidR="00686A2F" w:rsidRPr="0048490D">
        <w:rPr>
          <w:rFonts w:asciiTheme="majorHAnsi" w:eastAsia="Times New Roman" w:hAnsiTheme="majorHAnsi" w:cs="Arial"/>
          <w:b/>
          <w:szCs w:val="22"/>
        </w:rPr>
        <w:t>tico desde los centros educativos con la participaci</w:t>
      </w:r>
      <w:r w:rsidR="00686A2F" w:rsidRPr="0048490D">
        <w:rPr>
          <w:rFonts w:asciiTheme="majorHAnsi" w:eastAsia="Times New Roman" w:hAnsiTheme="majorHAnsi" w:cs="Arial" w:hint="eastAsia"/>
          <w:b/>
          <w:szCs w:val="22"/>
        </w:rPr>
        <w:t>ó</w:t>
      </w:r>
      <w:r w:rsidR="00686A2F" w:rsidRPr="0048490D">
        <w:rPr>
          <w:rFonts w:asciiTheme="majorHAnsi" w:eastAsia="Times New Roman" w:hAnsiTheme="majorHAnsi" w:cs="Arial"/>
          <w:b/>
          <w:szCs w:val="22"/>
        </w:rPr>
        <w:t>n de  la comunidad educativa de los municipios de Arenal, Joc</w:t>
      </w:r>
      <w:r w:rsidR="00686A2F" w:rsidRPr="0048490D">
        <w:rPr>
          <w:rFonts w:asciiTheme="majorHAnsi" w:eastAsia="Times New Roman" w:hAnsiTheme="majorHAnsi" w:cs="Arial" w:hint="eastAsia"/>
          <w:b/>
          <w:szCs w:val="22"/>
        </w:rPr>
        <w:t>ó</w:t>
      </w:r>
      <w:r w:rsidR="00686A2F" w:rsidRPr="0048490D">
        <w:rPr>
          <w:rFonts w:asciiTheme="majorHAnsi" w:eastAsia="Times New Roman" w:hAnsiTheme="majorHAnsi" w:cs="Arial"/>
          <w:b/>
          <w:szCs w:val="22"/>
        </w:rPr>
        <w:t>n y Olanchito del Departamento de Yoro</w:t>
      </w:r>
      <w:r w:rsidR="00686A2F">
        <w:rPr>
          <w:rFonts w:asciiTheme="majorHAnsi" w:eastAsia="Times New Roman" w:hAnsiTheme="majorHAnsi" w:cs="Arial"/>
          <w:szCs w:val="22"/>
        </w:rPr>
        <w:t>.</w:t>
      </w:r>
      <w:r w:rsidR="007605FA">
        <w:rPr>
          <w:rFonts w:asciiTheme="majorHAnsi" w:eastAsia="Times New Roman" w:hAnsiTheme="majorHAnsi" w:cs="Arial"/>
          <w:szCs w:val="22"/>
        </w:rPr>
        <w:t xml:space="preserve"> </w:t>
      </w:r>
      <w:r w:rsidR="005F7860" w:rsidRPr="005F7860">
        <w:rPr>
          <w:rFonts w:asciiTheme="majorHAnsi" w:eastAsia="Times New Roman" w:hAnsiTheme="majorHAnsi" w:cs="Arial"/>
          <w:szCs w:val="22"/>
        </w:rPr>
        <w:t xml:space="preserve">Se desarrollará un (01) </w:t>
      </w:r>
      <w:r w:rsidR="00A44DDE" w:rsidRPr="005F7860">
        <w:rPr>
          <w:rFonts w:asciiTheme="majorHAnsi" w:eastAsia="Times New Roman" w:hAnsiTheme="majorHAnsi" w:cs="Arial"/>
          <w:szCs w:val="22"/>
        </w:rPr>
        <w:t>taller de</w:t>
      </w:r>
      <w:r w:rsidR="005F7860" w:rsidRPr="005F7860">
        <w:rPr>
          <w:rFonts w:asciiTheme="majorHAnsi" w:eastAsia="Times New Roman" w:hAnsiTheme="majorHAnsi" w:cs="Arial"/>
          <w:szCs w:val="22"/>
        </w:rPr>
        <w:t xml:space="preserve"> formación en c</w:t>
      </w:r>
      <w:r w:rsidR="007605FA">
        <w:rPr>
          <w:rFonts w:asciiTheme="majorHAnsi" w:eastAsia="Times New Roman" w:hAnsiTheme="majorHAnsi" w:cs="Arial"/>
          <w:szCs w:val="22"/>
        </w:rPr>
        <w:t xml:space="preserve">ada municipio de influencia, </w:t>
      </w:r>
      <w:r w:rsidR="005F7860" w:rsidRPr="005F7860">
        <w:rPr>
          <w:rFonts w:asciiTheme="majorHAnsi" w:eastAsia="Times New Roman" w:hAnsiTheme="majorHAnsi" w:cs="Arial"/>
          <w:szCs w:val="22"/>
        </w:rPr>
        <w:t xml:space="preserve">con una duración de ocho (08) horas cada uno; para los que se </w:t>
      </w:r>
      <w:r w:rsidR="007409A3" w:rsidRPr="005F7860">
        <w:rPr>
          <w:rFonts w:asciiTheme="majorHAnsi" w:eastAsia="Times New Roman" w:hAnsiTheme="majorHAnsi" w:cs="Arial"/>
          <w:szCs w:val="22"/>
        </w:rPr>
        <w:t>convocará</w:t>
      </w:r>
      <w:r w:rsidR="005F7860" w:rsidRPr="005F7860">
        <w:rPr>
          <w:rFonts w:asciiTheme="majorHAnsi" w:eastAsia="Times New Roman" w:hAnsiTheme="majorHAnsi" w:cs="Arial"/>
          <w:szCs w:val="22"/>
        </w:rPr>
        <w:t xml:space="preserve"> a</w:t>
      </w:r>
      <w:r w:rsidR="003C4A86">
        <w:rPr>
          <w:rFonts w:asciiTheme="majorHAnsi" w:eastAsia="Times New Roman" w:hAnsiTheme="majorHAnsi" w:cs="Arial"/>
          <w:szCs w:val="22"/>
        </w:rPr>
        <w:t xml:space="preserve"> veinte y cinco (25) </w:t>
      </w:r>
      <w:r w:rsidR="005F7860" w:rsidRPr="005F7860">
        <w:rPr>
          <w:rFonts w:asciiTheme="majorHAnsi" w:eastAsia="Times New Roman" w:hAnsiTheme="majorHAnsi" w:cs="Arial"/>
          <w:szCs w:val="22"/>
        </w:rPr>
        <w:t>actores educativos y comunitarios clave</w:t>
      </w:r>
      <w:r w:rsidR="003C4A86">
        <w:rPr>
          <w:rFonts w:asciiTheme="majorHAnsi" w:eastAsia="Times New Roman" w:hAnsiTheme="majorHAnsi" w:cs="Arial"/>
          <w:szCs w:val="22"/>
        </w:rPr>
        <w:t xml:space="preserve"> por taller, haciendo un total de </w:t>
      </w:r>
      <w:r w:rsidR="007409A3">
        <w:rPr>
          <w:rFonts w:asciiTheme="majorHAnsi" w:eastAsia="Times New Roman" w:hAnsiTheme="majorHAnsi" w:cs="Arial"/>
          <w:szCs w:val="22"/>
        </w:rPr>
        <w:t xml:space="preserve">(75) </w:t>
      </w:r>
      <w:r w:rsidR="003C4A86">
        <w:rPr>
          <w:rFonts w:asciiTheme="majorHAnsi" w:eastAsia="Times New Roman" w:hAnsiTheme="majorHAnsi" w:cs="Arial"/>
          <w:szCs w:val="22"/>
        </w:rPr>
        <w:t>setenta y cinco participantes</w:t>
      </w:r>
      <w:r w:rsidR="007605FA">
        <w:rPr>
          <w:rFonts w:asciiTheme="majorHAnsi" w:eastAsia="Times New Roman" w:hAnsiTheme="majorHAnsi" w:cs="Arial"/>
          <w:szCs w:val="22"/>
        </w:rPr>
        <w:t xml:space="preserve">. </w:t>
      </w:r>
    </w:p>
    <w:p w14:paraId="7F5FB342" w14:textId="29252E7C" w:rsidR="00961440" w:rsidRPr="00961440" w:rsidRDefault="00686A2F" w:rsidP="009B624B">
      <w:pPr>
        <w:spacing w:line="276" w:lineRule="auto"/>
        <w:rPr>
          <w:rFonts w:asciiTheme="majorHAnsi" w:eastAsia="Times New Roman" w:hAnsiTheme="majorHAnsi" w:cs="Arial"/>
          <w:b/>
          <w:bCs/>
          <w:color w:val="000000"/>
          <w:kern w:val="28"/>
          <w:szCs w:val="22"/>
        </w:rPr>
      </w:pPr>
      <w:r w:rsidRPr="00686A2F">
        <w:rPr>
          <w:rFonts w:asciiTheme="majorHAnsi" w:eastAsia="Times New Roman" w:hAnsiTheme="majorHAnsi" w:cs="Arial"/>
          <w:szCs w:val="22"/>
        </w:rPr>
        <w:t xml:space="preserve"> </w:t>
      </w:r>
    </w:p>
    <w:p w14:paraId="593130D6" w14:textId="77777777" w:rsidR="00961440" w:rsidRDefault="00961440" w:rsidP="00961440">
      <w:pPr>
        <w:pStyle w:val="Ttulo2"/>
        <w:rPr>
          <w:rFonts w:eastAsia="Times New Roman"/>
        </w:rPr>
      </w:pPr>
      <w:r>
        <w:rPr>
          <w:rFonts w:eastAsia="Times New Roman"/>
        </w:rPr>
        <w:t>Actores clave</w:t>
      </w:r>
      <w:bookmarkStart w:id="7" w:name="_Toc479343904"/>
      <w:r>
        <w:rPr>
          <w:rFonts w:eastAsia="Times New Roman"/>
        </w:rPr>
        <w:t xml:space="preserve">: </w:t>
      </w:r>
      <w:bookmarkEnd w:id="7"/>
    </w:p>
    <w:p w14:paraId="76ADBB90" w14:textId="77777777" w:rsidR="00F578C5" w:rsidRPr="00F578C5" w:rsidRDefault="00F578C5" w:rsidP="00F578C5"/>
    <w:p w14:paraId="4F2B5D61" w14:textId="77777777" w:rsidR="00961440" w:rsidRDefault="00961440" w:rsidP="00961440">
      <w:r>
        <w:t xml:space="preserve">Los siguientes actores educativo-sociales deberán considerarse para la participación en los talleres de formación: </w:t>
      </w:r>
    </w:p>
    <w:p w14:paraId="4DAA31B2" w14:textId="77777777" w:rsidR="00961440" w:rsidRPr="006810D6" w:rsidRDefault="00961440" w:rsidP="00961440"/>
    <w:p w14:paraId="1541633E" w14:textId="77777777" w:rsidR="00961440" w:rsidRPr="00973BC3" w:rsidRDefault="00961440" w:rsidP="00961440">
      <w:pPr>
        <w:pStyle w:val="Prrafodelista"/>
        <w:numPr>
          <w:ilvl w:val="0"/>
          <w:numId w:val="4"/>
        </w:numPr>
        <w:rPr>
          <w:rFonts w:eastAsia="Times New Roman"/>
        </w:rPr>
      </w:pPr>
      <w:r w:rsidRPr="00973BC3">
        <w:rPr>
          <w:rFonts w:eastAsia="Times New Roman"/>
        </w:rPr>
        <w:t>Directores/as y docentes de centros educativos.</w:t>
      </w:r>
    </w:p>
    <w:p w14:paraId="0888F261" w14:textId="77777777" w:rsidR="00961440" w:rsidRPr="00973BC3" w:rsidRDefault="00961440" w:rsidP="00961440">
      <w:pPr>
        <w:pStyle w:val="Prrafodelista"/>
        <w:numPr>
          <w:ilvl w:val="0"/>
          <w:numId w:val="4"/>
        </w:numPr>
        <w:rPr>
          <w:rFonts w:eastAsia="Times New Roman"/>
        </w:rPr>
      </w:pPr>
      <w:r w:rsidRPr="00973BC3">
        <w:rPr>
          <w:rFonts w:eastAsia="Times New Roman"/>
        </w:rPr>
        <w:t>Estudiantes e integrantes de Clubes Juveniles Ambientalistas.</w:t>
      </w:r>
    </w:p>
    <w:p w14:paraId="08C73734" w14:textId="77777777" w:rsidR="00961440" w:rsidRPr="00973BC3" w:rsidRDefault="00961440" w:rsidP="00961440">
      <w:pPr>
        <w:pStyle w:val="Prrafodelista"/>
        <w:numPr>
          <w:ilvl w:val="0"/>
          <w:numId w:val="4"/>
        </w:numPr>
        <w:rPr>
          <w:rFonts w:eastAsia="Times New Roman"/>
        </w:rPr>
      </w:pPr>
      <w:r w:rsidRPr="00973BC3">
        <w:rPr>
          <w:rFonts w:eastAsia="Times New Roman"/>
        </w:rPr>
        <w:t>Consejos Consultivos Comunitarios y representantes de instituciones.</w:t>
      </w:r>
    </w:p>
    <w:p w14:paraId="5D9D6FB3" w14:textId="77777777" w:rsidR="00961440" w:rsidRPr="00973BC3" w:rsidRDefault="00961440" w:rsidP="00961440">
      <w:pPr>
        <w:pStyle w:val="Prrafodelista"/>
        <w:numPr>
          <w:ilvl w:val="0"/>
          <w:numId w:val="4"/>
        </w:numPr>
        <w:rPr>
          <w:rFonts w:eastAsia="Times New Roman"/>
        </w:rPr>
      </w:pPr>
      <w:r w:rsidRPr="00973BC3">
        <w:rPr>
          <w:rFonts w:eastAsia="Times New Roman"/>
        </w:rPr>
        <w:t>Comité técnico del RVSCEH.</w:t>
      </w:r>
    </w:p>
    <w:p w14:paraId="7BD30D80" w14:textId="77777777" w:rsidR="00961440" w:rsidRPr="00973BC3" w:rsidRDefault="00961440" w:rsidP="00961440">
      <w:pPr>
        <w:pStyle w:val="Prrafodelista"/>
        <w:numPr>
          <w:ilvl w:val="0"/>
          <w:numId w:val="4"/>
        </w:numPr>
        <w:rPr>
          <w:rFonts w:eastAsia="Times New Roman"/>
        </w:rPr>
      </w:pPr>
      <w:r w:rsidRPr="00973BC3">
        <w:rPr>
          <w:rFonts w:eastAsia="Times New Roman"/>
        </w:rPr>
        <w:t>Grupos de mujeres organizadas.</w:t>
      </w:r>
    </w:p>
    <w:p w14:paraId="6AB9E1C8" w14:textId="77777777" w:rsidR="00961440" w:rsidRPr="004D4CD3" w:rsidRDefault="00961440" w:rsidP="00961440">
      <w:pPr>
        <w:pStyle w:val="Prrafodelista"/>
        <w:numPr>
          <w:ilvl w:val="0"/>
          <w:numId w:val="4"/>
        </w:numPr>
      </w:pPr>
      <w:r w:rsidRPr="004D4CD3">
        <w:t>Dirección de Áreas Protegidas y Vida Silvestre</w:t>
      </w:r>
      <w:r>
        <w:t>.</w:t>
      </w:r>
    </w:p>
    <w:p w14:paraId="7817A047" w14:textId="77777777" w:rsidR="00961440" w:rsidRPr="004D4CD3" w:rsidRDefault="00961440" w:rsidP="00961440">
      <w:pPr>
        <w:pStyle w:val="Prrafodelista"/>
        <w:numPr>
          <w:ilvl w:val="0"/>
          <w:numId w:val="4"/>
        </w:numPr>
      </w:pPr>
      <w:r w:rsidRPr="004D4CD3">
        <w:t>Instituto de Conservación Forestal</w:t>
      </w:r>
      <w:r>
        <w:t>.</w:t>
      </w:r>
    </w:p>
    <w:p w14:paraId="3D6CAFD7" w14:textId="77777777" w:rsidR="00961440" w:rsidRPr="004D4CD3" w:rsidRDefault="00961440" w:rsidP="00961440">
      <w:pPr>
        <w:pStyle w:val="Prrafodelista"/>
        <w:numPr>
          <w:ilvl w:val="0"/>
          <w:numId w:val="4"/>
        </w:numPr>
      </w:pPr>
      <w:r w:rsidRPr="004D4CD3">
        <w:t>Secretaria de Agricultura y Ganadería</w:t>
      </w:r>
      <w:r>
        <w:t>.</w:t>
      </w:r>
    </w:p>
    <w:p w14:paraId="0DA2A240" w14:textId="77777777" w:rsidR="00961440" w:rsidRPr="004D4CD3" w:rsidRDefault="00961440" w:rsidP="00961440">
      <w:pPr>
        <w:pStyle w:val="Prrafodelista"/>
        <w:numPr>
          <w:ilvl w:val="0"/>
          <w:numId w:val="4"/>
        </w:numPr>
      </w:pPr>
      <w:r w:rsidRPr="004D4CD3">
        <w:t>Secretaría de RRNN y Ambiente</w:t>
      </w:r>
      <w:r>
        <w:t>.</w:t>
      </w:r>
      <w:r w:rsidRPr="004D4CD3">
        <w:t xml:space="preserve"> </w:t>
      </w:r>
    </w:p>
    <w:p w14:paraId="33372E3E" w14:textId="77777777" w:rsidR="00961440" w:rsidRPr="004D4CD3" w:rsidRDefault="00961440" w:rsidP="00961440">
      <w:pPr>
        <w:pStyle w:val="Prrafodelista"/>
        <w:numPr>
          <w:ilvl w:val="0"/>
          <w:numId w:val="4"/>
        </w:numPr>
      </w:pPr>
      <w:r w:rsidRPr="004D4CD3">
        <w:t>Secretaría de Educación</w:t>
      </w:r>
      <w:r>
        <w:t>.</w:t>
      </w:r>
    </w:p>
    <w:p w14:paraId="66F5D4D1" w14:textId="77777777" w:rsidR="00961440" w:rsidRDefault="00961440" w:rsidP="00961440">
      <w:pPr>
        <w:pStyle w:val="Prrafodelista"/>
        <w:numPr>
          <w:ilvl w:val="0"/>
          <w:numId w:val="4"/>
        </w:numPr>
      </w:pPr>
      <w:r w:rsidRPr="004D4CD3">
        <w:t>Ganaderos prominentes</w:t>
      </w:r>
      <w:r>
        <w:t>.</w:t>
      </w:r>
    </w:p>
    <w:p w14:paraId="7FF23D06" w14:textId="77777777" w:rsidR="00961440" w:rsidRPr="004D4CD3" w:rsidRDefault="00961440" w:rsidP="00961440">
      <w:pPr>
        <w:pStyle w:val="Prrafodelista"/>
        <w:numPr>
          <w:ilvl w:val="0"/>
          <w:numId w:val="4"/>
        </w:numPr>
      </w:pPr>
      <w:r>
        <w:t>Propietarios de predios privados RVSCEH.</w:t>
      </w:r>
      <w:r w:rsidRPr="004D4CD3">
        <w:t xml:space="preserve"> </w:t>
      </w:r>
    </w:p>
    <w:p w14:paraId="0B1C0CFD" w14:textId="77777777" w:rsidR="00961440" w:rsidRPr="004D4CD3" w:rsidRDefault="00961440" w:rsidP="00961440">
      <w:pPr>
        <w:pStyle w:val="Prrafodelista"/>
        <w:numPr>
          <w:ilvl w:val="0"/>
          <w:numId w:val="4"/>
        </w:numPr>
      </w:pPr>
      <w:r w:rsidRPr="004D4CD3">
        <w:t>Fuerzas Armadas</w:t>
      </w:r>
    </w:p>
    <w:p w14:paraId="4E2AF87C" w14:textId="77777777" w:rsidR="00961440" w:rsidRPr="004D4CD3" w:rsidRDefault="00961440" w:rsidP="00961440">
      <w:pPr>
        <w:pStyle w:val="Prrafodelista"/>
        <w:numPr>
          <w:ilvl w:val="0"/>
          <w:numId w:val="4"/>
        </w:numPr>
      </w:pPr>
      <w:r w:rsidRPr="004D4CD3">
        <w:t>Universidad Nacional Autónoma de Honduras, CUR-VA</w:t>
      </w:r>
      <w:r>
        <w:t xml:space="preserve">-TEC. </w:t>
      </w:r>
    </w:p>
    <w:p w14:paraId="618B9E30" w14:textId="77777777" w:rsidR="00961440" w:rsidRPr="004D4CD3" w:rsidRDefault="00961440" w:rsidP="00961440">
      <w:pPr>
        <w:pStyle w:val="Prrafodelista"/>
        <w:numPr>
          <w:ilvl w:val="0"/>
          <w:numId w:val="4"/>
        </w:numPr>
      </w:pPr>
      <w:r w:rsidRPr="004D4CD3">
        <w:t>Universidad Pedagógica Nacional UPNFM.</w:t>
      </w:r>
    </w:p>
    <w:p w14:paraId="44407BEB" w14:textId="77777777" w:rsidR="00961440" w:rsidRPr="004D4CD3" w:rsidRDefault="00961440" w:rsidP="00961440">
      <w:pPr>
        <w:pStyle w:val="Prrafodelista"/>
        <w:numPr>
          <w:ilvl w:val="0"/>
          <w:numId w:val="4"/>
        </w:numPr>
      </w:pPr>
      <w:r w:rsidRPr="004D4CD3">
        <w:t>Representante de la AGAOO (Asociación de Agricultores y Ganade</w:t>
      </w:r>
      <w:r>
        <w:t>ros de Olanchito</w:t>
      </w:r>
      <w:r w:rsidRPr="004D4CD3">
        <w:t xml:space="preserve">) </w:t>
      </w:r>
    </w:p>
    <w:p w14:paraId="4F665E27" w14:textId="769D816E" w:rsidR="00E60383" w:rsidRDefault="00961440" w:rsidP="007605FA">
      <w:pPr>
        <w:pStyle w:val="Prrafodelista"/>
        <w:numPr>
          <w:ilvl w:val="0"/>
          <w:numId w:val="4"/>
        </w:numPr>
      </w:pPr>
      <w:r>
        <w:t>Otros.</w:t>
      </w:r>
    </w:p>
    <w:p w14:paraId="4983EA27" w14:textId="54685877" w:rsidR="008461CC" w:rsidRDefault="00022514" w:rsidP="008461CC">
      <w:pPr>
        <w:pStyle w:val="Ttulo2"/>
        <w:rPr>
          <w:rFonts w:eastAsia="Times New Roman"/>
        </w:rPr>
      </w:pPr>
      <w:bookmarkStart w:id="8" w:name="_Toc479343903"/>
      <w:r w:rsidRPr="004D4CD3">
        <w:rPr>
          <w:rFonts w:eastAsia="Times New Roman"/>
        </w:rPr>
        <w:lastRenderedPageBreak/>
        <w:t>Metodología</w:t>
      </w:r>
      <w:bookmarkEnd w:id="8"/>
      <w:r w:rsidR="00102617">
        <w:rPr>
          <w:rFonts w:eastAsia="Times New Roman"/>
        </w:rPr>
        <w:t>:</w:t>
      </w:r>
    </w:p>
    <w:p w14:paraId="043B6C13" w14:textId="77777777" w:rsidR="00F578C5" w:rsidRPr="00F578C5" w:rsidRDefault="00F578C5" w:rsidP="00F578C5"/>
    <w:p w14:paraId="6AB7F577" w14:textId="4C013DD0" w:rsidR="006E4E03" w:rsidRDefault="008461CC" w:rsidP="008461CC">
      <w:r w:rsidRPr="008461CC">
        <w:t>La metodolog</w:t>
      </w:r>
      <w:r w:rsidRPr="008461CC">
        <w:rPr>
          <w:rFonts w:hint="eastAsia"/>
        </w:rPr>
        <w:t>í</w:t>
      </w:r>
      <w:r w:rsidRPr="008461CC">
        <w:t xml:space="preserve">a que se requiere para lograr la sostenibilidad de las acciones </w:t>
      </w:r>
      <w:r>
        <w:t>previstas en los talleres</w:t>
      </w:r>
      <w:r w:rsidR="0048490D">
        <w:t xml:space="preserve"> de formación</w:t>
      </w:r>
      <w:r>
        <w:t xml:space="preserve"> </w:t>
      </w:r>
      <w:r w:rsidRPr="008461CC">
        <w:t xml:space="preserve">debe estar fundamentada en procesos participativos, </w:t>
      </w:r>
      <w:r w:rsidR="00C06161">
        <w:t xml:space="preserve">analíticos, </w:t>
      </w:r>
      <w:r w:rsidRPr="008461CC">
        <w:t>cr</w:t>
      </w:r>
      <w:r w:rsidRPr="008461CC">
        <w:rPr>
          <w:rFonts w:hint="eastAsia"/>
        </w:rPr>
        <w:t>í</w:t>
      </w:r>
      <w:r w:rsidRPr="008461CC">
        <w:t xml:space="preserve">ticos y reflexivos que promuevan transformaciones socioeducativas en los actores participantes en beneficio del entorno ambiental de </w:t>
      </w:r>
      <w:r w:rsidR="00F82B4A">
        <w:t>sus</w:t>
      </w:r>
      <w:r w:rsidRPr="008461CC">
        <w:t xml:space="preserve"> comunidades.</w:t>
      </w:r>
      <w:r w:rsidR="006E4E03" w:rsidRPr="006E4E03">
        <w:t xml:space="preserve"> </w:t>
      </w:r>
    </w:p>
    <w:p w14:paraId="53F4321B" w14:textId="77777777" w:rsidR="00ED4C7D" w:rsidRDefault="00ED4C7D" w:rsidP="008461CC"/>
    <w:p w14:paraId="7D635325" w14:textId="1A26600C" w:rsidR="00D14815" w:rsidRDefault="00390F23" w:rsidP="00E60383">
      <w:pPr>
        <w:pStyle w:val="Ttulo2"/>
        <w:rPr>
          <w:rFonts w:eastAsia="Arial"/>
        </w:rPr>
      </w:pPr>
      <w:r>
        <w:rPr>
          <w:rFonts w:eastAsia="Arial"/>
        </w:rPr>
        <w:t>Funciones y responsabilidades</w:t>
      </w:r>
    </w:p>
    <w:p w14:paraId="4D3F781D" w14:textId="77777777" w:rsidR="00AE58AB" w:rsidRPr="00AE58AB" w:rsidRDefault="00AE58AB" w:rsidP="00AE58AB"/>
    <w:p w14:paraId="538393A6" w14:textId="77ABF428" w:rsidR="00390F23" w:rsidRPr="00390F23" w:rsidRDefault="00390F23" w:rsidP="009F5CE8">
      <w:r w:rsidRPr="00390F23">
        <w:t>Sin limitarse a ello las funciones y responsabilidades generales del/de la Consultor(a) serán:</w:t>
      </w:r>
    </w:p>
    <w:p w14:paraId="78D6CD66" w14:textId="6BF05ECB" w:rsidR="007605FA" w:rsidRPr="00AE58AB" w:rsidRDefault="00D14815" w:rsidP="00AE58AB">
      <w:pPr>
        <w:pStyle w:val="Prrafodelista"/>
        <w:numPr>
          <w:ilvl w:val="0"/>
          <w:numId w:val="24"/>
        </w:numPr>
        <w:rPr>
          <w:rFonts w:ascii="Times New Roman" w:eastAsia="Arial" w:hAnsi="Times New Roman" w:cs="Times New Roman"/>
          <w:szCs w:val="22"/>
        </w:rPr>
      </w:pPr>
      <w:r w:rsidRPr="00AE58AB">
        <w:rPr>
          <w:rFonts w:ascii="Times New Roman" w:eastAsia="Arial" w:hAnsi="Times New Roman" w:cs="Times New Roman"/>
          <w:szCs w:val="22"/>
        </w:rPr>
        <w:t xml:space="preserve">Elaboración del silabo y diseño </w:t>
      </w:r>
      <w:r w:rsidR="00053605" w:rsidRPr="00AE58AB">
        <w:rPr>
          <w:rFonts w:ascii="Times New Roman" w:eastAsia="Arial" w:hAnsi="Times New Roman" w:cs="Times New Roman"/>
          <w:szCs w:val="22"/>
        </w:rPr>
        <w:t>instruccional (</w:t>
      </w:r>
      <w:r w:rsidR="00971CE4" w:rsidRPr="00AE58AB">
        <w:rPr>
          <w:rFonts w:ascii="Times New Roman" w:eastAsia="Arial" w:hAnsi="Times New Roman" w:cs="Times New Roman"/>
          <w:szCs w:val="22"/>
        </w:rPr>
        <w:t>plan de trabajo y cronograma de actividades)</w:t>
      </w:r>
      <w:r w:rsidRPr="00AE58AB">
        <w:rPr>
          <w:rFonts w:ascii="Times New Roman" w:eastAsia="Arial" w:hAnsi="Times New Roman" w:cs="Times New Roman"/>
          <w:szCs w:val="22"/>
        </w:rPr>
        <w:t xml:space="preserve">, </w:t>
      </w:r>
      <w:r w:rsidR="00053605" w:rsidRPr="00AE58AB">
        <w:rPr>
          <w:rFonts w:ascii="Times New Roman" w:eastAsia="Arial" w:hAnsi="Times New Roman" w:cs="Times New Roman"/>
          <w:szCs w:val="22"/>
        </w:rPr>
        <w:t xml:space="preserve">en el que deberá </w:t>
      </w:r>
      <w:r w:rsidR="00053605" w:rsidRPr="001A0B3C">
        <w:rPr>
          <w:rFonts w:ascii="Times New Roman" w:eastAsia="Arial" w:hAnsi="Times New Roman" w:cs="Times New Roman"/>
          <w:szCs w:val="22"/>
        </w:rPr>
        <w:t>evidenciar</w:t>
      </w:r>
      <w:r w:rsidR="00AE58AB" w:rsidRPr="001A0B3C">
        <w:rPr>
          <w:rFonts w:ascii="Times New Roman" w:eastAsia="Arial" w:hAnsi="Times New Roman" w:cs="Times New Roman"/>
          <w:szCs w:val="22"/>
        </w:rPr>
        <w:t>se</w:t>
      </w:r>
      <w:r w:rsidR="00053605" w:rsidRPr="001A0B3C">
        <w:rPr>
          <w:rFonts w:ascii="Times New Roman" w:eastAsia="Arial" w:hAnsi="Times New Roman" w:cs="Times New Roman"/>
          <w:szCs w:val="22"/>
        </w:rPr>
        <w:t xml:space="preserve"> el desarrollo de </w:t>
      </w:r>
      <w:r w:rsidR="00AE58AB" w:rsidRPr="001A0B3C">
        <w:rPr>
          <w:rFonts w:ascii="Times New Roman" w:eastAsia="Arial" w:hAnsi="Times New Roman" w:cs="Times New Roman"/>
          <w:szCs w:val="22"/>
        </w:rPr>
        <w:t>temáticas</w:t>
      </w:r>
      <w:r w:rsidR="00053605" w:rsidRPr="001A0B3C">
        <w:rPr>
          <w:rFonts w:ascii="Times New Roman" w:eastAsia="Arial" w:hAnsi="Times New Roman" w:cs="Times New Roman"/>
          <w:szCs w:val="22"/>
        </w:rPr>
        <w:t xml:space="preserve"> para el ejercicio de buenas prácticas que permitan hacer frente a las consecuencias del cambio climático en la zona;</w:t>
      </w:r>
      <w:r w:rsidR="00AE58AB" w:rsidRPr="001A0B3C">
        <w:rPr>
          <w:rFonts w:ascii="Times New Roman" w:eastAsia="Arial" w:hAnsi="Times New Roman" w:cs="Times New Roman"/>
          <w:szCs w:val="22"/>
        </w:rPr>
        <w:t xml:space="preserve"> </w:t>
      </w:r>
      <w:r w:rsidRPr="001A0B3C">
        <w:rPr>
          <w:rFonts w:ascii="Times New Roman" w:eastAsia="Arial" w:hAnsi="Times New Roman" w:cs="Times New Roman"/>
          <w:szCs w:val="22"/>
        </w:rPr>
        <w:t>mismo que será aprobado por el CREA antes del dictado del taller.</w:t>
      </w:r>
      <w:r w:rsidRPr="00AE58AB">
        <w:rPr>
          <w:rFonts w:ascii="Times New Roman" w:eastAsia="Arial" w:hAnsi="Times New Roman" w:cs="Times New Roman"/>
          <w:szCs w:val="22"/>
        </w:rPr>
        <w:t xml:space="preserve"> </w:t>
      </w:r>
    </w:p>
    <w:p w14:paraId="6D9DC702" w14:textId="5C0A6254" w:rsidR="00AE58AB" w:rsidRPr="00AE58AB" w:rsidRDefault="00AE58AB" w:rsidP="00AE58AB">
      <w:pPr>
        <w:pStyle w:val="Prrafodelista"/>
        <w:numPr>
          <w:ilvl w:val="0"/>
          <w:numId w:val="24"/>
        </w:numPr>
        <w:rPr>
          <w:rFonts w:ascii="Times New Roman" w:eastAsia="Arial" w:hAnsi="Times New Roman" w:cs="Times New Roman"/>
          <w:szCs w:val="22"/>
        </w:rPr>
      </w:pPr>
      <w:r w:rsidRPr="00AE58AB">
        <w:rPr>
          <w:rFonts w:ascii="Times New Roman" w:eastAsia="Arial" w:hAnsi="Times New Roman" w:cs="Times New Roman"/>
          <w:szCs w:val="22"/>
        </w:rPr>
        <w:t>Desarrollo de las sesiones vivenciales con ejercicios de aprendizaje que encierre mensajes de análisis y aprendizaje aplicativo relacionado al contenido del taller.</w:t>
      </w:r>
    </w:p>
    <w:p w14:paraId="1E205647" w14:textId="58FF7F72" w:rsidR="00D14815" w:rsidRPr="00E60383" w:rsidRDefault="00D14815" w:rsidP="00AE58AB">
      <w:pPr>
        <w:numPr>
          <w:ilvl w:val="0"/>
          <w:numId w:val="24"/>
        </w:numPr>
        <w:ind w:right="111"/>
        <w:rPr>
          <w:rFonts w:ascii="Times New Roman" w:eastAsia="Arial" w:hAnsi="Times New Roman" w:cs="Times New Roman"/>
          <w:szCs w:val="22"/>
        </w:rPr>
      </w:pPr>
      <w:r w:rsidRPr="00E60383">
        <w:rPr>
          <w:rFonts w:ascii="Times New Roman" w:eastAsia="Arial" w:hAnsi="Times New Roman" w:cs="Times New Roman"/>
          <w:szCs w:val="22"/>
        </w:rPr>
        <w:t>Diseño de instrumentos y otros documentos que considere relevante vinculados a l</w:t>
      </w:r>
      <w:r w:rsidR="009F5CE8">
        <w:rPr>
          <w:rFonts w:ascii="Times New Roman" w:eastAsia="Arial" w:hAnsi="Times New Roman" w:cs="Times New Roman"/>
          <w:szCs w:val="22"/>
        </w:rPr>
        <w:t>a ejecución de los talleres (PPT</w:t>
      </w:r>
      <w:r w:rsidRPr="00E60383">
        <w:rPr>
          <w:rFonts w:ascii="Times New Roman" w:eastAsia="Arial" w:hAnsi="Times New Roman" w:cs="Times New Roman"/>
          <w:szCs w:val="22"/>
        </w:rPr>
        <w:t>, documentos, y otras herramientas).</w:t>
      </w:r>
    </w:p>
    <w:p w14:paraId="12C6A38B" w14:textId="77C06736" w:rsidR="00D14815" w:rsidRDefault="00D14815" w:rsidP="00AE58AB">
      <w:pPr>
        <w:numPr>
          <w:ilvl w:val="0"/>
          <w:numId w:val="24"/>
        </w:numPr>
        <w:ind w:right="111"/>
        <w:rPr>
          <w:rFonts w:ascii="Times New Roman" w:eastAsia="Arial" w:hAnsi="Times New Roman" w:cs="Times New Roman"/>
          <w:szCs w:val="22"/>
        </w:rPr>
      </w:pPr>
      <w:r w:rsidRPr="00E60383">
        <w:rPr>
          <w:rFonts w:ascii="Times New Roman" w:eastAsia="Arial" w:hAnsi="Times New Roman" w:cs="Times New Roman"/>
          <w:szCs w:val="22"/>
        </w:rPr>
        <w:t>Revisión y retroalimentación de las actividades y ejercicios desarrollados durante las sesiones presenciales.</w:t>
      </w:r>
    </w:p>
    <w:p w14:paraId="2B4485AB" w14:textId="7C2B185C" w:rsidR="00AE58AB" w:rsidRPr="00AE58AB" w:rsidRDefault="00AE58AB" w:rsidP="00AE58AB">
      <w:pPr>
        <w:pStyle w:val="Prrafodelista"/>
        <w:numPr>
          <w:ilvl w:val="0"/>
          <w:numId w:val="24"/>
        </w:numPr>
        <w:rPr>
          <w:rFonts w:ascii="Times New Roman" w:eastAsia="Arial" w:hAnsi="Times New Roman" w:cs="Times New Roman"/>
          <w:szCs w:val="22"/>
        </w:rPr>
      </w:pPr>
      <w:r w:rsidRPr="00AE58AB">
        <w:rPr>
          <w:rFonts w:ascii="Times New Roman" w:eastAsia="Arial" w:hAnsi="Times New Roman" w:cs="Times New Roman"/>
          <w:szCs w:val="22"/>
        </w:rPr>
        <w:t>Confirmación de las expectativas, recogida de sugerencias y aportes técnicos a tratar en los talleres.</w:t>
      </w:r>
    </w:p>
    <w:p w14:paraId="4C8E063E" w14:textId="3D9D0DAE" w:rsidR="006E3A3B" w:rsidRPr="003F347E" w:rsidRDefault="00D14815" w:rsidP="006E3A3B">
      <w:pPr>
        <w:numPr>
          <w:ilvl w:val="0"/>
          <w:numId w:val="24"/>
        </w:numPr>
        <w:ind w:right="111"/>
        <w:rPr>
          <w:rFonts w:ascii="Times New Roman" w:eastAsia="Arial" w:hAnsi="Times New Roman" w:cs="Times New Roman"/>
          <w:szCs w:val="22"/>
        </w:rPr>
      </w:pPr>
      <w:r w:rsidRPr="00E60383">
        <w:rPr>
          <w:rFonts w:ascii="Times New Roman" w:eastAsia="Arial" w:hAnsi="Times New Roman" w:cs="Times New Roman"/>
          <w:szCs w:val="22"/>
        </w:rPr>
        <w:t>Elaboración de informe</w:t>
      </w:r>
      <w:r w:rsidR="00AE58AB">
        <w:rPr>
          <w:rFonts w:ascii="Times New Roman" w:eastAsia="Arial" w:hAnsi="Times New Roman" w:cs="Times New Roman"/>
          <w:szCs w:val="22"/>
        </w:rPr>
        <w:t xml:space="preserve"> final y resumen ejecutivo</w:t>
      </w:r>
      <w:r w:rsidRPr="00E60383">
        <w:rPr>
          <w:rFonts w:ascii="Times New Roman" w:eastAsia="Arial" w:hAnsi="Times New Roman" w:cs="Times New Roman"/>
          <w:szCs w:val="22"/>
        </w:rPr>
        <w:t xml:space="preserve"> sobre el desarrollo de los talleres</w:t>
      </w:r>
      <w:r w:rsidR="00AE4D9C">
        <w:rPr>
          <w:rFonts w:ascii="Times New Roman" w:eastAsia="Arial" w:hAnsi="Times New Roman" w:cs="Times New Roman"/>
          <w:szCs w:val="22"/>
        </w:rPr>
        <w:t xml:space="preserve">, que deberá </w:t>
      </w:r>
      <w:r w:rsidR="00987C91">
        <w:rPr>
          <w:rFonts w:ascii="Times New Roman" w:eastAsia="Arial" w:hAnsi="Times New Roman" w:cs="Times New Roman"/>
          <w:szCs w:val="22"/>
        </w:rPr>
        <w:t>contener, al menos, los siguientes aspectos:</w:t>
      </w:r>
    </w:p>
    <w:p w14:paraId="7D5C3848" w14:textId="5C623B03" w:rsidR="006E3A3B" w:rsidRPr="001A0B3C" w:rsidRDefault="006E3A3B" w:rsidP="00987C91">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Introducción</w:t>
      </w:r>
      <w:r w:rsidR="00A65AFD" w:rsidRPr="001A0B3C">
        <w:rPr>
          <w:rFonts w:ascii="Times New Roman" w:eastAsia="Arial" w:hAnsi="Times New Roman" w:cs="Times New Roman"/>
          <w:szCs w:val="22"/>
        </w:rPr>
        <w:t>.</w:t>
      </w:r>
    </w:p>
    <w:p w14:paraId="4423BF7B" w14:textId="3F7ED10F" w:rsidR="00A65AFD" w:rsidRPr="001A0B3C" w:rsidRDefault="00A65AFD" w:rsidP="00987C91">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Justificación.</w:t>
      </w:r>
    </w:p>
    <w:p w14:paraId="7FCC304B" w14:textId="7F2706A9" w:rsidR="006E3A3B" w:rsidRPr="001A0B3C" w:rsidRDefault="006E3A3B" w:rsidP="006E3A3B">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 xml:space="preserve">Objetivos: </w:t>
      </w:r>
      <w:r w:rsidR="002064FE" w:rsidRPr="001A0B3C">
        <w:rPr>
          <w:rFonts w:ascii="Times New Roman" w:eastAsia="Arial" w:hAnsi="Times New Roman" w:cs="Times New Roman"/>
          <w:szCs w:val="22"/>
        </w:rPr>
        <w:t>g</w:t>
      </w:r>
      <w:r w:rsidRPr="001A0B3C">
        <w:rPr>
          <w:rFonts w:ascii="Times New Roman" w:eastAsia="Arial" w:hAnsi="Times New Roman" w:cs="Times New Roman"/>
          <w:szCs w:val="22"/>
        </w:rPr>
        <w:t>eneral y específicos</w:t>
      </w:r>
      <w:r w:rsidR="00A65AFD" w:rsidRPr="001A0B3C">
        <w:rPr>
          <w:rFonts w:ascii="Times New Roman" w:eastAsia="Arial" w:hAnsi="Times New Roman" w:cs="Times New Roman"/>
          <w:szCs w:val="22"/>
        </w:rPr>
        <w:t>.</w:t>
      </w:r>
    </w:p>
    <w:p w14:paraId="781676D3" w14:textId="173775E9" w:rsidR="006E3A3B" w:rsidRPr="001A0B3C" w:rsidRDefault="006E3A3B" w:rsidP="006E3A3B">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Resultados esperados</w:t>
      </w:r>
      <w:r w:rsidR="00A65AFD" w:rsidRPr="001A0B3C">
        <w:rPr>
          <w:rFonts w:ascii="Times New Roman" w:eastAsia="Arial" w:hAnsi="Times New Roman" w:cs="Times New Roman"/>
          <w:szCs w:val="22"/>
        </w:rPr>
        <w:t>.</w:t>
      </w:r>
    </w:p>
    <w:p w14:paraId="44FCAB01" w14:textId="45B33081" w:rsidR="006E3A3B" w:rsidRPr="001A0B3C" w:rsidRDefault="006E3A3B"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Metodología</w:t>
      </w:r>
      <w:r w:rsidR="00A65AFD" w:rsidRPr="001A0B3C">
        <w:rPr>
          <w:rFonts w:ascii="Times New Roman" w:eastAsia="Arial" w:hAnsi="Times New Roman" w:cs="Times New Roman"/>
          <w:szCs w:val="22"/>
        </w:rPr>
        <w:t>.</w:t>
      </w:r>
      <w:r w:rsidRPr="001A0B3C">
        <w:rPr>
          <w:rFonts w:ascii="Times New Roman" w:eastAsia="Arial" w:hAnsi="Times New Roman" w:cs="Times New Roman"/>
          <w:szCs w:val="22"/>
        </w:rPr>
        <w:t xml:space="preserve"> </w:t>
      </w:r>
    </w:p>
    <w:p w14:paraId="2B26B942" w14:textId="06589BEF" w:rsidR="006E3A3B" w:rsidRPr="001A0B3C" w:rsidRDefault="006E3A3B"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Actividades realizadas</w:t>
      </w:r>
      <w:r w:rsidR="00A65AFD" w:rsidRPr="001A0B3C">
        <w:rPr>
          <w:rFonts w:ascii="Times New Roman" w:eastAsia="Arial" w:hAnsi="Times New Roman" w:cs="Times New Roman"/>
          <w:szCs w:val="22"/>
        </w:rPr>
        <w:t>.</w:t>
      </w:r>
    </w:p>
    <w:p w14:paraId="21CEB910" w14:textId="76395D9C" w:rsidR="006E3A3B" w:rsidRPr="001A0B3C" w:rsidRDefault="006E3A3B"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Logros obtenidos</w:t>
      </w:r>
      <w:r w:rsidR="00A65AFD" w:rsidRPr="001A0B3C">
        <w:rPr>
          <w:rFonts w:ascii="Times New Roman" w:eastAsia="Arial" w:hAnsi="Times New Roman" w:cs="Times New Roman"/>
          <w:szCs w:val="22"/>
        </w:rPr>
        <w:t>.</w:t>
      </w:r>
    </w:p>
    <w:p w14:paraId="5D50C750" w14:textId="11C92B00" w:rsidR="00987C91" w:rsidRPr="001A0B3C" w:rsidRDefault="00987C91"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Acuerdos y compromisos</w:t>
      </w:r>
      <w:r w:rsidR="00A65AFD" w:rsidRPr="001A0B3C">
        <w:rPr>
          <w:rFonts w:ascii="Times New Roman" w:eastAsia="Arial" w:hAnsi="Times New Roman" w:cs="Times New Roman"/>
          <w:szCs w:val="22"/>
        </w:rPr>
        <w:t>.</w:t>
      </w:r>
    </w:p>
    <w:p w14:paraId="48CA4514" w14:textId="64F6C1D9" w:rsidR="006E3A3B" w:rsidRPr="001A0B3C" w:rsidRDefault="006E3A3B"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Dificultades encontradas</w:t>
      </w:r>
      <w:r w:rsidR="00A65AFD" w:rsidRPr="001A0B3C">
        <w:rPr>
          <w:rFonts w:ascii="Times New Roman" w:eastAsia="Arial" w:hAnsi="Times New Roman" w:cs="Times New Roman"/>
          <w:szCs w:val="22"/>
        </w:rPr>
        <w:t>.</w:t>
      </w:r>
    </w:p>
    <w:p w14:paraId="32A763BA" w14:textId="6D836641" w:rsidR="006E3A3B" w:rsidRPr="001A0B3C" w:rsidRDefault="006E3A3B" w:rsidP="00AE4D9C">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Recomendaciones</w:t>
      </w:r>
      <w:r w:rsidR="00A65AFD" w:rsidRPr="001A0B3C">
        <w:rPr>
          <w:rFonts w:ascii="Times New Roman" w:eastAsia="Arial" w:hAnsi="Times New Roman" w:cs="Times New Roman"/>
          <w:szCs w:val="22"/>
        </w:rPr>
        <w:t>.</w:t>
      </w:r>
    </w:p>
    <w:p w14:paraId="716BA714" w14:textId="5195286A" w:rsidR="00987C91" w:rsidRPr="001A0B3C" w:rsidRDefault="006E3A3B" w:rsidP="003F347E">
      <w:pPr>
        <w:pStyle w:val="Prrafodelista"/>
        <w:numPr>
          <w:ilvl w:val="0"/>
          <w:numId w:val="29"/>
        </w:numPr>
        <w:ind w:right="111"/>
        <w:rPr>
          <w:rFonts w:ascii="Times New Roman" w:eastAsia="Arial" w:hAnsi="Times New Roman" w:cs="Times New Roman"/>
          <w:szCs w:val="22"/>
        </w:rPr>
      </w:pPr>
      <w:r w:rsidRPr="001A0B3C">
        <w:rPr>
          <w:rFonts w:ascii="Times New Roman" w:eastAsia="Arial" w:hAnsi="Times New Roman" w:cs="Times New Roman"/>
          <w:szCs w:val="22"/>
        </w:rPr>
        <w:t xml:space="preserve">Anexos: </w:t>
      </w:r>
      <w:r w:rsidR="00987C91" w:rsidRPr="001A0B3C">
        <w:rPr>
          <w:rFonts w:ascii="Times New Roman" w:eastAsia="Arial" w:hAnsi="Times New Roman" w:cs="Times New Roman"/>
          <w:szCs w:val="22"/>
        </w:rPr>
        <w:t>f</w:t>
      </w:r>
      <w:r w:rsidRPr="001A0B3C">
        <w:rPr>
          <w:rFonts w:ascii="Times New Roman" w:eastAsia="Arial" w:hAnsi="Times New Roman" w:cs="Times New Roman"/>
          <w:szCs w:val="22"/>
        </w:rPr>
        <w:t>otos, video</w:t>
      </w:r>
      <w:r w:rsidR="00987C91" w:rsidRPr="001A0B3C">
        <w:rPr>
          <w:rFonts w:ascii="Times New Roman" w:eastAsia="Arial" w:hAnsi="Times New Roman" w:cs="Times New Roman"/>
          <w:szCs w:val="22"/>
        </w:rPr>
        <w:t>s</w:t>
      </w:r>
      <w:r w:rsidRPr="001A0B3C">
        <w:rPr>
          <w:rFonts w:ascii="Times New Roman" w:eastAsia="Arial" w:hAnsi="Times New Roman" w:cs="Times New Roman"/>
          <w:szCs w:val="22"/>
        </w:rPr>
        <w:t>, listados de asistencia y otros.</w:t>
      </w:r>
    </w:p>
    <w:p w14:paraId="5F4B33B7" w14:textId="2980AF92" w:rsidR="00D14815" w:rsidRDefault="00D14815" w:rsidP="0038352D">
      <w:pPr>
        <w:numPr>
          <w:ilvl w:val="0"/>
          <w:numId w:val="24"/>
        </w:numPr>
        <w:ind w:right="111"/>
        <w:rPr>
          <w:rFonts w:ascii="Times New Roman" w:eastAsia="Arial" w:hAnsi="Times New Roman" w:cs="Times New Roman"/>
          <w:szCs w:val="22"/>
        </w:rPr>
      </w:pPr>
      <w:r w:rsidRPr="00E60383">
        <w:rPr>
          <w:rFonts w:ascii="Times New Roman" w:eastAsia="Arial" w:hAnsi="Times New Roman" w:cs="Times New Roman"/>
          <w:szCs w:val="22"/>
        </w:rPr>
        <w:t>Elaboración de una propuesta de acompañamiento al desarrollo de habilidades de desempeño ambiental de los miembros del equipo directivo del CREA, considerando los resultados de los talleres de capacitación.</w:t>
      </w:r>
    </w:p>
    <w:p w14:paraId="48DC354D" w14:textId="77777777" w:rsidR="0038352D" w:rsidRPr="0038352D" w:rsidRDefault="0038352D" w:rsidP="0038352D">
      <w:pPr>
        <w:ind w:left="1080" w:right="111"/>
        <w:rPr>
          <w:rFonts w:ascii="Times New Roman" w:eastAsia="Arial" w:hAnsi="Times New Roman" w:cs="Times New Roman"/>
          <w:szCs w:val="22"/>
        </w:rPr>
      </w:pPr>
    </w:p>
    <w:p w14:paraId="0BD62A25" w14:textId="77777777" w:rsidR="00390F23" w:rsidRDefault="00390F23" w:rsidP="009B1F95">
      <w:pPr>
        <w:pStyle w:val="Ttulo2"/>
      </w:pPr>
      <w:bookmarkStart w:id="9" w:name="_Toc479343906"/>
      <w:r w:rsidRPr="00154847">
        <w:t>Productos esperados:</w:t>
      </w:r>
    </w:p>
    <w:p w14:paraId="00818797" w14:textId="77777777" w:rsidR="00F578C5" w:rsidRPr="00F578C5" w:rsidRDefault="00F578C5" w:rsidP="00F578C5"/>
    <w:p w14:paraId="0BE9D0E7" w14:textId="0306D81D" w:rsidR="001361EB" w:rsidRPr="007E5AC9" w:rsidRDefault="00390F23" w:rsidP="007E5AC9">
      <w:pPr>
        <w:numPr>
          <w:ilvl w:val="0"/>
          <w:numId w:val="13"/>
        </w:numPr>
        <w:contextualSpacing/>
        <w:rPr>
          <w:rFonts w:ascii="Times New Roman" w:hAnsi="Times New Roman"/>
        </w:rPr>
      </w:pPr>
      <w:r w:rsidRPr="00154847">
        <w:rPr>
          <w:rFonts w:ascii="Times New Roman" w:hAnsi="Times New Roman"/>
        </w:rPr>
        <w:t>Propuesta técnica y financiera (</w:t>
      </w:r>
      <w:r w:rsidR="007B246E">
        <w:rPr>
          <w:rFonts w:ascii="Times New Roman" w:hAnsi="Times New Roman"/>
        </w:rPr>
        <w:t>s</w:t>
      </w:r>
      <w:r w:rsidR="00961440">
        <w:rPr>
          <w:rFonts w:ascii="Times New Roman" w:hAnsi="Times New Roman"/>
        </w:rPr>
        <w:t xml:space="preserve">ílabo y </w:t>
      </w:r>
      <w:r w:rsidR="007B246E">
        <w:rPr>
          <w:rFonts w:ascii="Times New Roman" w:hAnsi="Times New Roman"/>
        </w:rPr>
        <w:t>d</w:t>
      </w:r>
      <w:r w:rsidR="00961440" w:rsidRPr="00961440">
        <w:rPr>
          <w:rFonts w:ascii="Times New Roman" w:hAnsi="Times New Roman"/>
        </w:rPr>
        <w:t>iseño instruccional del taller</w:t>
      </w:r>
      <w:r w:rsidRPr="00154847">
        <w:rPr>
          <w:rFonts w:ascii="Times New Roman" w:hAnsi="Times New Roman"/>
        </w:rPr>
        <w:t>)</w:t>
      </w:r>
      <w:r w:rsidR="007A0AF7" w:rsidRPr="007A0AF7">
        <w:t xml:space="preserve"> </w:t>
      </w:r>
      <w:r w:rsidR="007A0AF7" w:rsidRPr="007A0AF7">
        <w:rPr>
          <w:rFonts w:ascii="Times New Roman" w:hAnsi="Times New Roman"/>
        </w:rPr>
        <w:t>Instrumentos</w:t>
      </w:r>
      <w:r w:rsidR="00634B3C">
        <w:rPr>
          <w:rFonts w:ascii="Times New Roman" w:hAnsi="Times New Roman"/>
        </w:rPr>
        <w:t xml:space="preserve"> utilizados en los talleres (PPT</w:t>
      </w:r>
      <w:r w:rsidR="007A0AF7" w:rsidRPr="007A0AF7">
        <w:rPr>
          <w:rFonts w:ascii="Times New Roman" w:hAnsi="Times New Roman"/>
        </w:rPr>
        <w:t>, documentos y material de trabajo adicional)</w:t>
      </w:r>
      <w:r w:rsidRPr="007A0AF7">
        <w:rPr>
          <w:rFonts w:ascii="Times New Roman" w:hAnsi="Times New Roman"/>
        </w:rPr>
        <w:t xml:space="preserve"> en la que se identifique la metodología y acciones específicas a realizar por cada grupo capacitado. </w:t>
      </w:r>
    </w:p>
    <w:p w14:paraId="630B361A" w14:textId="758FD218" w:rsidR="00390F23" w:rsidRPr="001A0B3C" w:rsidRDefault="009B1F95" w:rsidP="00390F23">
      <w:pPr>
        <w:numPr>
          <w:ilvl w:val="0"/>
          <w:numId w:val="13"/>
        </w:numPr>
        <w:contextualSpacing/>
        <w:rPr>
          <w:rFonts w:ascii="Times New Roman" w:hAnsi="Times New Roman"/>
        </w:rPr>
      </w:pPr>
      <w:r w:rsidRPr="001A0B3C">
        <w:rPr>
          <w:rFonts w:ascii="Times New Roman" w:hAnsi="Times New Roman"/>
        </w:rPr>
        <w:t xml:space="preserve">Ayuda memoria de </w:t>
      </w:r>
      <w:r w:rsidR="00D2003D" w:rsidRPr="001A0B3C">
        <w:rPr>
          <w:rFonts w:ascii="Times New Roman" w:hAnsi="Times New Roman"/>
        </w:rPr>
        <w:t xml:space="preserve">cuatro </w:t>
      </w:r>
      <w:r w:rsidRPr="001A0B3C">
        <w:rPr>
          <w:rFonts w:ascii="Times New Roman" w:hAnsi="Times New Roman"/>
        </w:rPr>
        <w:t>(</w:t>
      </w:r>
      <w:r w:rsidR="00D2003D" w:rsidRPr="001A0B3C">
        <w:rPr>
          <w:rFonts w:ascii="Times New Roman" w:hAnsi="Times New Roman"/>
        </w:rPr>
        <w:t>04</w:t>
      </w:r>
      <w:r w:rsidR="00390F23" w:rsidRPr="001A0B3C">
        <w:rPr>
          <w:rFonts w:ascii="Times New Roman" w:hAnsi="Times New Roman"/>
        </w:rPr>
        <w:t>) reuniones con los responsables del CREA para analizar y discutir los avances previos</w:t>
      </w:r>
      <w:r w:rsidRPr="001A0B3C">
        <w:rPr>
          <w:rFonts w:ascii="Times New Roman" w:hAnsi="Times New Roman"/>
        </w:rPr>
        <w:t xml:space="preserve"> a los talleres de formación</w:t>
      </w:r>
      <w:r w:rsidR="00390F23" w:rsidRPr="001A0B3C">
        <w:rPr>
          <w:rFonts w:ascii="Times New Roman" w:hAnsi="Times New Roman"/>
        </w:rPr>
        <w:t xml:space="preserve">. Estas reuniones se </w:t>
      </w:r>
      <w:r w:rsidR="00D2003D" w:rsidRPr="001A0B3C">
        <w:rPr>
          <w:rFonts w:ascii="Times New Roman" w:hAnsi="Times New Roman"/>
        </w:rPr>
        <w:t>realizarán</w:t>
      </w:r>
      <w:r w:rsidR="00390F23" w:rsidRPr="001A0B3C">
        <w:rPr>
          <w:rFonts w:ascii="Times New Roman" w:hAnsi="Times New Roman"/>
        </w:rPr>
        <w:t xml:space="preserve"> </w:t>
      </w:r>
      <w:r w:rsidR="00ED4C7D" w:rsidRPr="001A0B3C">
        <w:rPr>
          <w:rFonts w:ascii="Times New Roman" w:hAnsi="Times New Roman"/>
        </w:rPr>
        <w:t>una semana</w:t>
      </w:r>
      <w:r w:rsidR="00390F23" w:rsidRPr="001A0B3C">
        <w:rPr>
          <w:rFonts w:ascii="Times New Roman" w:hAnsi="Times New Roman"/>
        </w:rPr>
        <w:t xml:space="preserve"> después de adjudicada la consultoría y la segunda reunión quince días (15) antes de </w:t>
      </w:r>
      <w:r w:rsidR="00390F23" w:rsidRPr="001A0B3C">
        <w:rPr>
          <w:rFonts w:ascii="Times New Roman" w:hAnsi="Times New Roman"/>
        </w:rPr>
        <w:lastRenderedPageBreak/>
        <w:t xml:space="preserve">llevarse a cabo los talleres, previo pago del primer desembolso al consultor/a. Posteriormente se realizará </w:t>
      </w:r>
      <w:r w:rsidR="00DF66B3" w:rsidRPr="001A0B3C">
        <w:rPr>
          <w:rFonts w:ascii="Times New Roman" w:hAnsi="Times New Roman"/>
        </w:rPr>
        <w:t xml:space="preserve">una </w:t>
      </w:r>
      <w:r w:rsidR="00D2003D" w:rsidRPr="001A0B3C">
        <w:rPr>
          <w:rFonts w:ascii="Times New Roman" w:hAnsi="Times New Roman"/>
        </w:rPr>
        <w:t>reunión</w:t>
      </w:r>
      <w:r w:rsidR="00390F23" w:rsidRPr="001A0B3C">
        <w:rPr>
          <w:rFonts w:ascii="Times New Roman" w:hAnsi="Times New Roman"/>
        </w:rPr>
        <w:t xml:space="preserve"> luego de la ejecución de los talleres en los que se </w:t>
      </w:r>
      <w:r w:rsidR="00D2003D" w:rsidRPr="001A0B3C">
        <w:rPr>
          <w:rFonts w:ascii="Times New Roman" w:hAnsi="Times New Roman"/>
        </w:rPr>
        <w:t>levantará</w:t>
      </w:r>
      <w:r w:rsidR="00390F23" w:rsidRPr="001A0B3C">
        <w:rPr>
          <w:rFonts w:ascii="Times New Roman" w:hAnsi="Times New Roman"/>
        </w:rPr>
        <w:t xml:space="preserve"> la memoria de </w:t>
      </w:r>
      <w:r w:rsidR="00931073" w:rsidRPr="001A0B3C">
        <w:rPr>
          <w:rFonts w:ascii="Times New Roman" w:hAnsi="Times New Roman"/>
        </w:rPr>
        <w:t>estas</w:t>
      </w:r>
      <w:r w:rsidR="00390F23" w:rsidRPr="001A0B3C">
        <w:rPr>
          <w:rFonts w:ascii="Times New Roman" w:hAnsi="Times New Roman"/>
        </w:rPr>
        <w:t>;</w:t>
      </w:r>
      <w:r w:rsidRPr="001A0B3C">
        <w:rPr>
          <w:rFonts w:ascii="Times New Roman" w:hAnsi="Times New Roman"/>
        </w:rPr>
        <w:t xml:space="preserve"> y la última reunión (una cuarta</w:t>
      </w:r>
      <w:r w:rsidR="00390F23" w:rsidRPr="001A0B3C">
        <w:rPr>
          <w:rFonts w:ascii="Times New Roman" w:hAnsi="Times New Roman"/>
        </w:rPr>
        <w:t xml:space="preserve">) será para la entrega del informe final. </w:t>
      </w:r>
    </w:p>
    <w:p w14:paraId="40277D6E" w14:textId="23F542D9" w:rsidR="00390F23" w:rsidRPr="00154847" w:rsidRDefault="00C96D90" w:rsidP="00390F23">
      <w:pPr>
        <w:numPr>
          <w:ilvl w:val="0"/>
          <w:numId w:val="13"/>
        </w:numPr>
        <w:contextualSpacing/>
        <w:rPr>
          <w:rFonts w:ascii="Times New Roman" w:hAnsi="Times New Roman"/>
        </w:rPr>
      </w:pPr>
      <w:r>
        <w:rPr>
          <w:rFonts w:ascii="Times New Roman" w:hAnsi="Times New Roman"/>
        </w:rPr>
        <w:t>Dos (</w:t>
      </w:r>
      <w:r w:rsidR="001361EB">
        <w:rPr>
          <w:rFonts w:ascii="Times New Roman" w:hAnsi="Times New Roman"/>
        </w:rPr>
        <w:t>02</w:t>
      </w:r>
      <w:r w:rsidR="00390F23" w:rsidRPr="00154847">
        <w:rPr>
          <w:rFonts w:ascii="Times New Roman" w:hAnsi="Times New Roman"/>
        </w:rPr>
        <w:t>) documentos en formato Word y Power Point conteniendo el resumen de los contenidos de los talleres como herramienta de retroalimentación para el personal del proyecto CREA.</w:t>
      </w:r>
    </w:p>
    <w:p w14:paraId="4603B3B6" w14:textId="3C79F9DD" w:rsidR="00390F23" w:rsidRPr="00154847" w:rsidRDefault="00390F23" w:rsidP="00390F23">
      <w:pPr>
        <w:numPr>
          <w:ilvl w:val="0"/>
          <w:numId w:val="13"/>
        </w:numPr>
        <w:contextualSpacing/>
        <w:rPr>
          <w:rFonts w:ascii="Times New Roman" w:hAnsi="Times New Roman"/>
        </w:rPr>
      </w:pPr>
      <w:r w:rsidRPr="00154847">
        <w:rPr>
          <w:rFonts w:ascii="Times New Roman" w:hAnsi="Times New Roman"/>
        </w:rPr>
        <w:t>Actas de entrega y listas de asistencia en las que se verifique que se brindó ali</w:t>
      </w:r>
      <w:r w:rsidR="001361EB">
        <w:rPr>
          <w:rFonts w:ascii="Times New Roman" w:hAnsi="Times New Roman"/>
        </w:rPr>
        <w:t>mentación (almuerzos</w:t>
      </w:r>
      <w:r w:rsidRPr="00154847">
        <w:rPr>
          <w:rFonts w:ascii="Times New Roman" w:hAnsi="Times New Roman"/>
        </w:rPr>
        <w:t>) pa</w:t>
      </w:r>
      <w:r w:rsidR="009B1F95">
        <w:rPr>
          <w:rFonts w:ascii="Times New Roman" w:hAnsi="Times New Roman"/>
        </w:rPr>
        <w:t xml:space="preserve">ra setenta y </w:t>
      </w:r>
      <w:r w:rsidR="00C96D90">
        <w:rPr>
          <w:rFonts w:ascii="Times New Roman" w:hAnsi="Times New Roman"/>
        </w:rPr>
        <w:t>cinco (</w:t>
      </w:r>
      <w:r w:rsidR="009B1F95">
        <w:rPr>
          <w:rFonts w:ascii="Times New Roman" w:hAnsi="Times New Roman"/>
        </w:rPr>
        <w:t>75</w:t>
      </w:r>
      <w:r w:rsidRPr="00154847">
        <w:rPr>
          <w:rFonts w:ascii="Times New Roman" w:hAnsi="Times New Roman"/>
        </w:rPr>
        <w:t>) participantes perteneci</w:t>
      </w:r>
      <w:r w:rsidR="009B1F95">
        <w:rPr>
          <w:rFonts w:ascii="Times New Roman" w:hAnsi="Times New Roman"/>
        </w:rPr>
        <w:t xml:space="preserve">entes a </w:t>
      </w:r>
      <w:r w:rsidRPr="00154847">
        <w:rPr>
          <w:rFonts w:ascii="Times New Roman" w:hAnsi="Times New Roman"/>
        </w:rPr>
        <w:t>los municipios de  Arenal, Jocón y Olanchito</w:t>
      </w:r>
      <w:r w:rsidR="009B1F95">
        <w:rPr>
          <w:rFonts w:ascii="Times New Roman" w:hAnsi="Times New Roman"/>
        </w:rPr>
        <w:t xml:space="preserve"> de Yoro; distribuidos en veinte y cinco (25</w:t>
      </w:r>
      <w:r w:rsidRPr="00154847">
        <w:rPr>
          <w:rFonts w:ascii="Times New Roman" w:hAnsi="Times New Roman"/>
        </w:rPr>
        <w:t>) participantes por cada municipio.</w:t>
      </w:r>
    </w:p>
    <w:p w14:paraId="21A729EB" w14:textId="2FFF2CEE" w:rsidR="00AE4D9C" w:rsidRPr="00AE4D9C" w:rsidRDefault="007A0AF7" w:rsidP="00AE4D9C">
      <w:pPr>
        <w:pStyle w:val="Prrafodelista"/>
        <w:numPr>
          <w:ilvl w:val="0"/>
          <w:numId w:val="13"/>
        </w:numPr>
        <w:rPr>
          <w:rFonts w:ascii="Times New Roman" w:hAnsi="Times New Roman"/>
        </w:rPr>
      </w:pPr>
      <w:r w:rsidRPr="00AE4D9C">
        <w:rPr>
          <w:rFonts w:ascii="Times New Roman" w:hAnsi="Times New Roman"/>
        </w:rPr>
        <w:t>Informe final de actividades. Incluirá las actividades realizadas, reporte de los logros y dificultades de los participantes</w:t>
      </w:r>
      <w:r w:rsidR="00961440" w:rsidRPr="00AE4D9C">
        <w:rPr>
          <w:rFonts w:ascii="Times New Roman" w:hAnsi="Times New Roman"/>
        </w:rPr>
        <w:t xml:space="preserve">, </w:t>
      </w:r>
      <w:r w:rsidRPr="00AE4D9C">
        <w:rPr>
          <w:rFonts w:ascii="Times New Roman" w:hAnsi="Times New Roman"/>
        </w:rPr>
        <w:t>resultados obtenidos</w:t>
      </w:r>
      <w:r w:rsidR="00961440">
        <w:t xml:space="preserve">, </w:t>
      </w:r>
      <w:r w:rsidR="00961440" w:rsidRPr="00AE4D9C">
        <w:rPr>
          <w:rFonts w:ascii="Times New Roman" w:hAnsi="Times New Roman"/>
        </w:rPr>
        <w:t xml:space="preserve">principales recomendaciones y conclusiones y </w:t>
      </w:r>
      <w:r w:rsidR="00AE4D9C" w:rsidRPr="00AE4D9C">
        <w:rPr>
          <w:rFonts w:ascii="Times New Roman" w:hAnsi="Times New Roman"/>
        </w:rPr>
        <w:t>evidencias</w:t>
      </w:r>
      <w:r w:rsidR="00AE4D9C">
        <w:rPr>
          <w:rFonts w:ascii="Times New Roman" w:hAnsi="Times New Roman"/>
        </w:rPr>
        <w:t xml:space="preserve"> </w:t>
      </w:r>
      <w:r w:rsidR="00961440" w:rsidRPr="00AE4D9C">
        <w:rPr>
          <w:rFonts w:ascii="Times New Roman" w:hAnsi="Times New Roman"/>
        </w:rPr>
        <w:t>a partir de la ejecución de talleres</w:t>
      </w:r>
      <w:r w:rsidRPr="00AE4D9C">
        <w:rPr>
          <w:rFonts w:ascii="Times New Roman" w:hAnsi="Times New Roman"/>
        </w:rPr>
        <w:t xml:space="preserve">. Un (01) informe original y dos (02) copias en forma impresa y archivo digital en tres (03) discos compactos o en el dispositivo de almacenamiento requerido. </w:t>
      </w:r>
    </w:p>
    <w:p w14:paraId="1712234A" w14:textId="0C334D18" w:rsidR="00390F23" w:rsidRPr="00AE4D9C" w:rsidRDefault="00AE4D9C" w:rsidP="00AE4D9C">
      <w:pPr>
        <w:pStyle w:val="Prrafodelista"/>
        <w:numPr>
          <w:ilvl w:val="0"/>
          <w:numId w:val="13"/>
        </w:numPr>
        <w:rPr>
          <w:rFonts w:ascii="Times New Roman" w:hAnsi="Times New Roman"/>
        </w:rPr>
      </w:pPr>
      <w:r w:rsidRPr="00AE4D9C">
        <w:rPr>
          <w:rFonts w:ascii="Times New Roman" w:hAnsi="Times New Roman"/>
        </w:rPr>
        <w:t xml:space="preserve">Realizar levantamiento de listas de asistencia como soporte administrativo que evidencie la ejecución de los talleres. </w:t>
      </w:r>
    </w:p>
    <w:p w14:paraId="535AF6DA" w14:textId="6FC7C1C4" w:rsidR="007A0AF7" w:rsidRPr="007A0AF7" w:rsidRDefault="007A0AF7" w:rsidP="007A0AF7">
      <w:pPr>
        <w:numPr>
          <w:ilvl w:val="0"/>
          <w:numId w:val="13"/>
        </w:numPr>
        <w:contextualSpacing/>
        <w:rPr>
          <w:rFonts w:ascii="Times New Roman" w:hAnsi="Times New Roman"/>
        </w:rPr>
      </w:pPr>
      <w:r w:rsidRPr="007A0AF7">
        <w:rPr>
          <w:rFonts w:ascii="Times New Roman" w:hAnsi="Times New Roman"/>
        </w:rPr>
        <w:t>Propuesta de acompañamiento al desarrollo de habilidades de desempeño ambiental de los miembros del equipo directivo del CREA, considerando los resultados de los talleres de capacitación.</w:t>
      </w:r>
    </w:p>
    <w:p w14:paraId="7A94E4BB" w14:textId="77777777" w:rsidR="00AE4D9C" w:rsidRPr="00AE4D9C" w:rsidRDefault="00390F23" w:rsidP="00FA7B38">
      <w:pPr>
        <w:numPr>
          <w:ilvl w:val="0"/>
          <w:numId w:val="13"/>
        </w:numPr>
        <w:contextualSpacing/>
      </w:pPr>
      <w:r w:rsidRPr="00AE4D9C">
        <w:rPr>
          <w:rFonts w:ascii="Times New Roman" w:hAnsi="Times New Roman"/>
        </w:rPr>
        <w:t>Resumen ejecutivo de las actividades realizadas</w:t>
      </w:r>
      <w:r w:rsidR="00AE4D9C">
        <w:rPr>
          <w:rFonts w:ascii="Times New Roman" w:hAnsi="Times New Roman"/>
        </w:rPr>
        <w:t>.</w:t>
      </w:r>
    </w:p>
    <w:p w14:paraId="60571A84" w14:textId="161D3C09" w:rsidR="00390F23" w:rsidRDefault="00390F23" w:rsidP="00AE4D9C">
      <w:pPr>
        <w:ind w:left="720"/>
        <w:contextualSpacing/>
      </w:pPr>
      <w:r w:rsidRPr="00AE4D9C">
        <w:rPr>
          <w:rFonts w:ascii="Times New Roman" w:hAnsi="Times New Roman"/>
        </w:rPr>
        <w:t xml:space="preserve"> </w:t>
      </w:r>
      <w:bookmarkEnd w:id="9"/>
    </w:p>
    <w:p w14:paraId="08A11A3D" w14:textId="77777777" w:rsidR="00390F23" w:rsidRDefault="00390F23" w:rsidP="00390F23">
      <w:r>
        <w:t>Los productos deber</w:t>
      </w:r>
      <w:r>
        <w:rPr>
          <w:rFonts w:hint="eastAsia"/>
        </w:rPr>
        <w:t>á</w:t>
      </w:r>
      <w:r>
        <w:t>n ser entregados en versi</w:t>
      </w:r>
      <w:r>
        <w:rPr>
          <w:rFonts w:hint="eastAsia"/>
        </w:rPr>
        <w:t>ó</w:t>
      </w:r>
      <w:r>
        <w:t>n digital (editable) y f</w:t>
      </w:r>
      <w:r>
        <w:rPr>
          <w:rFonts w:hint="eastAsia"/>
        </w:rPr>
        <w:t>í</w:t>
      </w:r>
      <w:r>
        <w:t>sica. Dos (02) copias de cada producto.</w:t>
      </w:r>
    </w:p>
    <w:p w14:paraId="699B4931" w14:textId="77777777" w:rsidR="009274FF" w:rsidRDefault="009274FF" w:rsidP="009274FF"/>
    <w:p w14:paraId="776F8730" w14:textId="77777777" w:rsidR="00E164BF" w:rsidRDefault="00E164BF" w:rsidP="00961440">
      <w:pPr>
        <w:pStyle w:val="Ttulo2"/>
        <w:rPr>
          <w:rFonts w:eastAsia="Times New Roman"/>
        </w:rPr>
      </w:pPr>
      <w:r w:rsidRPr="00E164BF">
        <w:rPr>
          <w:rFonts w:eastAsia="Times New Roman"/>
        </w:rPr>
        <w:t>Momentos a cons</w:t>
      </w:r>
      <w:r w:rsidR="002D6797">
        <w:rPr>
          <w:rFonts w:eastAsia="Times New Roman"/>
        </w:rPr>
        <w:t>iderar durante el desarrollo d</w:t>
      </w:r>
      <w:r w:rsidR="0091025C">
        <w:rPr>
          <w:rFonts w:eastAsia="Times New Roman"/>
        </w:rPr>
        <w:t>e</w:t>
      </w:r>
      <w:r w:rsidR="002D6797">
        <w:rPr>
          <w:rFonts w:eastAsia="Times New Roman"/>
        </w:rPr>
        <w:t xml:space="preserve"> la consultoría</w:t>
      </w:r>
      <w:r w:rsidR="00102617">
        <w:rPr>
          <w:rFonts w:eastAsia="Times New Roman"/>
        </w:rPr>
        <w:t>:</w:t>
      </w:r>
    </w:p>
    <w:p w14:paraId="473CBF3E" w14:textId="77777777" w:rsidR="00F578C5" w:rsidRPr="00F578C5" w:rsidRDefault="00F578C5" w:rsidP="00F578C5"/>
    <w:p w14:paraId="46D4F323" w14:textId="1D69239C" w:rsidR="00E164BF" w:rsidRDefault="00761F14" w:rsidP="001361EB">
      <w:pPr>
        <w:rPr>
          <w:rFonts w:eastAsia="Times New Roman"/>
        </w:rPr>
      </w:pPr>
      <w:r>
        <w:rPr>
          <w:rFonts w:eastAsia="Times New Roman"/>
        </w:rPr>
        <w:t xml:space="preserve">Una vez culminado el proceso de selección, adjudicación de la consultoría y presentada la propuesta técnica y </w:t>
      </w:r>
      <w:r w:rsidR="006E4E03">
        <w:rPr>
          <w:rFonts w:eastAsia="Times New Roman"/>
        </w:rPr>
        <w:t>metodológica para el desarrollo de los talleres,</w:t>
      </w:r>
      <w:r>
        <w:rPr>
          <w:rFonts w:eastAsia="Times New Roman"/>
        </w:rPr>
        <w:t xml:space="preserve"> se </w:t>
      </w:r>
      <w:r w:rsidR="00C96D90">
        <w:rPr>
          <w:rFonts w:eastAsia="Times New Roman"/>
        </w:rPr>
        <w:t>desarrollarán</w:t>
      </w:r>
      <w:r>
        <w:rPr>
          <w:rFonts w:eastAsia="Times New Roman"/>
        </w:rPr>
        <w:t xml:space="preserve"> los siguientes momentos: </w:t>
      </w:r>
    </w:p>
    <w:p w14:paraId="18193796" w14:textId="77777777" w:rsidR="00AE4D9C" w:rsidRPr="004D4CD3" w:rsidRDefault="00AE4D9C" w:rsidP="001361EB">
      <w:pPr>
        <w:rPr>
          <w:rFonts w:eastAsia="Times New Roman"/>
        </w:rPr>
      </w:pPr>
    </w:p>
    <w:p w14:paraId="3FFE91DB" w14:textId="3D80293E" w:rsidR="006E4E03" w:rsidRPr="0038352D" w:rsidRDefault="00AF11CF" w:rsidP="0038352D">
      <w:pPr>
        <w:rPr>
          <w:rFonts w:eastAsia="Times New Roman"/>
          <w:b/>
          <w:bCs/>
        </w:rPr>
      </w:pPr>
      <w:r w:rsidRPr="006E4E03">
        <w:rPr>
          <w:rFonts w:eastAsia="Times New Roman"/>
        </w:rPr>
        <w:t>Al menos tres</w:t>
      </w:r>
      <w:r w:rsidR="006E4E03" w:rsidRPr="006E4E03">
        <w:rPr>
          <w:rFonts w:eastAsia="Times New Roman"/>
        </w:rPr>
        <w:t xml:space="preserve"> (0</w:t>
      </w:r>
      <w:r w:rsidR="00AE4D9C">
        <w:rPr>
          <w:rFonts w:eastAsia="Times New Roman"/>
        </w:rPr>
        <w:t>4</w:t>
      </w:r>
      <w:r w:rsidR="006E4E03" w:rsidRPr="006E4E03">
        <w:rPr>
          <w:rFonts w:eastAsia="Times New Roman"/>
        </w:rPr>
        <w:t>)</w:t>
      </w:r>
      <w:r w:rsidRPr="006E4E03">
        <w:rPr>
          <w:rFonts w:eastAsia="Times New Roman"/>
        </w:rPr>
        <w:t xml:space="preserve"> reuniones con los responsables del proyecto CREA. Estas reuniones se realizarán</w:t>
      </w:r>
      <w:r w:rsidR="00CC573F" w:rsidRPr="006E4E03">
        <w:rPr>
          <w:rFonts w:eastAsia="Times New Roman"/>
        </w:rPr>
        <w:t xml:space="preserve"> de la siguiente manera:</w:t>
      </w:r>
    </w:p>
    <w:p w14:paraId="242E55B4" w14:textId="77777777" w:rsidR="00CC573F" w:rsidRPr="00CC573F" w:rsidRDefault="00CC573F" w:rsidP="007C1343">
      <w:pPr>
        <w:pStyle w:val="Prrafodelista"/>
        <w:numPr>
          <w:ilvl w:val="0"/>
          <w:numId w:val="9"/>
        </w:numPr>
        <w:rPr>
          <w:rFonts w:eastAsia="Times New Roman"/>
          <w:b/>
          <w:bCs/>
        </w:rPr>
      </w:pPr>
      <w:r>
        <w:rPr>
          <w:rFonts w:eastAsia="Times New Roman"/>
        </w:rPr>
        <w:t xml:space="preserve"> </w:t>
      </w:r>
      <w:r w:rsidRPr="006E4E03">
        <w:rPr>
          <w:rFonts w:eastAsia="Times New Roman"/>
          <w:b/>
        </w:rPr>
        <w:t>L</w:t>
      </w:r>
      <w:r w:rsidR="00AF11CF" w:rsidRPr="006E4E03">
        <w:rPr>
          <w:rFonts w:eastAsia="Times New Roman"/>
          <w:b/>
        </w:rPr>
        <w:t>a primera</w:t>
      </w:r>
      <w:r w:rsidR="006E4E03" w:rsidRPr="006E4E03">
        <w:rPr>
          <w:rFonts w:eastAsia="Times New Roman"/>
          <w:b/>
        </w:rPr>
        <w:t xml:space="preserve"> reunión</w:t>
      </w:r>
      <w:r w:rsidRPr="00CC573F">
        <w:rPr>
          <w:rFonts w:eastAsia="Times New Roman"/>
        </w:rPr>
        <w:t>,</w:t>
      </w:r>
      <w:r w:rsidR="00AF11CF" w:rsidRPr="00CC573F">
        <w:rPr>
          <w:rFonts w:eastAsia="Times New Roman"/>
        </w:rPr>
        <w:t xml:space="preserve"> una (01) semana después de adjudicada la </w:t>
      </w:r>
      <w:r w:rsidR="00E164BF" w:rsidRPr="00CC573F">
        <w:rPr>
          <w:rFonts w:eastAsia="Times New Roman"/>
        </w:rPr>
        <w:t xml:space="preserve">consultoría y la firma del contrato por ambas partes </w:t>
      </w:r>
      <w:r w:rsidRPr="00CC573F">
        <w:rPr>
          <w:rFonts w:eastAsia="Times New Roman"/>
        </w:rPr>
        <w:t>interesadas: Secretaría de Educación y consultor/a con el propósito de revisar los</w:t>
      </w:r>
      <w:r w:rsidR="00B523BE" w:rsidRPr="00CC573F">
        <w:rPr>
          <w:rFonts w:eastAsia="Times New Roman"/>
        </w:rPr>
        <w:t xml:space="preserve"> aspectos importantes a desarrollar </w:t>
      </w:r>
      <w:r w:rsidR="007C1343">
        <w:rPr>
          <w:rFonts w:eastAsia="Times New Roman"/>
        </w:rPr>
        <w:t>durante los talleres de formación</w:t>
      </w:r>
      <w:r w:rsidRPr="00CC573F">
        <w:rPr>
          <w:rFonts w:eastAsia="Times New Roman"/>
        </w:rPr>
        <w:t xml:space="preserve"> como ser concertar con el equip</w:t>
      </w:r>
      <w:r w:rsidR="007C1343">
        <w:rPr>
          <w:rFonts w:eastAsia="Times New Roman"/>
        </w:rPr>
        <w:t>o</w:t>
      </w:r>
      <w:r w:rsidRPr="00CC573F">
        <w:rPr>
          <w:rFonts w:eastAsia="Times New Roman"/>
        </w:rPr>
        <w:t xml:space="preserve"> de la Unidad Técnica del CREA</w:t>
      </w:r>
      <w:r w:rsidR="00AF11CF" w:rsidRPr="00CC573F">
        <w:rPr>
          <w:rFonts w:eastAsia="Times New Roman"/>
        </w:rPr>
        <w:t xml:space="preserve"> </w:t>
      </w:r>
      <w:r w:rsidRPr="00CC573F">
        <w:rPr>
          <w:rFonts w:eastAsia="Times New Roman"/>
        </w:rPr>
        <w:t>la metodología preliminar propuesta (metodología, técnicas e instrumentos a utilizar);  en dicha propuesta metodológica deberá evidenciarse que se r</w:t>
      </w:r>
      <w:r w:rsidR="007C1343">
        <w:rPr>
          <w:rFonts w:eastAsia="Times New Roman"/>
        </w:rPr>
        <w:t xml:space="preserve">ealizará un proceso de </w:t>
      </w:r>
      <w:r w:rsidR="007C1343" w:rsidRPr="007C1343">
        <w:rPr>
          <w:rFonts w:eastAsia="Times New Roman"/>
        </w:rPr>
        <w:t>análisis, reflexión y co</w:t>
      </w:r>
      <w:r w:rsidR="007C1343">
        <w:rPr>
          <w:rFonts w:eastAsia="Times New Roman"/>
        </w:rPr>
        <w:t>nstrucción de conocimientos</w:t>
      </w:r>
      <w:r w:rsidRPr="00CC573F">
        <w:rPr>
          <w:rFonts w:eastAsia="Times New Roman"/>
        </w:rPr>
        <w:t xml:space="preserve"> tomando en cuenta la participación activa de la comunidad educativa y s</w:t>
      </w:r>
      <w:r w:rsidR="00557DCC">
        <w:rPr>
          <w:rFonts w:eastAsia="Times New Roman"/>
        </w:rPr>
        <w:t>ociedad civil, (actores locales</w:t>
      </w:r>
      <w:r w:rsidRPr="00CC573F">
        <w:rPr>
          <w:rFonts w:eastAsia="Times New Roman"/>
        </w:rPr>
        <w:t>).</w:t>
      </w:r>
    </w:p>
    <w:p w14:paraId="209A9762" w14:textId="63B9671A" w:rsidR="006E4E03" w:rsidRPr="006E4E03" w:rsidRDefault="00CC573F" w:rsidP="006E4E03">
      <w:pPr>
        <w:pStyle w:val="Prrafodelista"/>
        <w:numPr>
          <w:ilvl w:val="0"/>
          <w:numId w:val="9"/>
        </w:numPr>
        <w:rPr>
          <w:rFonts w:eastAsia="Times New Roman"/>
        </w:rPr>
      </w:pPr>
      <w:r w:rsidRPr="006E4E03">
        <w:rPr>
          <w:rFonts w:eastAsia="Times New Roman"/>
          <w:b/>
        </w:rPr>
        <w:t>La segunda reunión</w:t>
      </w:r>
      <w:r w:rsidRPr="006E4E03">
        <w:rPr>
          <w:rFonts w:eastAsia="Times New Roman"/>
        </w:rPr>
        <w:t xml:space="preserve"> se </w:t>
      </w:r>
      <w:r w:rsidR="00ED4C7D" w:rsidRPr="006E4E03">
        <w:rPr>
          <w:rFonts w:eastAsia="Times New Roman"/>
        </w:rPr>
        <w:t>realizará previo</w:t>
      </w:r>
      <w:r w:rsidR="007C1343" w:rsidRPr="006E4E03">
        <w:rPr>
          <w:rFonts w:eastAsia="Times New Roman"/>
        </w:rPr>
        <w:t xml:space="preserve"> al desarrol</w:t>
      </w:r>
      <w:r w:rsidR="006E4E03">
        <w:rPr>
          <w:rFonts w:eastAsia="Times New Roman"/>
        </w:rPr>
        <w:t>lo de los talleres de formación</w:t>
      </w:r>
      <w:r w:rsidR="006E4E03" w:rsidRPr="006E4E03">
        <w:t xml:space="preserve"> </w:t>
      </w:r>
      <w:r w:rsidR="00657F81">
        <w:rPr>
          <w:rFonts w:eastAsia="Times New Roman"/>
        </w:rPr>
        <w:t xml:space="preserve">para la </w:t>
      </w:r>
      <w:r w:rsidR="006E4E03" w:rsidRPr="006E4E03">
        <w:rPr>
          <w:rFonts w:eastAsia="Times New Roman"/>
        </w:rPr>
        <w:t>verificaci</w:t>
      </w:r>
      <w:r w:rsidR="006E4E03" w:rsidRPr="006E4E03">
        <w:rPr>
          <w:rFonts w:eastAsia="Times New Roman" w:hint="eastAsia"/>
        </w:rPr>
        <w:t>ó</w:t>
      </w:r>
      <w:r w:rsidR="006E4E03" w:rsidRPr="006E4E03">
        <w:rPr>
          <w:rFonts w:eastAsia="Times New Roman"/>
        </w:rPr>
        <w:t>n de los detalles t</w:t>
      </w:r>
      <w:r w:rsidR="006E4E03" w:rsidRPr="006E4E03">
        <w:rPr>
          <w:rFonts w:eastAsia="Times New Roman" w:hint="eastAsia"/>
        </w:rPr>
        <w:t>é</w:t>
      </w:r>
      <w:r w:rsidR="006E4E03" w:rsidRPr="006E4E03">
        <w:rPr>
          <w:rFonts w:eastAsia="Times New Roman"/>
        </w:rPr>
        <w:t>cnicos, pedag</w:t>
      </w:r>
      <w:r w:rsidR="006E4E03" w:rsidRPr="006E4E03">
        <w:rPr>
          <w:rFonts w:eastAsia="Times New Roman" w:hint="eastAsia"/>
        </w:rPr>
        <w:t>ó</w:t>
      </w:r>
      <w:r w:rsidR="006E4E03" w:rsidRPr="006E4E03">
        <w:rPr>
          <w:rFonts w:eastAsia="Times New Roman"/>
        </w:rPr>
        <w:t xml:space="preserve">gicos y administrativos </w:t>
      </w:r>
      <w:r w:rsidR="00657F81">
        <w:rPr>
          <w:rFonts w:eastAsia="Times New Roman"/>
        </w:rPr>
        <w:t xml:space="preserve">a fin de </w:t>
      </w:r>
      <w:r w:rsidR="006E4E03" w:rsidRPr="006E4E03">
        <w:rPr>
          <w:rFonts w:eastAsia="Times New Roman"/>
        </w:rPr>
        <w:t xml:space="preserve">garantizar </w:t>
      </w:r>
      <w:r w:rsidR="00ED4C7D" w:rsidRPr="006E4E03">
        <w:rPr>
          <w:rFonts w:eastAsia="Times New Roman"/>
        </w:rPr>
        <w:t>la ejecución</w:t>
      </w:r>
      <w:r w:rsidR="006E4E03" w:rsidRPr="006E4E03">
        <w:rPr>
          <w:rFonts w:eastAsia="Times New Roman"/>
        </w:rPr>
        <w:t xml:space="preserve"> de los talleres conforme a la programaci</w:t>
      </w:r>
      <w:r w:rsidR="006E4E03" w:rsidRPr="006E4E03">
        <w:rPr>
          <w:rFonts w:eastAsia="Times New Roman" w:hint="eastAsia"/>
        </w:rPr>
        <w:t>ó</w:t>
      </w:r>
      <w:r w:rsidR="006E4E03" w:rsidRPr="006E4E03">
        <w:rPr>
          <w:rFonts w:eastAsia="Times New Roman"/>
        </w:rPr>
        <w:t>n.</w:t>
      </w:r>
    </w:p>
    <w:p w14:paraId="1F5F1301" w14:textId="10485485" w:rsidR="003408B3" w:rsidRPr="003408B3" w:rsidRDefault="00CC573F" w:rsidP="006E4E03">
      <w:pPr>
        <w:pStyle w:val="Prrafodelista"/>
        <w:numPr>
          <w:ilvl w:val="0"/>
          <w:numId w:val="9"/>
        </w:numPr>
        <w:rPr>
          <w:rFonts w:eastAsia="Times New Roman"/>
          <w:b/>
          <w:bCs/>
        </w:rPr>
      </w:pPr>
      <w:r w:rsidRPr="006E4E03">
        <w:rPr>
          <w:rFonts w:eastAsia="Times New Roman"/>
        </w:rPr>
        <w:t xml:space="preserve"> </w:t>
      </w:r>
      <w:r w:rsidRPr="006E4E03">
        <w:rPr>
          <w:rFonts w:eastAsia="Times New Roman"/>
          <w:b/>
        </w:rPr>
        <w:t>La tercera</w:t>
      </w:r>
      <w:r w:rsidR="00B22795" w:rsidRPr="006E4E03">
        <w:rPr>
          <w:rFonts w:eastAsia="Times New Roman"/>
          <w:b/>
        </w:rPr>
        <w:t xml:space="preserve"> </w:t>
      </w:r>
      <w:r w:rsidR="00ED4C7D" w:rsidRPr="006E4E03">
        <w:rPr>
          <w:rFonts w:eastAsia="Times New Roman"/>
          <w:b/>
        </w:rPr>
        <w:t>reunión</w:t>
      </w:r>
      <w:r w:rsidR="00ED4C7D" w:rsidRPr="006E4E03">
        <w:rPr>
          <w:rFonts w:eastAsia="Times New Roman"/>
        </w:rPr>
        <w:t xml:space="preserve"> para</w:t>
      </w:r>
      <w:r w:rsidR="00B523BE" w:rsidRPr="006E4E03">
        <w:rPr>
          <w:rFonts w:eastAsia="Times New Roman"/>
        </w:rPr>
        <w:t xml:space="preserve"> conocer</w:t>
      </w:r>
      <w:r w:rsidR="003C2352" w:rsidRPr="006E4E03">
        <w:rPr>
          <w:rFonts w:eastAsia="Times New Roman"/>
        </w:rPr>
        <w:t xml:space="preserve"> los avances y</w:t>
      </w:r>
      <w:r w:rsidR="00B523BE" w:rsidRPr="006E4E03">
        <w:rPr>
          <w:rFonts w:eastAsia="Times New Roman"/>
        </w:rPr>
        <w:t xml:space="preserve"> las conclusiones preliminares</w:t>
      </w:r>
      <w:r w:rsidR="00732207" w:rsidRPr="006E4E03">
        <w:rPr>
          <w:rFonts w:eastAsia="Times New Roman"/>
        </w:rPr>
        <w:t xml:space="preserve"> de</w:t>
      </w:r>
      <w:r w:rsidR="006E4E03">
        <w:rPr>
          <w:rFonts w:eastAsia="Times New Roman"/>
        </w:rPr>
        <w:t xml:space="preserve"> </w:t>
      </w:r>
      <w:r w:rsidR="00732207" w:rsidRPr="006E4E03">
        <w:rPr>
          <w:rFonts w:eastAsia="Times New Roman"/>
        </w:rPr>
        <w:t>l</w:t>
      </w:r>
      <w:r w:rsidR="006E4E03">
        <w:rPr>
          <w:rFonts w:eastAsia="Times New Roman"/>
        </w:rPr>
        <w:t>a consultoría</w:t>
      </w:r>
      <w:r w:rsidR="00444CD2" w:rsidRPr="006E4E03">
        <w:rPr>
          <w:rFonts w:eastAsia="Times New Roman"/>
        </w:rPr>
        <w:t xml:space="preserve">. </w:t>
      </w:r>
    </w:p>
    <w:p w14:paraId="65AE5EE5" w14:textId="3A78A7EB" w:rsidR="006E4E03" w:rsidRPr="009C0C76" w:rsidRDefault="00AE4D9C" w:rsidP="006E4E03">
      <w:pPr>
        <w:pStyle w:val="Prrafodelista"/>
        <w:numPr>
          <w:ilvl w:val="0"/>
          <w:numId w:val="9"/>
        </w:numPr>
        <w:rPr>
          <w:rFonts w:eastAsia="Times New Roman"/>
          <w:b/>
          <w:bCs/>
        </w:rPr>
      </w:pPr>
      <w:r w:rsidRPr="00AE4D9C">
        <w:rPr>
          <w:rFonts w:eastAsia="Times New Roman"/>
          <w:b/>
          <w:bCs/>
        </w:rPr>
        <w:t>La cuarta reunión</w:t>
      </w:r>
      <w:r>
        <w:rPr>
          <w:rFonts w:eastAsia="Times New Roman"/>
        </w:rPr>
        <w:t>: e</w:t>
      </w:r>
      <w:r w:rsidR="00444CD2" w:rsidRPr="006E4E03">
        <w:rPr>
          <w:rFonts w:eastAsia="Times New Roman"/>
        </w:rPr>
        <w:t>ntrega del informe final.</w:t>
      </w:r>
      <w:r w:rsidR="00B523BE" w:rsidRPr="006E4E03">
        <w:rPr>
          <w:rFonts w:eastAsia="Times New Roman"/>
        </w:rPr>
        <w:t xml:space="preserve"> </w:t>
      </w:r>
    </w:p>
    <w:p w14:paraId="6D7B5E4A" w14:textId="77777777" w:rsidR="009C0C76" w:rsidRPr="006E4E03" w:rsidRDefault="009C0C76" w:rsidP="009C0C76">
      <w:pPr>
        <w:pStyle w:val="Prrafodelista"/>
        <w:ind w:left="1080"/>
        <w:rPr>
          <w:rFonts w:eastAsia="Times New Roman"/>
          <w:b/>
          <w:bCs/>
        </w:rPr>
      </w:pPr>
    </w:p>
    <w:p w14:paraId="32214AE1" w14:textId="2A493C71" w:rsidR="007C1343" w:rsidRPr="00ED4C7D" w:rsidRDefault="00CC573F" w:rsidP="006E4E03">
      <w:pPr>
        <w:rPr>
          <w:rFonts w:eastAsia="Times New Roman"/>
          <w:b/>
          <w:bCs/>
        </w:rPr>
      </w:pPr>
      <w:r w:rsidRPr="006E4E03">
        <w:rPr>
          <w:rFonts w:eastAsia="Times New Roman"/>
        </w:rPr>
        <w:lastRenderedPageBreak/>
        <w:t>El consultor/a tendrá acceso a la r</w:t>
      </w:r>
      <w:r w:rsidR="00AA04C4" w:rsidRPr="006E4E03">
        <w:rPr>
          <w:rFonts w:eastAsia="Times New Roman"/>
        </w:rPr>
        <w:t>evisión de documentos oficiales</w:t>
      </w:r>
      <w:r w:rsidRPr="006E4E03">
        <w:rPr>
          <w:rFonts w:eastAsia="Times New Roman"/>
        </w:rPr>
        <w:t xml:space="preserve"> del proyecto CREA</w:t>
      </w:r>
      <w:r w:rsidR="00AA04C4" w:rsidRPr="006E4E03">
        <w:rPr>
          <w:rFonts w:eastAsia="Times New Roman"/>
        </w:rPr>
        <w:t>: planes de manejo, reglamentos</w:t>
      </w:r>
      <w:r w:rsidR="00732207" w:rsidRPr="006E4E03">
        <w:rPr>
          <w:rFonts w:eastAsia="Times New Roman"/>
        </w:rPr>
        <w:t xml:space="preserve">/estatutos, leyes ambientales, </w:t>
      </w:r>
      <w:r w:rsidR="00AA04C4" w:rsidRPr="006E4E03">
        <w:rPr>
          <w:rFonts w:eastAsia="Times New Roman"/>
        </w:rPr>
        <w:t>planes de trabajo, organigrama/estructura o</w:t>
      </w:r>
      <w:r w:rsidRPr="006E4E03">
        <w:rPr>
          <w:rFonts w:eastAsia="Times New Roman"/>
        </w:rPr>
        <w:t xml:space="preserve">rganizativa, ayuda </w:t>
      </w:r>
      <w:r w:rsidR="00C96D90" w:rsidRPr="006E4E03">
        <w:rPr>
          <w:rFonts w:eastAsia="Times New Roman"/>
        </w:rPr>
        <w:t>memoria, entre</w:t>
      </w:r>
      <w:r w:rsidRPr="006E4E03">
        <w:rPr>
          <w:rFonts w:eastAsia="Times New Roman"/>
        </w:rPr>
        <w:t xml:space="preserve"> otros, para </w:t>
      </w:r>
      <w:r w:rsidR="00732207" w:rsidRPr="006E4E03">
        <w:rPr>
          <w:rFonts w:eastAsia="Times New Roman"/>
        </w:rPr>
        <w:t xml:space="preserve">ampliar su visión y los resultados esperados. </w:t>
      </w:r>
      <w:r w:rsidR="00ED4C7D">
        <w:rPr>
          <w:rFonts w:eastAsia="Times New Roman"/>
          <w:b/>
          <w:bCs/>
        </w:rPr>
        <w:t xml:space="preserve"> </w:t>
      </w:r>
      <w:r w:rsidR="007C1343" w:rsidRPr="00CA0DF9">
        <w:t>El trabajo se desarrollará de manera coordinada con los técnicos del CREA responsable</w:t>
      </w:r>
      <w:r w:rsidR="007C1343">
        <w:t>s de la organización</w:t>
      </w:r>
      <w:r w:rsidR="00557DCC">
        <w:t xml:space="preserve"> a nivel</w:t>
      </w:r>
      <w:r w:rsidR="007C1343" w:rsidRPr="00CA0DF9">
        <w:t xml:space="preserve"> central y regional.</w:t>
      </w:r>
    </w:p>
    <w:p w14:paraId="127523EA" w14:textId="77777777" w:rsidR="00961440" w:rsidRPr="006E4E03" w:rsidRDefault="00961440" w:rsidP="006E4E03">
      <w:pPr>
        <w:rPr>
          <w:rFonts w:eastAsia="Times New Roman"/>
          <w:b/>
          <w:bCs/>
        </w:rPr>
      </w:pPr>
    </w:p>
    <w:p w14:paraId="1E73CC1E" w14:textId="03C9CCCD" w:rsidR="006D413F" w:rsidRDefault="00022514" w:rsidP="001361EB">
      <w:pPr>
        <w:pStyle w:val="Ttulo2"/>
        <w:rPr>
          <w:rFonts w:eastAsia="Times New Roman"/>
          <w:lang w:eastAsia="es-ES"/>
        </w:rPr>
      </w:pPr>
      <w:bookmarkStart w:id="10" w:name="_Toc479343905"/>
      <w:r w:rsidRPr="004D4CD3">
        <w:rPr>
          <w:rFonts w:eastAsia="Times New Roman"/>
          <w:lang w:eastAsia="es-ES"/>
        </w:rPr>
        <w:t xml:space="preserve">Lugar y duración de la </w:t>
      </w:r>
      <w:bookmarkEnd w:id="10"/>
      <w:r w:rsidR="00444CD2">
        <w:rPr>
          <w:rFonts w:eastAsia="Times New Roman"/>
          <w:lang w:eastAsia="es-ES"/>
        </w:rPr>
        <w:t>consultoría</w:t>
      </w:r>
      <w:r w:rsidR="00102617">
        <w:rPr>
          <w:rFonts w:eastAsia="Times New Roman"/>
          <w:lang w:eastAsia="es-ES"/>
        </w:rPr>
        <w:t>:</w:t>
      </w:r>
    </w:p>
    <w:p w14:paraId="09C0DF22" w14:textId="77777777" w:rsidR="00F578C5" w:rsidRPr="00F578C5" w:rsidRDefault="00F578C5" w:rsidP="00F578C5">
      <w:pPr>
        <w:rPr>
          <w:lang w:eastAsia="es-ES"/>
        </w:rPr>
      </w:pPr>
    </w:p>
    <w:p w14:paraId="5B6A5D5C" w14:textId="66B77B0B" w:rsidR="00AA04C4" w:rsidRPr="000C7BB3" w:rsidRDefault="006D413F" w:rsidP="006D413F">
      <w:pPr>
        <w:rPr>
          <w:b/>
          <w:bCs/>
        </w:rPr>
      </w:pPr>
      <w:r>
        <w:rPr>
          <w:rFonts w:asciiTheme="majorHAnsi" w:eastAsia="Times New Roman" w:hAnsiTheme="majorHAnsi" w:cs="Arial"/>
          <w:szCs w:val="22"/>
          <w:lang w:eastAsia="es-ES"/>
        </w:rPr>
        <w:t>Se prevé el d</w:t>
      </w:r>
      <w:r w:rsidR="00444CD2">
        <w:rPr>
          <w:rFonts w:asciiTheme="majorHAnsi" w:eastAsia="Times New Roman" w:hAnsiTheme="majorHAnsi" w:cs="Arial"/>
          <w:szCs w:val="22"/>
          <w:lang w:eastAsia="es-ES"/>
        </w:rPr>
        <w:t>esarrollo de la consultoría</w:t>
      </w:r>
      <w:r>
        <w:rPr>
          <w:rFonts w:asciiTheme="majorHAnsi" w:eastAsia="Times New Roman" w:hAnsiTheme="majorHAnsi" w:cs="Arial"/>
          <w:szCs w:val="22"/>
          <w:lang w:eastAsia="es-ES"/>
        </w:rPr>
        <w:t xml:space="preserve"> de la siguiente manera: </w:t>
      </w:r>
      <w:r>
        <w:t>se realizarán la c</w:t>
      </w:r>
      <w:r w:rsidRPr="00564DE4">
        <w:t>antidad de</w:t>
      </w:r>
      <w:r>
        <w:t xml:space="preserve"> tres (03)</w:t>
      </w:r>
      <w:r w:rsidRPr="00564DE4">
        <w:t xml:space="preserve"> talleres</w:t>
      </w:r>
      <w:r>
        <w:t>, uno en cada municipio de influencia del proyecto CREA: Arenal, Olanchito y Jocón del departamento de Yoro,</w:t>
      </w:r>
      <w:r w:rsidRPr="00564DE4">
        <w:t xml:space="preserve"> </w:t>
      </w:r>
      <w:r>
        <w:t xml:space="preserve">en los que se capacitará a </w:t>
      </w:r>
      <w:r w:rsidR="005A5CDB">
        <w:t>veinticinco (</w:t>
      </w:r>
      <w:r>
        <w:t xml:space="preserve">25) personas por cada taller, obteniendo un </w:t>
      </w:r>
      <w:r w:rsidRPr="00564DE4">
        <w:t>total de</w:t>
      </w:r>
      <w:r>
        <w:t xml:space="preserve"> setenta y cinco (75) personas</w:t>
      </w:r>
      <w:r w:rsidRPr="00564DE4">
        <w:t xml:space="preserve"> capacitadas</w:t>
      </w:r>
      <w:r>
        <w:t xml:space="preserve"> entre actores educativos y locales, propuestos en el listado escrito anteriormente. Los talleres de formación se </w:t>
      </w:r>
      <w:r w:rsidR="005A5CDB">
        <w:t>llevarán</w:t>
      </w:r>
      <w:r>
        <w:t xml:space="preserve"> a cabo</w:t>
      </w:r>
      <w:r w:rsidR="005A5CDB">
        <w:t>,</w:t>
      </w:r>
      <w:r>
        <w:t xml:space="preserve"> </w:t>
      </w:r>
      <w:r w:rsidR="004E330B" w:rsidRPr="00407EC9">
        <w:rPr>
          <w:rFonts w:asciiTheme="majorHAnsi" w:eastAsia="Times New Roman" w:hAnsiTheme="majorHAnsi" w:cs="Arial"/>
          <w:szCs w:val="22"/>
          <w:lang w:eastAsia="es-ES"/>
        </w:rPr>
        <w:t>medi</w:t>
      </w:r>
      <w:r>
        <w:rPr>
          <w:rFonts w:asciiTheme="majorHAnsi" w:eastAsia="Times New Roman" w:hAnsiTheme="majorHAnsi" w:cs="Arial"/>
          <w:szCs w:val="22"/>
          <w:lang w:eastAsia="es-ES"/>
        </w:rPr>
        <w:t xml:space="preserve">ante </w:t>
      </w:r>
      <w:r w:rsidR="005A5CDB">
        <w:rPr>
          <w:rFonts w:asciiTheme="majorHAnsi" w:eastAsia="Times New Roman" w:hAnsiTheme="majorHAnsi" w:cs="Arial"/>
          <w:szCs w:val="22"/>
          <w:lang w:eastAsia="es-ES"/>
        </w:rPr>
        <w:t xml:space="preserve">sesiones presenciales </w:t>
      </w:r>
      <w:r w:rsidR="000B7AF0">
        <w:rPr>
          <w:rFonts w:asciiTheme="majorHAnsi" w:eastAsia="Times New Roman" w:hAnsiTheme="majorHAnsi" w:cs="Arial"/>
          <w:szCs w:val="22"/>
          <w:lang w:eastAsia="es-ES"/>
        </w:rPr>
        <w:t xml:space="preserve">en las que se </w:t>
      </w:r>
      <w:r w:rsidR="00C96D90">
        <w:rPr>
          <w:rFonts w:asciiTheme="majorHAnsi" w:eastAsia="Times New Roman" w:hAnsiTheme="majorHAnsi" w:cs="Arial"/>
          <w:szCs w:val="22"/>
          <w:lang w:eastAsia="es-ES"/>
        </w:rPr>
        <w:t>desarrollarán</w:t>
      </w:r>
      <w:r w:rsidR="00137C84">
        <w:rPr>
          <w:rFonts w:asciiTheme="majorHAnsi" w:eastAsia="Times New Roman" w:hAnsiTheme="majorHAnsi" w:cs="Arial"/>
          <w:szCs w:val="22"/>
          <w:lang w:eastAsia="es-ES"/>
        </w:rPr>
        <w:t>, durante una jornada diaria,</w:t>
      </w:r>
      <w:r w:rsidR="000B7AF0">
        <w:rPr>
          <w:rFonts w:asciiTheme="majorHAnsi" w:eastAsia="Times New Roman" w:hAnsiTheme="majorHAnsi" w:cs="Arial"/>
          <w:szCs w:val="22"/>
          <w:lang w:eastAsia="es-ES"/>
        </w:rPr>
        <w:t xml:space="preserve"> </w:t>
      </w:r>
      <w:r w:rsidR="00444CD2">
        <w:rPr>
          <w:rFonts w:asciiTheme="majorHAnsi" w:eastAsia="Times New Roman" w:hAnsiTheme="majorHAnsi" w:cs="Arial"/>
          <w:szCs w:val="22"/>
          <w:lang w:eastAsia="es-ES"/>
        </w:rPr>
        <w:t>la</w:t>
      </w:r>
      <w:r w:rsidR="000B7AF0">
        <w:rPr>
          <w:rFonts w:asciiTheme="majorHAnsi" w:eastAsia="Times New Roman" w:hAnsiTheme="majorHAnsi" w:cs="Arial"/>
          <w:szCs w:val="22"/>
          <w:lang w:eastAsia="es-ES"/>
        </w:rPr>
        <w:t xml:space="preserve"> temática de interés con la</w:t>
      </w:r>
      <w:r w:rsidR="00444CD2">
        <w:rPr>
          <w:rFonts w:asciiTheme="majorHAnsi" w:eastAsia="Times New Roman" w:hAnsiTheme="majorHAnsi" w:cs="Arial"/>
          <w:szCs w:val="22"/>
          <w:lang w:eastAsia="es-ES"/>
        </w:rPr>
        <w:t xml:space="preserve"> metodología de trabajo</w:t>
      </w:r>
      <w:r w:rsidR="000B7AF0">
        <w:rPr>
          <w:rFonts w:asciiTheme="majorHAnsi" w:eastAsia="Times New Roman" w:hAnsiTheme="majorHAnsi" w:cs="Arial"/>
          <w:szCs w:val="22"/>
          <w:lang w:eastAsia="es-ES"/>
        </w:rPr>
        <w:t xml:space="preserve"> adecuada</w:t>
      </w:r>
      <w:r w:rsidR="004E330B" w:rsidRPr="00407EC9">
        <w:rPr>
          <w:rFonts w:asciiTheme="majorHAnsi" w:eastAsia="Times New Roman" w:hAnsiTheme="majorHAnsi" w:cs="Arial"/>
          <w:szCs w:val="22"/>
          <w:lang w:eastAsia="es-ES"/>
        </w:rPr>
        <w:t xml:space="preserve"> </w:t>
      </w:r>
      <w:r w:rsidR="00407EC9" w:rsidRPr="00407EC9">
        <w:rPr>
          <w:rFonts w:asciiTheme="majorHAnsi" w:eastAsia="Times New Roman" w:hAnsiTheme="majorHAnsi" w:cs="Arial"/>
          <w:szCs w:val="22"/>
          <w:lang w:eastAsia="es-ES"/>
        </w:rPr>
        <w:t>y</w:t>
      </w:r>
      <w:r w:rsidR="0038352D">
        <w:rPr>
          <w:rFonts w:asciiTheme="majorHAnsi" w:eastAsia="Times New Roman" w:hAnsiTheme="majorHAnsi" w:cs="Arial"/>
          <w:szCs w:val="22"/>
          <w:lang w:eastAsia="es-ES"/>
        </w:rPr>
        <w:t xml:space="preserve"> la</w:t>
      </w:r>
      <w:r w:rsidR="00407EC9" w:rsidRPr="00407EC9">
        <w:rPr>
          <w:rFonts w:asciiTheme="majorHAnsi" w:eastAsia="Times New Roman" w:hAnsiTheme="majorHAnsi" w:cs="Arial"/>
          <w:szCs w:val="22"/>
          <w:lang w:eastAsia="es-ES"/>
        </w:rPr>
        <w:t xml:space="preserve"> presentación de</w:t>
      </w:r>
      <w:r w:rsidR="00444CD2">
        <w:rPr>
          <w:rFonts w:asciiTheme="majorHAnsi" w:eastAsia="Times New Roman" w:hAnsiTheme="majorHAnsi" w:cs="Arial"/>
          <w:szCs w:val="22"/>
          <w:lang w:eastAsia="es-ES"/>
        </w:rPr>
        <w:t>l informe final</w:t>
      </w:r>
      <w:r w:rsidR="00AA04C4" w:rsidRPr="00407EC9">
        <w:rPr>
          <w:rFonts w:asciiTheme="majorHAnsi" w:eastAsia="Times New Roman" w:hAnsiTheme="majorHAnsi" w:cs="Arial"/>
          <w:szCs w:val="22"/>
          <w:lang w:eastAsia="es-ES"/>
        </w:rPr>
        <w:t xml:space="preserve">, </w:t>
      </w:r>
      <w:r w:rsidR="00AA04C4" w:rsidRPr="000C7BB3">
        <w:rPr>
          <w:rFonts w:asciiTheme="majorHAnsi" w:eastAsia="Times New Roman" w:hAnsiTheme="majorHAnsi" w:cs="Arial"/>
          <w:b/>
          <w:bCs/>
          <w:szCs w:val="22"/>
          <w:lang w:eastAsia="es-ES"/>
        </w:rPr>
        <w:t xml:space="preserve">durante </w:t>
      </w:r>
      <w:r w:rsidR="009C0C76" w:rsidRPr="000C7BB3">
        <w:rPr>
          <w:rFonts w:asciiTheme="majorHAnsi" w:eastAsia="Times New Roman" w:hAnsiTheme="majorHAnsi" w:cs="Arial"/>
          <w:b/>
          <w:bCs/>
          <w:szCs w:val="22"/>
          <w:lang w:eastAsia="es-ES"/>
        </w:rPr>
        <w:t xml:space="preserve">el mes de </w:t>
      </w:r>
      <w:r w:rsidR="001361EB" w:rsidRPr="000C7BB3">
        <w:rPr>
          <w:rFonts w:asciiTheme="majorHAnsi" w:eastAsia="Times New Roman" w:hAnsiTheme="majorHAnsi" w:cs="Arial"/>
          <w:b/>
          <w:bCs/>
          <w:szCs w:val="22"/>
          <w:lang w:eastAsia="es-ES"/>
        </w:rPr>
        <w:t xml:space="preserve">septiembre </w:t>
      </w:r>
      <w:r w:rsidR="000E6DCB">
        <w:rPr>
          <w:rFonts w:asciiTheme="majorHAnsi" w:eastAsia="Times New Roman" w:hAnsiTheme="majorHAnsi" w:cs="Arial"/>
          <w:b/>
          <w:bCs/>
          <w:szCs w:val="22"/>
          <w:lang w:eastAsia="es-ES"/>
        </w:rPr>
        <w:t>y mediados</w:t>
      </w:r>
      <w:r w:rsidR="009A363F" w:rsidRPr="000C7BB3">
        <w:rPr>
          <w:rFonts w:asciiTheme="majorHAnsi" w:eastAsia="Times New Roman" w:hAnsiTheme="majorHAnsi" w:cs="Arial"/>
          <w:b/>
          <w:bCs/>
          <w:szCs w:val="22"/>
          <w:lang w:eastAsia="es-ES"/>
        </w:rPr>
        <w:t xml:space="preserve"> de noviembre</w:t>
      </w:r>
      <w:r w:rsidR="009C0C76" w:rsidRPr="000C7BB3">
        <w:rPr>
          <w:rFonts w:asciiTheme="majorHAnsi" w:eastAsia="Times New Roman" w:hAnsiTheme="majorHAnsi" w:cs="Arial"/>
          <w:b/>
          <w:bCs/>
          <w:szCs w:val="22"/>
          <w:lang w:eastAsia="es-ES"/>
        </w:rPr>
        <w:t xml:space="preserve"> de 2019</w:t>
      </w:r>
      <w:r w:rsidR="00407EC9" w:rsidRPr="000C7BB3">
        <w:rPr>
          <w:rFonts w:asciiTheme="majorHAnsi" w:eastAsia="Times New Roman" w:hAnsiTheme="majorHAnsi" w:cs="Arial"/>
          <w:b/>
          <w:bCs/>
          <w:szCs w:val="22"/>
          <w:lang w:eastAsia="es-ES"/>
        </w:rPr>
        <w:t>.</w:t>
      </w:r>
      <w:r w:rsidR="00BE0940" w:rsidRPr="000C7BB3">
        <w:rPr>
          <w:b/>
          <w:bCs/>
        </w:rPr>
        <w:tab/>
      </w:r>
    </w:p>
    <w:p w14:paraId="22A32151" w14:textId="77777777" w:rsidR="00A8445D" w:rsidRPr="008D665E" w:rsidRDefault="00A8445D" w:rsidP="00C04E60">
      <w:pPr>
        <w:spacing w:line="276" w:lineRule="auto"/>
        <w:contextualSpacing/>
        <w:rPr>
          <w:rFonts w:asciiTheme="majorHAnsi" w:eastAsia="Times New Roman" w:hAnsiTheme="majorHAnsi" w:cs="Arial"/>
          <w:b/>
          <w:bCs/>
          <w:color w:val="000000"/>
          <w:kern w:val="28"/>
          <w:sz w:val="20"/>
          <w:szCs w:val="20"/>
        </w:rPr>
      </w:pPr>
    </w:p>
    <w:p w14:paraId="43D31E77" w14:textId="0B527EFB" w:rsidR="006468AC" w:rsidRDefault="00022514" w:rsidP="006468AC">
      <w:pPr>
        <w:pStyle w:val="Ttulo2"/>
        <w:rPr>
          <w:rFonts w:eastAsia="Times New Roman"/>
          <w:lang w:eastAsia="es-ES"/>
        </w:rPr>
      </w:pPr>
      <w:bookmarkStart w:id="11" w:name="_Toc479343908"/>
      <w:r w:rsidRPr="004D4CD3">
        <w:rPr>
          <w:rFonts w:eastAsia="Times New Roman"/>
          <w:lang w:eastAsia="es-ES"/>
        </w:rPr>
        <w:t xml:space="preserve">Perfil del </w:t>
      </w:r>
      <w:bookmarkEnd w:id="11"/>
      <w:r w:rsidR="0033534C">
        <w:rPr>
          <w:rFonts w:eastAsia="Times New Roman"/>
          <w:lang w:eastAsia="es-ES"/>
        </w:rPr>
        <w:t>cargo</w:t>
      </w:r>
      <w:r w:rsidR="00102617">
        <w:rPr>
          <w:rFonts w:eastAsia="Times New Roman"/>
          <w:lang w:eastAsia="es-ES"/>
        </w:rPr>
        <w:t>:</w:t>
      </w:r>
    </w:p>
    <w:p w14:paraId="65ABC567" w14:textId="77777777" w:rsidR="00F578C5" w:rsidRPr="00F578C5" w:rsidRDefault="00F578C5" w:rsidP="00F578C5">
      <w:pPr>
        <w:rPr>
          <w:lang w:eastAsia="es-ES"/>
        </w:rPr>
      </w:pPr>
    </w:p>
    <w:p w14:paraId="5DDD479E" w14:textId="23738484" w:rsidR="00D14815" w:rsidRPr="00DD4028" w:rsidRDefault="0033534C" w:rsidP="00A8445D">
      <w:pPr>
        <w:pStyle w:val="Ttulo3"/>
        <w:rPr>
          <w:color w:val="000000" w:themeColor="text1"/>
          <w:szCs w:val="28"/>
          <w:lang w:eastAsia="es-ES"/>
        </w:rPr>
      </w:pPr>
      <w:r w:rsidRPr="00DD4028">
        <w:rPr>
          <w:lang w:eastAsia="es-ES"/>
        </w:rPr>
        <w:t>Calificación académica</w:t>
      </w:r>
    </w:p>
    <w:p w14:paraId="6CB7DDE4" w14:textId="03C8E3C4" w:rsidR="00D14815" w:rsidRDefault="00D14815" w:rsidP="00D14815">
      <w:pPr>
        <w:numPr>
          <w:ilvl w:val="0"/>
          <w:numId w:val="6"/>
        </w:numPr>
        <w:contextualSpacing/>
        <w:rPr>
          <w:rFonts w:ascii="Times New Roman" w:eastAsia="Times New Roman" w:hAnsi="Times New Roman" w:cs="Times New Roman"/>
          <w:szCs w:val="22"/>
          <w:lang w:eastAsia="es-ES"/>
        </w:rPr>
      </w:pPr>
      <w:r w:rsidRPr="00DD4028">
        <w:rPr>
          <w:rFonts w:ascii="Times New Roman" w:eastAsia="Times New Roman" w:hAnsi="Times New Roman" w:cs="Times New Roman"/>
          <w:szCs w:val="22"/>
          <w:lang w:eastAsia="es-ES"/>
        </w:rPr>
        <w:t>Formación académica con nivel de Licenciatura/Ingeniería Ambiental, Biología, y/o Maestría con especialidad en el área de las Ciencias Sociales, Educación, Ambientales o ramas afines al objeto de la consultoría.</w:t>
      </w:r>
    </w:p>
    <w:p w14:paraId="4CD69751" w14:textId="77777777" w:rsidR="00E87BFA" w:rsidRPr="00F2187C" w:rsidRDefault="00E87BFA" w:rsidP="00E87BFA">
      <w:pPr>
        <w:ind w:left="720"/>
        <w:contextualSpacing/>
        <w:rPr>
          <w:rFonts w:ascii="Times New Roman" w:eastAsia="Times New Roman" w:hAnsi="Times New Roman" w:cs="Times New Roman"/>
          <w:szCs w:val="22"/>
          <w:lang w:eastAsia="es-ES"/>
        </w:rPr>
      </w:pPr>
    </w:p>
    <w:p w14:paraId="64C85C20" w14:textId="77777777" w:rsidR="00D14815" w:rsidRPr="00DD4028" w:rsidRDefault="00D14815" w:rsidP="00A8445D">
      <w:pPr>
        <w:pStyle w:val="Ttulo3"/>
        <w:rPr>
          <w:rFonts w:eastAsia="Times New Roman"/>
          <w:lang w:eastAsia="es-ES"/>
        </w:rPr>
      </w:pPr>
      <w:r w:rsidRPr="00DD4028">
        <w:rPr>
          <w:rFonts w:eastAsia="Times New Roman"/>
          <w:lang w:eastAsia="es-ES"/>
        </w:rPr>
        <w:t>Experiencia profesional:</w:t>
      </w:r>
    </w:p>
    <w:p w14:paraId="758331D5" w14:textId="77777777" w:rsidR="00D14815" w:rsidRPr="00E87BFA" w:rsidRDefault="00D14815" w:rsidP="00E87BFA">
      <w:pPr>
        <w:pStyle w:val="Prrafodelista"/>
        <w:numPr>
          <w:ilvl w:val="0"/>
          <w:numId w:val="30"/>
        </w:numPr>
        <w:rPr>
          <w:rFonts w:ascii="Times New Roman" w:eastAsia="Times New Roman" w:hAnsi="Times New Roman" w:cs="Times New Roman"/>
          <w:szCs w:val="22"/>
          <w:lang w:eastAsia="es-ES"/>
        </w:rPr>
      </w:pPr>
      <w:r w:rsidRPr="00E87BFA">
        <w:rPr>
          <w:rFonts w:ascii="Times New Roman" w:eastAsia="Times New Roman" w:hAnsi="Times New Roman" w:cs="Times New Roman"/>
          <w:szCs w:val="22"/>
          <w:lang w:eastAsia="es-ES"/>
        </w:rPr>
        <w:t>De preferencia con más de 2 años en el diseño y ejecución de programas de educación ambiental, relacionados a la protección y conservación de especies.</w:t>
      </w:r>
    </w:p>
    <w:p w14:paraId="451B9C09" w14:textId="77777777" w:rsidR="00D14815" w:rsidRPr="00DD4028" w:rsidRDefault="00D14815" w:rsidP="00D14815">
      <w:pPr>
        <w:numPr>
          <w:ilvl w:val="0"/>
          <w:numId w:val="6"/>
        </w:numPr>
        <w:contextualSpacing/>
        <w:rPr>
          <w:rFonts w:ascii="Times New Roman" w:eastAsia="Times New Roman" w:hAnsi="Times New Roman" w:cs="Times New Roman"/>
          <w:szCs w:val="22"/>
          <w:lang w:eastAsia="es-ES"/>
        </w:rPr>
      </w:pPr>
      <w:r w:rsidRPr="00DD4028">
        <w:rPr>
          <w:rFonts w:ascii="Times New Roman" w:eastAsia="Times New Roman" w:hAnsi="Times New Roman" w:cs="Times New Roman"/>
          <w:szCs w:val="22"/>
          <w:lang w:eastAsia="es-ES"/>
        </w:rPr>
        <w:t>Desarrollo de procesos de capacitación y asistencia técnica a distintos niveles (técnicos, sociedad civil, autoridades, etc.).</w:t>
      </w:r>
    </w:p>
    <w:p w14:paraId="4F3DCF39" w14:textId="77777777" w:rsidR="00D14815" w:rsidRPr="00DD4028" w:rsidRDefault="00D14815" w:rsidP="00D14815">
      <w:pPr>
        <w:numPr>
          <w:ilvl w:val="0"/>
          <w:numId w:val="6"/>
        </w:numPr>
        <w:contextualSpacing/>
        <w:rPr>
          <w:rFonts w:ascii="Times New Roman" w:eastAsia="Times New Roman" w:hAnsi="Times New Roman" w:cs="Times New Roman"/>
          <w:szCs w:val="22"/>
          <w:lang w:eastAsia="es-ES"/>
        </w:rPr>
      </w:pPr>
      <w:r w:rsidRPr="00DD4028">
        <w:rPr>
          <w:rFonts w:ascii="Times New Roman" w:eastAsia="Times New Roman" w:hAnsi="Times New Roman" w:cs="Times New Roman"/>
          <w:szCs w:val="22"/>
          <w:lang w:eastAsia="es-ES"/>
        </w:rPr>
        <w:t>Diseño y producción de materiales didáctico-educativos.</w:t>
      </w:r>
    </w:p>
    <w:p w14:paraId="1143A244" w14:textId="77777777" w:rsidR="00D14815" w:rsidRPr="00DD4028" w:rsidRDefault="00D14815" w:rsidP="00D14815">
      <w:pPr>
        <w:numPr>
          <w:ilvl w:val="0"/>
          <w:numId w:val="6"/>
        </w:numPr>
        <w:contextualSpacing/>
        <w:rPr>
          <w:rFonts w:ascii="Times New Roman" w:eastAsia="Times New Roman" w:hAnsi="Times New Roman" w:cs="Times New Roman"/>
          <w:szCs w:val="22"/>
          <w:lang w:eastAsia="es-ES"/>
        </w:rPr>
      </w:pPr>
      <w:r w:rsidRPr="00DD4028">
        <w:rPr>
          <w:rFonts w:ascii="Times New Roman" w:eastAsia="Times New Roman" w:hAnsi="Times New Roman" w:cs="Times New Roman"/>
          <w:szCs w:val="22"/>
          <w:lang w:eastAsia="es-ES"/>
        </w:rPr>
        <w:t>Experiencia de trabajo en áreas naturales protegidas.</w:t>
      </w:r>
    </w:p>
    <w:p w14:paraId="009F41AB" w14:textId="0DAC584D" w:rsidR="006468AC" w:rsidRPr="00DD4028" w:rsidRDefault="006468AC" w:rsidP="006468AC">
      <w:pPr>
        <w:pStyle w:val="Prrafodelista"/>
        <w:numPr>
          <w:ilvl w:val="0"/>
          <w:numId w:val="6"/>
        </w:numPr>
        <w:rPr>
          <w:rFonts w:ascii="Times New Roman" w:eastAsia="Times New Roman" w:hAnsi="Times New Roman" w:cs="Times New Roman"/>
          <w:lang w:eastAsia="es-ES"/>
        </w:rPr>
      </w:pPr>
      <w:r w:rsidRPr="00DD4028">
        <w:rPr>
          <w:rFonts w:ascii="Times New Roman" w:eastAsia="Times New Roman" w:hAnsi="Times New Roman" w:cs="Times New Roman"/>
          <w:lang w:eastAsia="es-ES"/>
        </w:rPr>
        <w:t xml:space="preserve">Experiencia comprobada de trabajo en el sector de educación </w:t>
      </w:r>
      <w:r w:rsidR="00EB4F20" w:rsidRPr="00DD4028">
        <w:rPr>
          <w:rFonts w:ascii="Times New Roman" w:eastAsia="Times New Roman" w:hAnsi="Times New Roman" w:cs="Times New Roman"/>
          <w:lang w:eastAsia="es-ES"/>
        </w:rPr>
        <w:t>y ambiente</w:t>
      </w:r>
      <w:r w:rsidRPr="00DD4028">
        <w:rPr>
          <w:rFonts w:ascii="Times New Roman" w:eastAsia="Times New Roman" w:hAnsi="Times New Roman" w:cs="Times New Roman"/>
          <w:lang w:eastAsia="es-ES"/>
        </w:rPr>
        <w:t xml:space="preserve"> de por lo menos </w:t>
      </w:r>
      <w:r w:rsidR="0079161A">
        <w:rPr>
          <w:rFonts w:ascii="Times New Roman" w:eastAsia="Times New Roman" w:hAnsi="Times New Roman" w:cs="Times New Roman"/>
          <w:lang w:eastAsia="es-ES"/>
        </w:rPr>
        <w:t>2</w:t>
      </w:r>
      <w:r w:rsidRPr="00DD4028">
        <w:rPr>
          <w:rFonts w:ascii="Times New Roman" w:eastAsia="Times New Roman" w:hAnsi="Times New Roman" w:cs="Times New Roman"/>
          <w:lang w:eastAsia="es-ES"/>
        </w:rPr>
        <w:t xml:space="preserve"> años.</w:t>
      </w:r>
    </w:p>
    <w:p w14:paraId="78A6E20F" w14:textId="7A551192" w:rsidR="006468AC" w:rsidRPr="00DD4028" w:rsidRDefault="0079161A" w:rsidP="006468AC">
      <w:pPr>
        <w:pStyle w:val="Prrafodelista"/>
        <w:numPr>
          <w:ilvl w:val="0"/>
          <w:numId w:val="6"/>
        </w:numPr>
        <w:rPr>
          <w:rFonts w:ascii="Times New Roman" w:eastAsia="Times New Roman" w:hAnsi="Times New Roman" w:cs="Times New Roman"/>
          <w:lang w:eastAsia="es-ES"/>
        </w:rPr>
      </w:pPr>
      <w:r>
        <w:rPr>
          <w:rFonts w:ascii="Times New Roman" w:eastAsia="Times New Roman" w:hAnsi="Times New Roman" w:cs="Times New Roman"/>
          <w:lang w:eastAsia="es-ES"/>
        </w:rPr>
        <w:t>C</w:t>
      </w:r>
      <w:r w:rsidR="006468AC" w:rsidRPr="00DD4028">
        <w:rPr>
          <w:rFonts w:ascii="Times New Roman" w:eastAsia="Times New Roman" w:hAnsi="Times New Roman" w:cs="Times New Roman"/>
          <w:lang w:eastAsia="es-ES"/>
        </w:rPr>
        <w:t>onocimiento de la problemática del sector ambiental en el área de influencia del Proyecto CREA (Olanchito, Arenal y Jocón).</w:t>
      </w:r>
    </w:p>
    <w:p w14:paraId="353B4858" w14:textId="77777777" w:rsidR="006468AC" w:rsidRPr="00DD4028" w:rsidRDefault="006468AC" w:rsidP="006468AC">
      <w:pPr>
        <w:pStyle w:val="Prrafodelista"/>
        <w:numPr>
          <w:ilvl w:val="0"/>
          <w:numId w:val="6"/>
        </w:numPr>
        <w:rPr>
          <w:rFonts w:ascii="Times New Roman" w:eastAsia="Times New Roman" w:hAnsi="Times New Roman" w:cs="Times New Roman"/>
          <w:lang w:eastAsia="es-ES"/>
        </w:rPr>
      </w:pPr>
      <w:r w:rsidRPr="00DD4028">
        <w:rPr>
          <w:rFonts w:ascii="Times New Roman" w:eastAsia="Times New Roman" w:hAnsi="Times New Roman" w:cs="Times New Roman"/>
          <w:lang w:eastAsia="es-ES"/>
        </w:rPr>
        <w:t>Comprobada experiencia en formulación, gestión y ejecución de proyectos, elaboración de estudios, diagnósticos, estrategias y planes estratégicos.</w:t>
      </w:r>
    </w:p>
    <w:p w14:paraId="00EEA09E" w14:textId="2E5D01C7" w:rsidR="0033534C" w:rsidRDefault="006468AC" w:rsidP="0033534C">
      <w:pPr>
        <w:pStyle w:val="Prrafodelista"/>
        <w:numPr>
          <w:ilvl w:val="0"/>
          <w:numId w:val="6"/>
        </w:numPr>
        <w:rPr>
          <w:rFonts w:ascii="Times New Roman" w:eastAsia="Times New Roman" w:hAnsi="Times New Roman" w:cs="Times New Roman"/>
          <w:bCs/>
          <w:color w:val="000000"/>
          <w:kern w:val="28"/>
        </w:rPr>
      </w:pPr>
      <w:r w:rsidRPr="00DD4028">
        <w:rPr>
          <w:rFonts w:ascii="Times New Roman" w:eastAsia="Times New Roman" w:hAnsi="Times New Roman" w:cs="Times New Roman"/>
          <w:lang w:eastAsia="es-ES"/>
        </w:rPr>
        <w:t xml:space="preserve">Amplios conocimientos en metodologías de planificación participativa. </w:t>
      </w:r>
      <w:r w:rsidRPr="00DD4028">
        <w:rPr>
          <w:rFonts w:ascii="Times New Roman" w:eastAsia="Times New Roman" w:hAnsi="Times New Roman" w:cs="Times New Roman"/>
          <w:bCs/>
          <w:color w:val="000000"/>
          <w:kern w:val="28"/>
        </w:rPr>
        <w:t xml:space="preserve">Con experiencia en </w:t>
      </w:r>
      <w:r w:rsidR="00EB4F20" w:rsidRPr="00DD4028">
        <w:rPr>
          <w:rFonts w:ascii="Times New Roman" w:eastAsia="Times New Roman" w:hAnsi="Times New Roman" w:cs="Times New Roman"/>
          <w:bCs/>
          <w:color w:val="000000"/>
          <w:kern w:val="28"/>
        </w:rPr>
        <w:t>gestión ambiental</w:t>
      </w:r>
      <w:r w:rsidRPr="00DD4028">
        <w:rPr>
          <w:rFonts w:ascii="Times New Roman" w:eastAsia="Times New Roman" w:hAnsi="Times New Roman" w:cs="Times New Roman"/>
          <w:bCs/>
          <w:color w:val="000000"/>
          <w:kern w:val="28"/>
        </w:rPr>
        <w:t xml:space="preserve"> local, en capacitación y organización comunitaria.</w:t>
      </w:r>
    </w:p>
    <w:p w14:paraId="00CBE5BA" w14:textId="77777777" w:rsidR="00524F75" w:rsidRPr="00F2187C" w:rsidRDefault="00524F75" w:rsidP="00524F75">
      <w:pPr>
        <w:pStyle w:val="Prrafodelista"/>
        <w:rPr>
          <w:rFonts w:ascii="Times New Roman" w:eastAsia="Times New Roman" w:hAnsi="Times New Roman" w:cs="Times New Roman"/>
          <w:bCs/>
          <w:color w:val="000000"/>
          <w:kern w:val="28"/>
        </w:rPr>
      </w:pPr>
    </w:p>
    <w:p w14:paraId="6CFD1611" w14:textId="26845F51" w:rsidR="0033534C" w:rsidRPr="00F2187C" w:rsidRDefault="0033534C" w:rsidP="00F2187C">
      <w:pPr>
        <w:pStyle w:val="Ttulo3"/>
        <w:rPr>
          <w:rFonts w:eastAsia="Times New Roman"/>
        </w:rPr>
      </w:pPr>
      <w:r>
        <w:rPr>
          <w:rFonts w:eastAsia="Times New Roman"/>
        </w:rPr>
        <w:t xml:space="preserve">Habilidades requeridas </w:t>
      </w:r>
    </w:p>
    <w:p w14:paraId="4B0B3EDA" w14:textId="77777777" w:rsidR="001361EB" w:rsidRDefault="0033534C" w:rsidP="0033534C">
      <w:pPr>
        <w:pStyle w:val="Prrafodelista"/>
        <w:numPr>
          <w:ilvl w:val="0"/>
          <w:numId w:val="27"/>
        </w:numPr>
        <w:rPr>
          <w:lang w:eastAsia="es-ES"/>
        </w:rPr>
      </w:pPr>
      <w:r>
        <w:rPr>
          <w:lang w:eastAsia="es-ES"/>
        </w:rPr>
        <w:t>Trabajo en equipo</w:t>
      </w:r>
    </w:p>
    <w:p w14:paraId="1D35083C" w14:textId="77777777" w:rsidR="001361EB" w:rsidRDefault="0033534C" w:rsidP="0033534C">
      <w:pPr>
        <w:pStyle w:val="Prrafodelista"/>
        <w:numPr>
          <w:ilvl w:val="0"/>
          <w:numId w:val="27"/>
        </w:numPr>
        <w:rPr>
          <w:lang w:eastAsia="es-ES"/>
        </w:rPr>
      </w:pPr>
      <w:r>
        <w:rPr>
          <w:lang w:eastAsia="es-ES"/>
        </w:rPr>
        <w:t>Creatividad</w:t>
      </w:r>
    </w:p>
    <w:p w14:paraId="5BFD20D7" w14:textId="77777777" w:rsidR="001361EB" w:rsidRDefault="0033534C" w:rsidP="0033534C">
      <w:pPr>
        <w:pStyle w:val="Prrafodelista"/>
        <w:numPr>
          <w:ilvl w:val="0"/>
          <w:numId w:val="27"/>
        </w:numPr>
        <w:rPr>
          <w:lang w:eastAsia="es-ES"/>
        </w:rPr>
      </w:pPr>
      <w:r>
        <w:rPr>
          <w:lang w:eastAsia="es-ES"/>
        </w:rPr>
        <w:t>Calidad en la presentación de los trabajos</w:t>
      </w:r>
    </w:p>
    <w:p w14:paraId="0ED5C298" w14:textId="77777777" w:rsidR="001361EB" w:rsidRDefault="0033534C" w:rsidP="0033534C">
      <w:pPr>
        <w:pStyle w:val="Prrafodelista"/>
        <w:numPr>
          <w:ilvl w:val="0"/>
          <w:numId w:val="27"/>
        </w:numPr>
        <w:rPr>
          <w:lang w:eastAsia="es-ES"/>
        </w:rPr>
      </w:pPr>
      <w:r>
        <w:rPr>
          <w:lang w:eastAsia="es-ES"/>
        </w:rPr>
        <w:t>Habilidad para comunicar sus ideas</w:t>
      </w:r>
    </w:p>
    <w:p w14:paraId="19685B57" w14:textId="3996EBDB" w:rsidR="006468AC" w:rsidRDefault="0033534C" w:rsidP="0033534C">
      <w:pPr>
        <w:pStyle w:val="Prrafodelista"/>
        <w:numPr>
          <w:ilvl w:val="0"/>
          <w:numId w:val="27"/>
        </w:numPr>
        <w:rPr>
          <w:lang w:eastAsia="es-ES"/>
        </w:rPr>
      </w:pPr>
      <w:r>
        <w:rPr>
          <w:lang w:eastAsia="es-ES"/>
        </w:rPr>
        <w:t>Dominio de herramientas informáticas aplicadas a educación.</w:t>
      </w:r>
    </w:p>
    <w:p w14:paraId="4C887A64" w14:textId="77777777" w:rsidR="0033534C" w:rsidRDefault="0033534C" w:rsidP="0033534C">
      <w:pPr>
        <w:rPr>
          <w:lang w:eastAsia="es-ES"/>
        </w:rPr>
      </w:pPr>
    </w:p>
    <w:p w14:paraId="057429CC" w14:textId="70F55F15" w:rsidR="005F203C" w:rsidRDefault="00292AAA" w:rsidP="00292AAA">
      <w:pPr>
        <w:pStyle w:val="Ttulo2"/>
        <w:rPr>
          <w:rFonts w:eastAsia="Arial"/>
        </w:rPr>
      </w:pPr>
      <w:r>
        <w:rPr>
          <w:rFonts w:eastAsia="Arial"/>
        </w:rPr>
        <w:t>Plazo de Ejecución de la Consultoría</w:t>
      </w:r>
    </w:p>
    <w:p w14:paraId="3B84833E" w14:textId="77777777" w:rsidR="00F578C5" w:rsidRPr="00F578C5" w:rsidRDefault="00F578C5" w:rsidP="00F578C5"/>
    <w:p w14:paraId="547431ED" w14:textId="77777777" w:rsidR="005F203C" w:rsidRDefault="005F203C" w:rsidP="005F203C">
      <w:pPr>
        <w:spacing w:line="10" w:lineRule="exact"/>
        <w:rPr>
          <w:rFonts w:ascii="Times New Roman" w:eastAsia="Times New Roman" w:hAnsi="Times New Roman"/>
        </w:rPr>
      </w:pPr>
    </w:p>
    <w:p w14:paraId="228FF467" w14:textId="3481E301" w:rsidR="005F203C" w:rsidRDefault="005F203C" w:rsidP="00F2187C">
      <w:pPr>
        <w:spacing w:line="236" w:lineRule="auto"/>
        <w:ind w:left="260" w:right="111"/>
        <w:rPr>
          <w:rFonts w:ascii="Times New Roman" w:eastAsia="Arial" w:hAnsi="Times New Roman" w:cs="Times New Roman"/>
          <w:szCs w:val="22"/>
        </w:rPr>
      </w:pPr>
      <w:r w:rsidRPr="00C2471C">
        <w:rPr>
          <w:rFonts w:ascii="Times New Roman" w:eastAsia="Arial" w:hAnsi="Times New Roman" w:cs="Times New Roman"/>
          <w:szCs w:val="22"/>
        </w:rPr>
        <w:t>El servicio brindado por la presente consultoría tendrá una duración máxima de cincuenta días (50) calendario</w:t>
      </w:r>
      <w:r w:rsidR="00292AAA" w:rsidRPr="00C2471C">
        <w:rPr>
          <w:rFonts w:ascii="Times New Roman" w:eastAsia="Arial" w:hAnsi="Times New Roman" w:cs="Times New Roman"/>
          <w:szCs w:val="22"/>
        </w:rPr>
        <w:t>.</w:t>
      </w:r>
      <w:r w:rsidR="00292AAA" w:rsidRPr="00C2471C">
        <w:rPr>
          <w:rFonts w:ascii="Times New Roman" w:hAnsi="Times New Roman" w:cs="Times New Roman"/>
          <w:szCs w:val="22"/>
        </w:rPr>
        <w:t xml:space="preserve"> </w:t>
      </w:r>
      <w:r w:rsidR="00292AAA" w:rsidRPr="00C2471C">
        <w:rPr>
          <w:rFonts w:ascii="Times New Roman" w:eastAsia="Arial" w:hAnsi="Times New Roman" w:cs="Times New Roman"/>
          <w:szCs w:val="22"/>
        </w:rPr>
        <w:t xml:space="preserve">El tiempo de duración de la consultoría será de UN (01) MES </w:t>
      </w:r>
      <w:r w:rsidR="00524F75">
        <w:rPr>
          <w:rFonts w:ascii="Times New Roman" w:eastAsia="Arial" w:hAnsi="Times New Roman" w:cs="Times New Roman"/>
          <w:szCs w:val="22"/>
        </w:rPr>
        <w:t>Y VEINTE</w:t>
      </w:r>
      <w:r w:rsidR="00292AAA" w:rsidRPr="00C2471C">
        <w:rPr>
          <w:rFonts w:ascii="Times New Roman" w:eastAsia="Arial" w:hAnsi="Times New Roman" w:cs="Times New Roman"/>
          <w:szCs w:val="22"/>
        </w:rPr>
        <w:t xml:space="preserve"> (</w:t>
      </w:r>
      <w:r w:rsidR="00524F75">
        <w:rPr>
          <w:rFonts w:ascii="Times New Roman" w:eastAsia="Arial" w:hAnsi="Times New Roman" w:cs="Times New Roman"/>
          <w:szCs w:val="22"/>
        </w:rPr>
        <w:t>20</w:t>
      </w:r>
      <w:r w:rsidR="00292AAA" w:rsidRPr="00C2471C">
        <w:rPr>
          <w:rFonts w:ascii="Times New Roman" w:eastAsia="Arial" w:hAnsi="Times New Roman" w:cs="Times New Roman"/>
          <w:szCs w:val="22"/>
        </w:rPr>
        <w:t xml:space="preserve">) DIAS, PERÍODO COMPRENDIDO ENTRE EL </w:t>
      </w:r>
      <w:r w:rsidR="004535D4">
        <w:rPr>
          <w:rFonts w:ascii="Times New Roman" w:eastAsia="Arial" w:hAnsi="Times New Roman" w:cs="Times New Roman"/>
          <w:szCs w:val="22"/>
        </w:rPr>
        <w:t>26</w:t>
      </w:r>
      <w:r w:rsidR="00A8445D" w:rsidRPr="00C2471C">
        <w:rPr>
          <w:rFonts w:ascii="Times New Roman" w:eastAsia="Arial" w:hAnsi="Times New Roman" w:cs="Times New Roman"/>
          <w:szCs w:val="22"/>
        </w:rPr>
        <w:t xml:space="preserve"> DE </w:t>
      </w:r>
      <w:r w:rsidR="00EB4F20" w:rsidRPr="00C2471C">
        <w:rPr>
          <w:rFonts w:ascii="Times New Roman" w:eastAsia="Arial" w:hAnsi="Times New Roman" w:cs="Times New Roman"/>
          <w:szCs w:val="22"/>
        </w:rPr>
        <w:t xml:space="preserve">SEPTIEMBRE </w:t>
      </w:r>
      <w:r w:rsidR="00EB4F20" w:rsidRPr="00345476">
        <w:rPr>
          <w:rFonts w:ascii="Times New Roman" w:eastAsia="Arial" w:hAnsi="Times New Roman" w:cs="Times New Roman"/>
          <w:szCs w:val="22"/>
        </w:rPr>
        <w:t>AL</w:t>
      </w:r>
      <w:r w:rsidR="004535D4" w:rsidRPr="00345476">
        <w:rPr>
          <w:rFonts w:ascii="Times New Roman" w:eastAsia="Arial" w:hAnsi="Times New Roman" w:cs="Times New Roman"/>
          <w:szCs w:val="22"/>
        </w:rPr>
        <w:t xml:space="preserve">  15</w:t>
      </w:r>
      <w:r w:rsidR="00A8445D" w:rsidRPr="00345476">
        <w:rPr>
          <w:rFonts w:ascii="Times New Roman" w:eastAsia="Arial" w:hAnsi="Times New Roman" w:cs="Times New Roman"/>
          <w:szCs w:val="22"/>
        </w:rPr>
        <w:t xml:space="preserve"> DE</w:t>
      </w:r>
      <w:r w:rsidR="00A8445D" w:rsidRPr="00C2471C">
        <w:rPr>
          <w:rFonts w:ascii="Times New Roman" w:eastAsia="Arial" w:hAnsi="Times New Roman" w:cs="Times New Roman"/>
          <w:szCs w:val="22"/>
        </w:rPr>
        <w:t xml:space="preserve"> NOVIEMBRE</w:t>
      </w:r>
      <w:r w:rsidR="00292AAA" w:rsidRPr="00C2471C">
        <w:rPr>
          <w:rFonts w:ascii="Times New Roman" w:eastAsia="Arial" w:hAnsi="Times New Roman" w:cs="Times New Roman"/>
          <w:szCs w:val="22"/>
        </w:rPr>
        <w:t xml:space="preserve"> DEL AÑO DOS MIL DIECINUEVE.</w:t>
      </w:r>
    </w:p>
    <w:p w14:paraId="137FAB24" w14:textId="0F47B576" w:rsidR="00134520" w:rsidRDefault="00134520" w:rsidP="00F2187C">
      <w:pPr>
        <w:spacing w:line="236" w:lineRule="auto"/>
        <w:ind w:left="260" w:right="111"/>
        <w:rPr>
          <w:rFonts w:ascii="Times New Roman" w:eastAsia="Arial" w:hAnsi="Times New Roman" w:cs="Times New Roman"/>
          <w:szCs w:val="22"/>
        </w:rPr>
      </w:pPr>
    </w:p>
    <w:p w14:paraId="4D092391" w14:textId="72A65840" w:rsidR="009A363F" w:rsidRDefault="009A363F" w:rsidP="00F2187C">
      <w:pPr>
        <w:spacing w:line="236" w:lineRule="auto"/>
        <w:ind w:left="260" w:right="111"/>
        <w:rPr>
          <w:rFonts w:ascii="Times New Roman" w:eastAsia="Arial" w:hAnsi="Times New Roman" w:cs="Times New Roman"/>
          <w:szCs w:val="22"/>
        </w:rPr>
      </w:pPr>
    </w:p>
    <w:p w14:paraId="1B4726B5" w14:textId="239D9F4F" w:rsidR="005F203C" w:rsidRDefault="00F557B1" w:rsidP="00292AAA">
      <w:pPr>
        <w:pStyle w:val="Ttulo2"/>
        <w:rPr>
          <w:rStyle w:val="Ttulo2Car"/>
          <w:b/>
        </w:rPr>
      </w:pPr>
      <w:r w:rsidRPr="00292AAA">
        <w:rPr>
          <w:rStyle w:val="Ttulo2Car"/>
          <w:b/>
        </w:rPr>
        <w:t>Condiciones y formas de pago</w:t>
      </w:r>
    </w:p>
    <w:p w14:paraId="4DCA9E03" w14:textId="77777777" w:rsidR="00A8445D" w:rsidRPr="00A8445D" w:rsidRDefault="00A8445D" w:rsidP="00A8445D"/>
    <w:tbl>
      <w:tblPr>
        <w:tblW w:w="8580" w:type="dxa"/>
        <w:tblInd w:w="270" w:type="dxa"/>
        <w:tblLayout w:type="fixed"/>
        <w:tblCellMar>
          <w:left w:w="0" w:type="dxa"/>
          <w:right w:w="0" w:type="dxa"/>
        </w:tblCellMar>
        <w:tblLook w:val="0000" w:firstRow="0" w:lastRow="0" w:firstColumn="0" w:lastColumn="0" w:noHBand="0" w:noVBand="0"/>
      </w:tblPr>
      <w:tblGrid>
        <w:gridCol w:w="1440"/>
        <w:gridCol w:w="680"/>
        <w:gridCol w:w="5140"/>
        <w:gridCol w:w="1320"/>
      </w:tblGrid>
      <w:tr w:rsidR="005F203C" w:rsidRPr="0053261A" w14:paraId="7DE25E1F" w14:textId="77777777" w:rsidTr="00A8445D">
        <w:trPr>
          <w:trHeight w:val="411"/>
        </w:trPr>
        <w:tc>
          <w:tcPr>
            <w:tcW w:w="1440" w:type="dxa"/>
            <w:tcBorders>
              <w:top w:val="single" w:sz="8" w:space="0" w:color="auto"/>
              <w:left w:val="single" w:sz="8" w:space="0" w:color="auto"/>
              <w:right w:val="single" w:sz="8" w:space="0" w:color="auto"/>
            </w:tcBorders>
            <w:shd w:val="clear" w:color="auto" w:fill="auto"/>
            <w:vAlign w:val="bottom"/>
          </w:tcPr>
          <w:p w14:paraId="5ABE14F2" w14:textId="77777777" w:rsidR="005F203C" w:rsidRPr="0053261A" w:rsidRDefault="005F203C" w:rsidP="00DF2D4B">
            <w:pPr>
              <w:spacing w:line="0" w:lineRule="atLeast"/>
              <w:ind w:left="120"/>
              <w:rPr>
                <w:rFonts w:ascii="Times New Roman" w:eastAsia="Arial" w:hAnsi="Times New Roman" w:cs="Times New Roman"/>
                <w:b/>
              </w:rPr>
            </w:pPr>
            <w:r w:rsidRPr="0053261A">
              <w:rPr>
                <w:rFonts w:ascii="Times New Roman" w:eastAsia="Arial" w:hAnsi="Times New Roman" w:cs="Times New Roman"/>
                <w:b/>
              </w:rPr>
              <w:t>PAGOS</w:t>
            </w:r>
          </w:p>
        </w:tc>
        <w:tc>
          <w:tcPr>
            <w:tcW w:w="5820" w:type="dxa"/>
            <w:gridSpan w:val="2"/>
            <w:tcBorders>
              <w:top w:val="single" w:sz="8" w:space="0" w:color="auto"/>
              <w:right w:val="single" w:sz="8" w:space="0" w:color="auto"/>
            </w:tcBorders>
            <w:shd w:val="clear" w:color="auto" w:fill="auto"/>
            <w:vAlign w:val="bottom"/>
          </w:tcPr>
          <w:p w14:paraId="49367682" w14:textId="77777777" w:rsidR="005F203C" w:rsidRPr="0053261A" w:rsidRDefault="005F203C" w:rsidP="00DF2D4B">
            <w:pPr>
              <w:spacing w:line="0" w:lineRule="atLeast"/>
              <w:ind w:left="80"/>
              <w:rPr>
                <w:rFonts w:ascii="Times New Roman" w:eastAsia="Arial" w:hAnsi="Times New Roman" w:cs="Times New Roman"/>
                <w:b/>
              </w:rPr>
            </w:pPr>
            <w:r w:rsidRPr="0053261A">
              <w:rPr>
                <w:rFonts w:ascii="Times New Roman" w:eastAsia="Arial" w:hAnsi="Times New Roman" w:cs="Times New Roman"/>
                <w:b/>
              </w:rPr>
              <w:t>Fecha de entrega a CREA</w:t>
            </w:r>
          </w:p>
        </w:tc>
        <w:tc>
          <w:tcPr>
            <w:tcW w:w="1320" w:type="dxa"/>
            <w:tcBorders>
              <w:top w:val="single" w:sz="8" w:space="0" w:color="auto"/>
              <w:right w:val="single" w:sz="8" w:space="0" w:color="auto"/>
            </w:tcBorders>
            <w:shd w:val="clear" w:color="auto" w:fill="auto"/>
            <w:vAlign w:val="bottom"/>
          </w:tcPr>
          <w:p w14:paraId="496D36F6" w14:textId="77777777" w:rsidR="005F203C" w:rsidRPr="0053261A" w:rsidRDefault="005F203C" w:rsidP="00DF2D4B">
            <w:pPr>
              <w:spacing w:line="0" w:lineRule="atLeast"/>
              <w:ind w:left="100"/>
              <w:rPr>
                <w:rFonts w:ascii="Times New Roman" w:eastAsia="Arial" w:hAnsi="Times New Roman" w:cs="Times New Roman"/>
                <w:b/>
              </w:rPr>
            </w:pPr>
            <w:r w:rsidRPr="0053261A">
              <w:rPr>
                <w:rFonts w:ascii="Times New Roman" w:eastAsia="Arial" w:hAnsi="Times New Roman" w:cs="Times New Roman"/>
                <w:b/>
              </w:rPr>
              <w:t>% de pago</w:t>
            </w:r>
          </w:p>
        </w:tc>
      </w:tr>
      <w:tr w:rsidR="005F203C" w:rsidRPr="0053261A" w14:paraId="329198A4" w14:textId="77777777" w:rsidTr="00A8445D">
        <w:trPr>
          <w:trHeight w:val="158"/>
        </w:trPr>
        <w:tc>
          <w:tcPr>
            <w:tcW w:w="1440" w:type="dxa"/>
            <w:tcBorders>
              <w:left w:val="single" w:sz="8" w:space="0" w:color="auto"/>
              <w:bottom w:val="single" w:sz="8" w:space="0" w:color="auto"/>
              <w:right w:val="single" w:sz="8" w:space="0" w:color="auto"/>
            </w:tcBorders>
            <w:shd w:val="clear" w:color="auto" w:fill="auto"/>
            <w:vAlign w:val="bottom"/>
          </w:tcPr>
          <w:p w14:paraId="7041B489" w14:textId="77777777" w:rsidR="005F203C" w:rsidRPr="0053261A" w:rsidRDefault="005F203C" w:rsidP="00DF2D4B">
            <w:pPr>
              <w:spacing w:line="0" w:lineRule="atLeast"/>
              <w:rPr>
                <w:rFonts w:ascii="Times New Roman" w:eastAsia="Times New Roman" w:hAnsi="Times New Roman" w:cs="Times New Roman"/>
                <w:sz w:val="13"/>
              </w:rPr>
            </w:pPr>
          </w:p>
        </w:tc>
        <w:tc>
          <w:tcPr>
            <w:tcW w:w="5820" w:type="dxa"/>
            <w:gridSpan w:val="2"/>
            <w:tcBorders>
              <w:bottom w:val="single" w:sz="8" w:space="0" w:color="auto"/>
              <w:right w:val="single" w:sz="8" w:space="0" w:color="auto"/>
            </w:tcBorders>
            <w:shd w:val="clear" w:color="auto" w:fill="auto"/>
            <w:vAlign w:val="bottom"/>
          </w:tcPr>
          <w:p w14:paraId="23B7CD8E" w14:textId="77777777" w:rsidR="005F203C" w:rsidRPr="0053261A" w:rsidRDefault="005F203C" w:rsidP="00DF2D4B">
            <w:pPr>
              <w:spacing w:line="0" w:lineRule="atLeast"/>
              <w:rPr>
                <w:rFonts w:ascii="Times New Roman" w:eastAsia="Times New Roman" w:hAnsi="Times New Roman" w:cs="Times New Roman"/>
                <w:sz w:val="13"/>
              </w:rPr>
            </w:pPr>
          </w:p>
        </w:tc>
        <w:tc>
          <w:tcPr>
            <w:tcW w:w="1320" w:type="dxa"/>
            <w:tcBorders>
              <w:bottom w:val="single" w:sz="8" w:space="0" w:color="auto"/>
              <w:right w:val="single" w:sz="8" w:space="0" w:color="auto"/>
            </w:tcBorders>
            <w:shd w:val="clear" w:color="auto" w:fill="auto"/>
            <w:vAlign w:val="bottom"/>
          </w:tcPr>
          <w:p w14:paraId="5D5575B5" w14:textId="77777777" w:rsidR="005F203C" w:rsidRPr="0053261A" w:rsidRDefault="005F203C" w:rsidP="00DF2D4B">
            <w:pPr>
              <w:spacing w:line="0" w:lineRule="atLeast"/>
              <w:rPr>
                <w:rFonts w:ascii="Times New Roman" w:eastAsia="Times New Roman" w:hAnsi="Times New Roman" w:cs="Times New Roman"/>
                <w:sz w:val="13"/>
              </w:rPr>
            </w:pPr>
          </w:p>
        </w:tc>
      </w:tr>
      <w:tr w:rsidR="005F203C" w:rsidRPr="0053261A" w14:paraId="325DE7C3" w14:textId="77777777" w:rsidTr="00A8445D">
        <w:trPr>
          <w:trHeight w:val="272"/>
        </w:trPr>
        <w:tc>
          <w:tcPr>
            <w:tcW w:w="1440" w:type="dxa"/>
            <w:tcBorders>
              <w:left w:val="single" w:sz="8" w:space="0" w:color="auto"/>
              <w:right w:val="single" w:sz="8" w:space="0" w:color="auto"/>
            </w:tcBorders>
            <w:shd w:val="clear" w:color="auto" w:fill="auto"/>
            <w:vAlign w:val="bottom"/>
          </w:tcPr>
          <w:p w14:paraId="16999709" w14:textId="77777777" w:rsidR="005F203C" w:rsidRPr="0053261A" w:rsidRDefault="005F203C" w:rsidP="00DF2D4B">
            <w:pPr>
              <w:spacing w:line="0" w:lineRule="atLeast"/>
              <w:rPr>
                <w:rFonts w:ascii="Times New Roman" w:eastAsia="Times New Roman" w:hAnsi="Times New Roman" w:cs="Times New Roman"/>
                <w:sz w:val="23"/>
              </w:rPr>
            </w:pPr>
          </w:p>
        </w:tc>
        <w:tc>
          <w:tcPr>
            <w:tcW w:w="5820" w:type="dxa"/>
            <w:gridSpan w:val="2"/>
            <w:tcBorders>
              <w:right w:val="single" w:sz="8" w:space="0" w:color="auto"/>
            </w:tcBorders>
            <w:shd w:val="clear" w:color="auto" w:fill="auto"/>
            <w:vAlign w:val="bottom"/>
          </w:tcPr>
          <w:p w14:paraId="1D43E460" w14:textId="77777777" w:rsidR="005F203C" w:rsidRPr="0053261A" w:rsidRDefault="005F203C" w:rsidP="00DF2D4B">
            <w:pPr>
              <w:spacing w:line="0" w:lineRule="atLeast"/>
              <w:ind w:left="80"/>
              <w:rPr>
                <w:rFonts w:ascii="Times New Roman" w:eastAsia="Arial" w:hAnsi="Times New Roman" w:cs="Times New Roman"/>
                <w:b/>
              </w:rPr>
            </w:pPr>
            <w:r w:rsidRPr="0053261A">
              <w:rPr>
                <w:rFonts w:ascii="Times New Roman" w:eastAsia="Arial" w:hAnsi="Times New Roman" w:cs="Times New Roman"/>
                <w:b/>
              </w:rPr>
              <w:t>Producto 01:</w:t>
            </w:r>
          </w:p>
        </w:tc>
        <w:tc>
          <w:tcPr>
            <w:tcW w:w="1320" w:type="dxa"/>
            <w:tcBorders>
              <w:right w:val="single" w:sz="8" w:space="0" w:color="auto"/>
            </w:tcBorders>
            <w:shd w:val="clear" w:color="auto" w:fill="auto"/>
            <w:vAlign w:val="bottom"/>
          </w:tcPr>
          <w:p w14:paraId="509D01E1" w14:textId="6A44149D" w:rsidR="005F203C" w:rsidRPr="0053261A" w:rsidRDefault="00A8445D" w:rsidP="00DF2D4B">
            <w:pPr>
              <w:spacing w:line="0" w:lineRule="atLeast"/>
              <w:ind w:left="100"/>
              <w:rPr>
                <w:rFonts w:ascii="Times New Roman" w:eastAsia="Arial" w:hAnsi="Times New Roman" w:cs="Times New Roman"/>
              </w:rPr>
            </w:pPr>
            <w:r>
              <w:rPr>
                <w:rFonts w:ascii="Times New Roman" w:eastAsia="Arial" w:hAnsi="Times New Roman" w:cs="Times New Roman"/>
              </w:rPr>
              <w:t>3</w:t>
            </w:r>
            <w:r w:rsidR="005F203C" w:rsidRPr="0053261A">
              <w:rPr>
                <w:rFonts w:ascii="Times New Roman" w:eastAsia="Arial" w:hAnsi="Times New Roman" w:cs="Times New Roman"/>
              </w:rPr>
              <w:t>0%</w:t>
            </w:r>
          </w:p>
        </w:tc>
      </w:tr>
      <w:tr w:rsidR="005F203C" w:rsidRPr="0053261A" w14:paraId="79C79B67" w14:textId="77777777" w:rsidTr="00A8445D">
        <w:trPr>
          <w:trHeight w:val="269"/>
        </w:trPr>
        <w:tc>
          <w:tcPr>
            <w:tcW w:w="1440" w:type="dxa"/>
            <w:tcBorders>
              <w:left w:val="single" w:sz="8" w:space="0" w:color="auto"/>
              <w:right w:val="single" w:sz="8" w:space="0" w:color="auto"/>
            </w:tcBorders>
            <w:shd w:val="clear" w:color="auto" w:fill="auto"/>
            <w:vAlign w:val="bottom"/>
          </w:tcPr>
          <w:p w14:paraId="5790E134" w14:textId="77777777" w:rsidR="005F203C" w:rsidRPr="0053261A" w:rsidRDefault="005F203C" w:rsidP="00DF2D4B">
            <w:pPr>
              <w:spacing w:line="0" w:lineRule="atLeast"/>
              <w:rPr>
                <w:rFonts w:ascii="Times New Roman" w:eastAsia="Times New Roman" w:hAnsi="Times New Roman" w:cs="Times New Roman"/>
                <w:sz w:val="23"/>
              </w:rPr>
            </w:pPr>
          </w:p>
        </w:tc>
        <w:tc>
          <w:tcPr>
            <w:tcW w:w="680" w:type="dxa"/>
            <w:shd w:val="clear" w:color="auto" w:fill="auto"/>
            <w:vAlign w:val="bottom"/>
          </w:tcPr>
          <w:p w14:paraId="6C1C7F06" w14:textId="77777777" w:rsidR="005F203C" w:rsidRPr="0053261A" w:rsidRDefault="005F203C" w:rsidP="00DF2D4B">
            <w:pPr>
              <w:spacing w:line="0" w:lineRule="atLeast"/>
              <w:rPr>
                <w:rFonts w:ascii="Times New Roman" w:eastAsia="Times New Roman" w:hAnsi="Times New Roman" w:cs="Times New Roman"/>
                <w:sz w:val="23"/>
              </w:rPr>
            </w:pPr>
          </w:p>
        </w:tc>
        <w:tc>
          <w:tcPr>
            <w:tcW w:w="5140" w:type="dxa"/>
            <w:tcBorders>
              <w:right w:val="single" w:sz="8" w:space="0" w:color="auto"/>
            </w:tcBorders>
            <w:shd w:val="clear" w:color="auto" w:fill="auto"/>
            <w:vAlign w:val="bottom"/>
          </w:tcPr>
          <w:p w14:paraId="1C42020B" w14:textId="77777777"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Sílabo del taller</w:t>
            </w:r>
          </w:p>
        </w:tc>
        <w:tc>
          <w:tcPr>
            <w:tcW w:w="1320" w:type="dxa"/>
            <w:tcBorders>
              <w:right w:val="single" w:sz="8" w:space="0" w:color="auto"/>
            </w:tcBorders>
            <w:shd w:val="clear" w:color="auto" w:fill="auto"/>
            <w:vAlign w:val="bottom"/>
          </w:tcPr>
          <w:p w14:paraId="2B551306" w14:textId="77777777" w:rsidR="005F203C" w:rsidRPr="0053261A" w:rsidRDefault="005F203C" w:rsidP="00DF2D4B">
            <w:pPr>
              <w:spacing w:line="0" w:lineRule="atLeast"/>
              <w:ind w:left="100"/>
              <w:rPr>
                <w:rFonts w:ascii="Times New Roman" w:eastAsia="Arial" w:hAnsi="Times New Roman" w:cs="Times New Roman"/>
              </w:rPr>
            </w:pPr>
            <w:r w:rsidRPr="0053261A">
              <w:rPr>
                <w:rFonts w:ascii="Times New Roman" w:eastAsia="Arial" w:hAnsi="Times New Roman" w:cs="Times New Roman"/>
              </w:rPr>
              <w:t>(20 días de</w:t>
            </w:r>
          </w:p>
        </w:tc>
      </w:tr>
      <w:tr w:rsidR="005F203C" w:rsidRPr="0053261A" w14:paraId="268D9059" w14:textId="77777777" w:rsidTr="00A8445D">
        <w:trPr>
          <w:trHeight w:val="266"/>
        </w:trPr>
        <w:tc>
          <w:tcPr>
            <w:tcW w:w="1440" w:type="dxa"/>
            <w:vMerge w:val="restart"/>
            <w:tcBorders>
              <w:left w:val="single" w:sz="8" w:space="0" w:color="auto"/>
              <w:right w:val="single" w:sz="8" w:space="0" w:color="auto"/>
            </w:tcBorders>
            <w:shd w:val="clear" w:color="auto" w:fill="auto"/>
            <w:vAlign w:val="bottom"/>
          </w:tcPr>
          <w:p w14:paraId="79A1B088" w14:textId="77777777" w:rsidR="005F203C" w:rsidRPr="0053261A" w:rsidRDefault="005F203C" w:rsidP="00DF2D4B">
            <w:pPr>
              <w:spacing w:line="0" w:lineRule="atLeast"/>
              <w:ind w:left="120"/>
              <w:rPr>
                <w:rFonts w:ascii="Times New Roman" w:eastAsia="Arial" w:hAnsi="Times New Roman" w:cs="Times New Roman"/>
                <w:b/>
              </w:rPr>
            </w:pPr>
            <w:r w:rsidRPr="0053261A">
              <w:rPr>
                <w:rFonts w:ascii="Times New Roman" w:eastAsia="Arial" w:hAnsi="Times New Roman" w:cs="Times New Roman"/>
                <w:b/>
              </w:rPr>
              <w:t>PAGO 01</w:t>
            </w:r>
          </w:p>
        </w:tc>
        <w:tc>
          <w:tcPr>
            <w:tcW w:w="5820" w:type="dxa"/>
            <w:gridSpan w:val="2"/>
            <w:tcBorders>
              <w:right w:val="single" w:sz="8" w:space="0" w:color="auto"/>
            </w:tcBorders>
            <w:shd w:val="clear" w:color="auto" w:fill="auto"/>
            <w:vAlign w:val="bottom"/>
          </w:tcPr>
          <w:p w14:paraId="4AFE43D2" w14:textId="711CA5E4" w:rsidR="005F203C" w:rsidRPr="0053261A" w:rsidRDefault="00A8445D" w:rsidP="00DF2D4B">
            <w:pPr>
              <w:spacing w:line="245" w:lineRule="exact"/>
              <w:ind w:left="440"/>
              <w:rPr>
                <w:rFonts w:ascii="Times New Roman" w:eastAsia="Arial" w:hAnsi="Times New Roman" w:cs="Times New Roman"/>
              </w:rPr>
            </w:pPr>
            <w:r>
              <w:rPr>
                <w:rFonts w:ascii="Times New Roman" w:eastAsia="Arial" w:hAnsi="Times New Roman" w:cs="Times New Roman"/>
              </w:rPr>
              <w:t xml:space="preserve">      </w:t>
            </w:r>
            <w:r w:rsidR="005F203C" w:rsidRPr="0053261A">
              <w:rPr>
                <w:rFonts w:ascii="Times New Roman" w:eastAsia="Arial" w:hAnsi="Times New Roman" w:cs="Times New Roman"/>
              </w:rPr>
              <w:t>Diseño instruccional del taller.</w:t>
            </w:r>
          </w:p>
        </w:tc>
        <w:tc>
          <w:tcPr>
            <w:tcW w:w="1320" w:type="dxa"/>
            <w:tcBorders>
              <w:right w:val="single" w:sz="8" w:space="0" w:color="auto"/>
            </w:tcBorders>
            <w:shd w:val="clear" w:color="auto" w:fill="auto"/>
            <w:vAlign w:val="bottom"/>
          </w:tcPr>
          <w:p w14:paraId="177CB738" w14:textId="77777777" w:rsidR="005F203C" w:rsidRPr="0053261A" w:rsidRDefault="005F203C" w:rsidP="00DF2D4B">
            <w:pPr>
              <w:spacing w:line="0" w:lineRule="atLeast"/>
              <w:ind w:left="100"/>
              <w:rPr>
                <w:rFonts w:ascii="Times New Roman" w:eastAsia="Arial" w:hAnsi="Times New Roman" w:cs="Times New Roman"/>
              </w:rPr>
            </w:pPr>
            <w:r w:rsidRPr="0053261A">
              <w:rPr>
                <w:rFonts w:ascii="Times New Roman" w:eastAsia="Arial" w:hAnsi="Times New Roman" w:cs="Times New Roman"/>
              </w:rPr>
              <w:t>la</w:t>
            </w:r>
          </w:p>
        </w:tc>
      </w:tr>
      <w:tr w:rsidR="005F203C" w:rsidRPr="0053261A" w14:paraId="4DCC7981" w14:textId="77777777" w:rsidTr="00A8445D">
        <w:trPr>
          <w:trHeight w:val="117"/>
        </w:trPr>
        <w:tc>
          <w:tcPr>
            <w:tcW w:w="1440" w:type="dxa"/>
            <w:vMerge/>
            <w:tcBorders>
              <w:left w:val="single" w:sz="8" w:space="0" w:color="auto"/>
              <w:right w:val="single" w:sz="8" w:space="0" w:color="auto"/>
            </w:tcBorders>
            <w:shd w:val="clear" w:color="auto" w:fill="auto"/>
            <w:vAlign w:val="bottom"/>
          </w:tcPr>
          <w:p w14:paraId="1FE7783B" w14:textId="77777777" w:rsidR="005F203C" w:rsidRPr="0053261A" w:rsidRDefault="005F203C" w:rsidP="00DF2D4B">
            <w:pPr>
              <w:spacing w:line="0" w:lineRule="atLeast"/>
              <w:rPr>
                <w:rFonts w:ascii="Times New Roman" w:eastAsia="Times New Roman" w:hAnsi="Times New Roman" w:cs="Times New Roman"/>
                <w:sz w:val="10"/>
              </w:rPr>
            </w:pPr>
          </w:p>
        </w:tc>
        <w:tc>
          <w:tcPr>
            <w:tcW w:w="680" w:type="dxa"/>
            <w:vMerge w:val="restart"/>
            <w:shd w:val="clear" w:color="auto" w:fill="auto"/>
            <w:vAlign w:val="bottom"/>
          </w:tcPr>
          <w:p w14:paraId="0DFC375E" w14:textId="77777777" w:rsidR="005F203C" w:rsidRPr="0053261A" w:rsidRDefault="005F203C" w:rsidP="00DF2D4B">
            <w:pPr>
              <w:spacing w:line="0" w:lineRule="atLeast"/>
              <w:rPr>
                <w:rFonts w:ascii="Times New Roman" w:eastAsia="Times New Roman" w:hAnsi="Times New Roman" w:cs="Times New Roman"/>
                <w:sz w:val="10"/>
              </w:rPr>
            </w:pPr>
          </w:p>
        </w:tc>
        <w:tc>
          <w:tcPr>
            <w:tcW w:w="5140" w:type="dxa"/>
            <w:vMerge w:val="restart"/>
            <w:tcBorders>
              <w:right w:val="single" w:sz="8" w:space="0" w:color="auto"/>
            </w:tcBorders>
            <w:shd w:val="clear" w:color="auto" w:fill="auto"/>
            <w:vAlign w:val="bottom"/>
          </w:tcPr>
          <w:p w14:paraId="1FE4D303" w14:textId="1F040B19"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Instrumentos  uti</w:t>
            </w:r>
            <w:r w:rsidR="00A8445D">
              <w:rPr>
                <w:rFonts w:ascii="Times New Roman" w:eastAsia="Arial" w:hAnsi="Times New Roman" w:cs="Times New Roman"/>
              </w:rPr>
              <w:t xml:space="preserve">lizados  en  los  </w:t>
            </w:r>
            <w:r w:rsidR="00AD4A18">
              <w:rPr>
                <w:rFonts w:ascii="Times New Roman" w:eastAsia="Arial" w:hAnsi="Times New Roman" w:cs="Times New Roman"/>
              </w:rPr>
              <w:t>talleres (</w:t>
            </w:r>
            <w:r w:rsidR="00A8445D">
              <w:rPr>
                <w:rFonts w:ascii="Times New Roman" w:eastAsia="Arial" w:hAnsi="Times New Roman" w:cs="Times New Roman"/>
              </w:rPr>
              <w:t>PPT</w:t>
            </w:r>
            <w:r w:rsidRPr="0053261A">
              <w:rPr>
                <w:rFonts w:ascii="Times New Roman" w:eastAsia="Arial" w:hAnsi="Times New Roman" w:cs="Times New Roman"/>
              </w:rPr>
              <w:t>,</w:t>
            </w:r>
          </w:p>
        </w:tc>
        <w:tc>
          <w:tcPr>
            <w:tcW w:w="1320" w:type="dxa"/>
            <w:vMerge w:val="restart"/>
            <w:tcBorders>
              <w:right w:val="single" w:sz="8" w:space="0" w:color="auto"/>
            </w:tcBorders>
            <w:shd w:val="clear" w:color="auto" w:fill="auto"/>
            <w:vAlign w:val="bottom"/>
          </w:tcPr>
          <w:p w14:paraId="287FE6F8" w14:textId="77777777" w:rsidR="005F203C" w:rsidRPr="0053261A" w:rsidRDefault="005F203C" w:rsidP="00DF2D4B">
            <w:pPr>
              <w:spacing w:line="246" w:lineRule="exact"/>
              <w:ind w:left="100"/>
              <w:rPr>
                <w:rFonts w:ascii="Times New Roman" w:eastAsia="Arial" w:hAnsi="Times New Roman" w:cs="Times New Roman"/>
              </w:rPr>
            </w:pPr>
            <w:r w:rsidRPr="0053261A">
              <w:rPr>
                <w:rFonts w:ascii="Times New Roman" w:eastAsia="Arial" w:hAnsi="Times New Roman" w:cs="Times New Roman"/>
              </w:rPr>
              <w:t>suscripción</w:t>
            </w:r>
          </w:p>
        </w:tc>
      </w:tr>
      <w:tr w:rsidR="005F203C" w:rsidRPr="0053261A" w14:paraId="4C235FD7" w14:textId="77777777" w:rsidTr="00A8445D">
        <w:trPr>
          <w:trHeight w:val="137"/>
        </w:trPr>
        <w:tc>
          <w:tcPr>
            <w:tcW w:w="1440" w:type="dxa"/>
            <w:tcBorders>
              <w:left w:val="single" w:sz="8" w:space="0" w:color="auto"/>
              <w:right w:val="single" w:sz="8" w:space="0" w:color="auto"/>
            </w:tcBorders>
            <w:shd w:val="clear" w:color="auto" w:fill="auto"/>
            <w:vAlign w:val="bottom"/>
          </w:tcPr>
          <w:p w14:paraId="385E39A8" w14:textId="77777777" w:rsidR="005F203C" w:rsidRPr="0053261A" w:rsidRDefault="005F203C" w:rsidP="00DF2D4B">
            <w:pPr>
              <w:spacing w:line="0" w:lineRule="atLeast"/>
              <w:rPr>
                <w:rFonts w:ascii="Times New Roman" w:eastAsia="Times New Roman" w:hAnsi="Times New Roman" w:cs="Times New Roman"/>
                <w:sz w:val="11"/>
              </w:rPr>
            </w:pPr>
          </w:p>
        </w:tc>
        <w:tc>
          <w:tcPr>
            <w:tcW w:w="680" w:type="dxa"/>
            <w:vMerge/>
            <w:shd w:val="clear" w:color="auto" w:fill="auto"/>
            <w:vAlign w:val="bottom"/>
          </w:tcPr>
          <w:p w14:paraId="11D6BC2C" w14:textId="77777777" w:rsidR="005F203C" w:rsidRPr="0053261A" w:rsidRDefault="005F203C" w:rsidP="00DF2D4B">
            <w:pPr>
              <w:spacing w:line="0" w:lineRule="atLeast"/>
              <w:rPr>
                <w:rFonts w:ascii="Times New Roman" w:eastAsia="Times New Roman" w:hAnsi="Times New Roman" w:cs="Times New Roman"/>
                <w:sz w:val="11"/>
              </w:rPr>
            </w:pPr>
          </w:p>
        </w:tc>
        <w:tc>
          <w:tcPr>
            <w:tcW w:w="5140" w:type="dxa"/>
            <w:vMerge/>
            <w:tcBorders>
              <w:right w:val="single" w:sz="8" w:space="0" w:color="auto"/>
            </w:tcBorders>
            <w:shd w:val="clear" w:color="auto" w:fill="auto"/>
            <w:vAlign w:val="bottom"/>
          </w:tcPr>
          <w:p w14:paraId="75FDAB2A" w14:textId="77777777" w:rsidR="005F203C" w:rsidRPr="0053261A" w:rsidRDefault="005F203C" w:rsidP="00DF2D4B">
            <w:pPr>
              <w:spacing w:line="0" w:lineRule="atLeast"/>
              <w:rPr>
                <w:rFonts w:ascii="Times New Roman" w:eastAsia="Times New Roman" w:hAnsi="Times New Roman" w:cs="Times New Roman"/>
                <w:sz w:val="11"/>
              </w:rPr>
            </w:pPr>
          </w:p>
        </w:tc>
        <w:tc>
          <w:tcPr>
            <w:tcW w:w="1320" w:type="dxa"/>
            <w:vMerge/>
            <w:tcBorders>
              <w:right w:val="single" w:sz="8" w:space="0" w:color="auto"/>
            </w:tcBorders>
            <w:shd w:val="clear" w:color="auto" w:fill="auto"/>
            <w:vAlign w:val="bottom"/>
          </w:tcPr>
          <w:p w14:paraId="1F9C5987" w14:textId="77777777" w:rsidR="005F203C" w:rsidRPr="0053261A" w:rsidRDefault="005F203C" w:rsidP="00DF2D4B">
            <w:pPr>
              <w:spacing w:line="0" w:lineRule="atLeast"/>
              <w:rPr>
                <w:rFonts w:ascii="Times New Roman" w:eastAsia="Times New Roman" w:hAnsi="Times New Roman" w:cs="Times New Roman"/>
                <w:sz w:val="11"/>
              </w:rPr>
            </w:pPr>
          </w:p>
        </w:tc>
      </w:tr>
      <w:tr w:rsidR="005F203C" w:rsidRPr="0053261A" w14:paraId="5001AD82" w14:textId="77777777" w:rsidTr="00A8445D">
        <w:trPr>
          <w:trHeight w:val="252"/>
        </w:trPr>
        <w:tc>
          <w:tcPr>
            <w:tcW w:w="1440" w:type="dxa"/>
            <w:tcBorders>
              <w:left w:val="single" w:sz="8" w:space="0" w:color="auto"/>
              <w:right w:val="single" w:sz="8" w:space="0" w:color="auto"/>
            </w:tcBorders>
            <w:shd w:val="clear" w:color="auto" w:fill="auto"/>
            <w:vAlign w:val="bottom"/>
          </w:tcPr>
          <w:p w14:paraId="0420A61B" w14:textId="77777777" w:rsidR="005F203C" w:rsidRPr="0053261A" w:rsidRDefault="005F203C" w:rsidP="00DF2D4B">
            <w:pPr>
              <w:spacing w:line="0" w:lineRule="atLeast"/>
              <w:rPr>
                <w:rFonts w:ascii="Times New Roman" w:eastAsia="Times New Roman" w:hAnsi="Times New Roman" w:cs="Times New Roman"/>
                <w:sz w:val="21"/>
              </w:rPr>
            </w:pPr>
          </w:p>
        </w:tc>
        <w:tc>
          <w:tcPr>
            <w:tcW w:w="680" w:type="dxa"/>
            <w:shd w:val="clear" w:color="auto" w:fill="auto"/>
            <w:vAlign w:val="bottom"/>
          </w:tcPr>
          <w:p w14:paraId="73911BF8" w14:textId="77777777" w:rsidR="005F203C" w:rsidRPr="0053261A" w:rsidRDefault="005F203C" w:rsidP="00DF2D4B">
            <w:pPr>
              <w:spacing w:line="0" w:lineRule="atLeast"/>
              <w:rPr>
                <w:rFonts w:ascii="Times New Roman" w:eastAsia="Times New Roman" w:hAnsi="Times New Roman" w:cs="Times New Roman"/>
                <w:sz w:val="21"/>
              </w:rPr>
            </w:pPr>
          </w:p>
        </w:tc>
        <w:tc>
          <w:tcPr>
            <w:tcW w:w="5140" w:type="dxa"/>
            <w:tcBorders>
              <w:right w:val="single" w:sz="8" w:space="0" w:color="auto"/>
            </w:tcBorders>
            <w:shd w:val="clear" w:color="auto" w:fill="auto"/>
            <w:vAlign w:val="bottom"/>
          </w:tcPr>
          <w:p w14:paraId="20EAE1D9" w14:textId="77777777"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documentos y material de trabajo adicional)</w:t>
            </w:r>
          </w:p>
        </w:tc>
        <w:tc>
          <w:tcPr>
            <w:tcW w:w="1320" w:type="dxa"/>
            <w:tcBorders>
              <w:right w:val="single" w:sz="8" w:space="0" w:color="auto"/>
            </w:tcBorders>
            <w:shd w:val="clear" w:color="auto" w:fill="auto"/>
            <w:vAlign w:val="bottom"/>
          </w:tcPr>
          <w:p w14:paraId="6DE6F2E8" w14:textId="77777777" w:rsidR="005F203C" w:rsidRPr="0053261A" w:rsidRDefault="005F203C" w:rsidP="00DF2D4B">
            <w:pPr>
              <w:spacing w:line="245" w:lineRule="exact"/>
              <w:ind w:left="100"/>
              <w:rPr>
                <w:rFonts w:ascii="Times New Roman" w:eastAsia="Arial" w:hAnsi="Times New Roman" w:cs="Times New Roman"/>
              </w:rPr>
            </w:pPr>
            <w:r w:rsidRPr="0053261A">
              <w:rPr>
                <w:rFonts w:ascii="Times New Roman" w:eastAsia="Arial" w:hAnsi="Times New Roman" w:cs="Times New Roman"/>
              </w:rPr>
              <w:t>del</w:t>
            </w:r>
          </w:p>
        </w:tc>
      </w:tr>
      <w:tr w:rsidR="005F203C" w:rsidRPr="0053261A" w14:paraId="7BF2AA89" w14:textId="77777777" w:rsidTr="00A8445D">
        <w:trPr>
          <w:trHeight w:val="245"/>
        </w:trPr>
        <w:tc>
          <w:tcPr>
            <w:tcW w:w="1440" w:type="dxa"/>
            <w:tcBorders>
              <w:left w:val="single" w:sz="8" w:space="0" w:color="auto"/>
              <w:right w:val="single" w:sz="8" w:space="0" w:color="auto"/>
            </w:tcBorders>
            <w:shd w:val="clear" w:color="auto" w:fill="auto"/>
            <w:vAlign w:val="bottom"/>
          </w:tcPr>
          <w:p w14:paraId="6B6A3E8C" w14:textId="77777777" w:rsidR="005F203C" w:rsidRPr="0053261A" w:rsidRDefault="005F203C" w:rsidP="00DF2D4B">
            <w:pPr>
              <w:spacing w:line="0" w:lineRule="atLeast"/>
              <w:rPr>
                <w:rFonts w:ascii="Times New Roman" w:eastAsia="Times New Roman" w:hAnsi="Times New Roman" w:cs="Times New Roman"/>
                <w:sz w:val="21"/>
              </w:rPr>
            </w:pPr>
          </w:p>
        </w:tc>
        <w:tc>
          <w:tcPr>
            <w:tcW w:w="680" w:type="dxa"/>
            <w:shd w:val="clear" w:color="auto" w:fill="auto"/>
            <w:vAlign w:val="bottom"/>
          </w:tcPr>
          <w:p w14:paraId="65EE7765" w14:textId="77777777" w:rsidR="005F203C" w:rsidRPr="0053261A" w:rsidRDefault="005F203C" w:rsidP="00DF2D4B">
            <w:pPr>
              <w:spacing w:line="0" w:lineRule="atLeast"/>
              <w:rPr>
                <w:rFonts w:ascii="Times New Roman" w:eastAsia="Times New Roman" w:hAnsi="Times New Roman" w:cs="Times New Roman"/>
                <w:sz w:val="21"/>
              </w:rPr>
            </w:pPr>
          </w:p>
        </w:tc>
        <w:tc>
          <w:tcPr>
            <w:tcW w:w="5140" w:type="dxa"/>
            <w:tcBorders>
              <w:right w:val="single" w:sz="8" w:space="0" w:color="auto"/>
            </w:tcBorders>
            <w:shd w:val="clear" w:color="auto" w:fill="auto"/>
            <w:vAlign w:val="bottom"/>
          </w:tcPr>
          <w:p w14:paraId="08674552" w14:textId="77777777" w:rsidR="005F203C" w:rsidRPr="0053261A" w:rsidRDefault="005F203C" w:rsidP="00DF2D4B">
            <w:pPr>
              <w:spacing w:line="0" w:lineRule="atLeast"/>
              <w:rPr>
                <w:rFonts w:ascii="Times New Roman" w:eastAsia="Times New Roman" w:hAnsi="Times New Roman" w:cs="Times New Roman"/>
                <w:sz w:val="21"/>
              </w:rPr>
            </w:pPr>
          </w:p>
        </w:tc>
        <w:tc>
          <w:tcPr>
            <w:tcW w:w="1320" w:type="dxa"/>
            <w:tcBorders>
              <w:right w:val="single" w:sz="8" w:space="0" w:color="auto"/>
            </w:tcBorders>
            <w:shd w:val="clear" w:color="auto" w:fill="auto"/>
            <w:vAlign w:val="bottom"/>
          </w:tcPr>
          <w:p w14:paraId="7CDB1647" w14:textId="77777777" w:rsidR="005F203C" w:rsidRPr="0053261A" w:rsidRDefault="005F203C" w:rsidP="00DF2D4B">
            <w:pPr>
              <w:spacing w:line="245" w:lineRule="exact"/>
              <w:ind w:left="100"/>
              <w:rPr>
                <w:rFonts w:ascii="Times New Roman" w:eastAsia="Arial" w:hAnsi="Times New Roman" w:cs="Times New Roman"/>
              </w:rPr>
            </w:pPr>
            <w:r w:rsidRPr="0053261A">
              <w:rPr>
                <w:rFonts w:ascii="Times New Roman" w:eastAsia="Arial" w:hAnsi="Times New Roman" w:cs="Times New Roman"/>
              </w:rPr>
              <w:t>contrato)</w:t>
            </w:r>
          </w:p>
        </w:tc>
      </w:tr>
      <w:tr w:rsidR="005F203C" w:rsidRPr="0053261A" w14:paraId="7D2ACB09" w14:textId="77777777" w:rsidTr="00A8445D">
        <w:trPr>
          <w:trHeight w:val="57"/>
        </w:trPr>
        <w:tc>
          <w:tcPr>
            <w:tcW w:w="1440" w:type="dxa"/>
            <w:tcBorders>
              <w:left w:val="single" w:sz="8" w:space="0" w:color="auto"/>
              <w:bottom w:val="single" w:sz="8" w:space="0" w:color="auto"/>
              <w:right w:val="single" w:sz="8" w:space="0" w:color="auto"/>
            </w:tcBorders>
            <w:shd w:val="clear" w:color="auto" w:fill="auto"/>
            <w:vAlign w:val="bottom"/>
          </w:tcPr>
          <w:p w14:paraId="278536A4" w14:textId="77777777" w:rsidR="005F203C" w:rsidRPr="0053261A" w:rsidRDefault="005F203C" w:rsidP="00DF2D4B">
            <w:pPr>
              <w:spacing w:line="0" w:lineRule="atLeast"/>
              <w:rPr>
                <w:rFonts w:ascii="Times New Roman" w:eastAsia="Times New Roman" w:hAnsi="Times New Roman" w:cs="Times New Roman"/>
                <w:sz w:val="4"/>
              </w:rPr>
            </w:pPr>
          </w:p>
        </w:tc>
        <w:tc>
          <w:tcPr>
            <w:tcW w:w="5820" w:type="dxa"/>
            <w:gridSpan w:val="2"/>
            <w:tcBorders>
              <w:bottom w:val="single" w:sz="8" w:space="0" w:color="auto"/>
              <w:right w:val="single" w:sz="8" w:space="0" w:color="auto"/>
            </w:tcBorders>
            <w:shd w:val="clear" w:color="auto" w:fill="auto"/>
            <w:vAlign w:val="bottom"/>
          </w:tcPr>
          <w:p w14:paraId="3C8E0892" w14:textId="77777777" w:rsidR="005F203C" w:rsidRPr="0053261A" w:rsidRDefault="005F203C" w:rsidP="00DF2D4B">
            <w:pPr>
              <w:spacing w:line="0" w:lineRule="atLeast"/>
              <w:rPr>
                <w:rFonts w:ascii="Times New Roman" w:eastAsia="Times New Roman" w:hAnsi="Times New Roman" w:cs="Times New Roman"/>
                <w:sz w:val="4"/>
              </w:rPr>
            </w:pPr>
          </w:p>
        </w:tc>
        <w:tc>
          <w:tcPr>
            <w:tcW w:w="1320" w:type="dxa"/>
            <w:tcBorders>
              <w:bottom w:val="single" w:sz="8" w:space="0" w:color="auto"/>
              <w:right w:val="single" w:sz="8" w:space="0" w:color="auto"/>
            </w:tcBorders>
            <w:shd w:val="clear" w:color="auto" w:fill="auto"/>
            <w:vAlign w:val="bottom"/>
          </w:tcPr>
          <w:p w14:paraId="2FEB9E75" w14:textId="77777777" w:rsidR="005F203C" w:rsidRPr="0053261A" w:rsidRDefault="005F203C" w:rsidP="00DF2D4B">
            <w:pPr>
              <w:spacing w:line="0" w:lineRule="atLeast"/>
              <w:rPr>
                <w:rFonts w:ascii="Times New Roman" w:eastAsia="Times New Roman" w:hAnsi="Times New Roman" w:cs="Times New Roman"/>
                <w:sz w:val="4"/>
              </w:rPr>
            </w:pPr>
          </w:p>
        </w:tc>
      </w:tr>
      <w:tr w:rsidR="005F203C" w:rsidRPr="0053261A" w14:paraId="490B437A" w14:textId="77777777" w:rsidTr="00A8445D">
        <w:trPr>
          <w:trHeight w:val="237"/>
        </w:trPr>
        <w:tc>
          <w:tcPr>
            <w:tcW w:w="1440" w:type="dxa"/>
            <w:tcBorders>
              <w:left w:val="single" w:sz="8" w:space="0" w:color="auto"/>
              <w:right w:val="single" w:sz="8" w:space="0" w:color="auto"/>
            </w:tcBorders>
            <w:shd w:val="clear" w:color="auto" w:fill="auto"/>
            <w:vAlign w:val="bottom"/>
          </w:tcPr>
          <w:p w14:paraId="6DBC24FB" w14:textId="77777777" w:rsidR="005F203C" w:rsidRPr="0053261A" w:rsidRDefault="005F203C" w:rsidP="00DF2D4B">
            <w:pPr>
              <w:spacing w:line="0" w:lineRule="atLeast"/>
              <w:rPr>
                <w:rFonts w:ascii="Times New Roman" w:eastAsia="Times New Roman" w:hAnsi="Times New Roman" w:cs="Times New Roman"/>
              </w:rPr>
            </w:pPr>
          </w:p>
        </w:tc>
        <w:tc>
          <w:tcPr>
            <w:tcW w:w="5820" w:type="dxa"/>
            <w:gridSpan w:val="2"/>
            <w:tcBorders>
              <w:right w:val="single" w:sz="8" w:space="0" w:color="auto"/>
            </w:tcBorders>
            <w:shd w:val="clear" w:color="auto" w:fill="auto"/>
            <w:vAlign w:val="bottom"/>
          </w:tcPr>
          <w:p w14:paraId="65E3B62E" w14:textId="77777777" w:rsidR="005F203C" w:rsidRPr="0053261A" w:rsidRDefault="005F203C" w:rsidP="00DF2D4B">
            <w:pPr>
              <w:spacing w:line="238" w:lineRule="exact"/>
              <w:ind w:left="80"/>
              <w:rPr>
                <w:rFonts w:ascii="Times New Roman" w:eastAsia="Arial" w:hAnsi="Times New Roman" w:cs="Times New Roman"/>
                <w:b/>
              </w:rPr>
            </w:pPr>
            <w:r w:rsidRPr="0053261A">
              <w:rPr>
                <w:rFonts w:ascii="Times New Roman" w:eastAsia="Arial" w:hAnsi="Times New Roman" w:cs="Times New Roman"/>
                <w:b/>
              </w:rPr>
              <w:t>Producto 02:</w:t>
            </w:r>
          </w:p>
        </w:tc>
        <w:tc>
          <w:tcPr>
            <w:tcW w:w="1320" w:type="dxa"/>
            <w:tcBorders>
              <w:right w:val="single" w:sz="8" w:space="0" w:color="auto"/>
            </w:tcBorders>
            <w:shd w:val="clear" w:color="auto" w:fill="auto"/>
            <w:vAlign w:val="bottom"/>
          </w:tcPr>
          <w:p w14:paraId="6BD0EC6F" w14:textId="77777777" w:rsidR="005F203C" w:rsidRPr="0053261A" w:rsidRDefault="005F203C" w:rsidP="00DF2D4B">
            <w:pPr>
              <w:spacing w:line="0" w:lineRule="atLeast"/>
              <w:rPr>
                <w:rFonts w:ascii="Times New Roman" w:eastAsia="Times New Roman" w:hAnsi="Times New Roman" w:cs="Times New Roman"/>
              </w:rPr>
            </w:pPr>
          </w:p>
        </w:tc>
      </w:tr>
      <w:tr w:rsidR="005F203C" w:rsidRPr="0053261A" w14:paraId="3FCDB81C" w14:textId="77777777" w:rsidTr="00A8445D">
        <w:trPr>
          <w:trHeight w:val="257"/>
        </w:trPr>
        <w:tc>
          <w:tcPr>
            <w:tcW w:w="1440" w:type="dxa"/>
            <w:tcBorders>
              <w:left w:val="single" w:sz="8" w:space="0" w:color="auto"/>
              <w:right w:val="single" w:sz="8" w:space="0" w:color="auto"/>
            </w:tcBorders>
            <w:shd w:val="clear" w:color="auto" w:fill="auto"/>
            <w:vAlign w:val="bottom"/>
          </w:tcPr>
          <w:p w14:paraId="5028818D" w14:textId="77777777" w:rsidR="005F203C" w:rsidRPr="0053261A" w:rsidRDefault="005F203C" w:rsidP="00DF2D4B">
            <w:pPr>
              <w:spacing w:line="0" w:lineRule="atLeast"/>
              <w:rPr>
                <w:rFonts w:ascii="Times New Roman" w:eastAsia="Times New Roman" w:hAnsi="Times New Roman" w:cs="Times New Roman"/>
              </w:rPr>
            </w:pPr>
          </w:p>
        </w:tc>
        <w:tc>
          <w:tcPr>
            <w:tcW w:w="5820" w:type="dxa"/>
            <w:gridSpan w:val="2"/>
            <w:tcBorders>
              <w:right w:val="single" w:sz="8" w:space="0" w:color="auto"/>
            </w:tcBorders>
            <w:shd w:val="clear" w:color="auto" w:fill="auto"/>
            <w:vAlign w:val="bottom"/>
          </w:tcPr>
          <w:p w14:paraId="3CFEDD15" w14:textId="4D3879A8" w:rsidR="005F203C" w:rsidRPr="0053261A" w:rsidRDefault="00C2471C" w:rsidP="00DF2D4B">
            <w:pPr>
              <w:spacing w:line="0" w:lineRule="atLeast"/>
              <w:ind w:left="80"/>
              <w:rPr>
                <w:rFonts w:ascii="Times New Roman" w:eastAsia="Arial" w:hAnsi="Times New Roman" w:cs="Times New Roman"/>
              </w:rPr>
            </w:pPr>
            <w:r>
              <w:rPr>
                <w:rFonts w:ascii="Times New Roman" w:eastAsia="Arial" w:hAnsi="Times New Roman" w:cs="Times New Roman"/>
              </w:rPr>
              <w:t xml:space="preserve">            </w:t>
            </w:r>
            <w:r w:rsidR="005F203C" w:rsidRPr="0053261A">
              <w:rPr>
                <w:rFonts w:ascii="Times New Roman" w:eastAsia="Arial" w:hAnsi="Times New Roman" w:cs="Times New Roman"/>
              </w:rPr>
              <w:t>Informe final que deberá contener</w:t>
            </w:r>
          </w:p>
        </w:tc>
        <w:tc>
          <w:tcPr>
            <w:tcW w:w="1320" w:type="dxa"/>
            <w:tcBorders>
              <w:right w:val="single" w:sz="8" w:space="0" w:color="auto"/>
            </w:tcBorders>
            <w:shd w:val="clear" w:color="auto" w:fill="auto"/>
            <w:vAlign w:val="bottom"/>
          </w:tcPr>
          <w:p w14:paraId="187446D2" w14:textId="77777777" w:rsidR="005F203C" w:rsidRPr="0053261A" w:rsidRDefault="005F203C" w:rsidP="00DF2D4B">
            <w:pPr>
              <w:spacing w:line="0" w:lineRule="atLeast"/>
              <w:rPr>
                <w:rFonts w:ascii="Times New Roman" w:eastAsia="Times New Roman" w:hAnsi="Times New Roman" w:cs="Times New Roman"/>
              </w:rPr>
            </w:pPr>
          </w:p>
        </w:tc>
      </w:tr>
      <w:tr w:rsidR="005F203C" w:rsidRPr="0053261A" w14:paraId="67016C28" w14:textId="77777777" w:rsidTr="00A8445D">
        <w:trPr>
          <w:trHeight w:val="269"/>
        </w:trPr>
        <w:tc>
          <w:tcPr>
            <w:tcW w:w="1440" w:type="dxa"/>
            <w:tcBorders>
              <w:left w:val="single" w:sz="8" w:space="0" w:color="auto"/>
              <w:right w:val="single" w:sz="8" w:space="0" w:color="auto"/>
            </w:tcBorders>
            <w:shd w:val="clear" w:color="auto" w:fill="auto"/>
            <w:vAlign w:val="bottom"/>
          </w:tcPr>
          <w:p w14:paraId="521CF17F" w14:textId="77777777" w:rsidR="005F203C" w:rsidRPr="0053261A" w:rsidRDefault="005F203C" w:rsidP="00DF2D4B">
            <w:pPr>
              <w:spacing w:line="0" w:lineRule="atLeast"/>
              <w:rPr>
                <w:rFonts w:ascii="Times New Roman" w:eastAsia="Times New Roman" w:hAnsi="Times New Roman" w:cs="Times New Roman"/>
                <w:sz w:val="23"/>
              </w:rPr>
            </w:pPr>
          </w:p>
        </w:tc>
        <w:tc>
          <w:tcPr>
            <w:tcW w:w="5820" w:type="dxa"/>
            <w:gridSpan w:val="2"/>
            <w:tcBorders>
              <w:right w:val="single" w:sz="8" w:space="0" w:color="auto"/>
            </w:tcBorders>
            <w:shd w:val="clear" w:color="auto" w:fill="auto"/>
            <w:vAlign w:val="bottom"/>
          </w:tcPr>
          <w:p w14:paraId="3B69817C" w14:textId="0AA00610" w:rsidR="005F203C" w:rsidRPr="0053261A" w:rsidRDefault="00C2471C" w:rsidP="00A8445D">
            <w:pPr>
              <w:spacing w:line="245" w:lineRule="exact"/>
              <w:rPr>
                <w:rFonts w:ascii="Times New Roman" w:eastAsia="Arial" w:hAnsi="Times New Roman" w:cs="Times New Roman"/>
              </w:rPr>
            </w:pPr>
            <w:r>
              <w:rPr>
                <w:rFonts w:ascii="Times New Roman" w:eastAsia="Arial" w:hAnsi="Times New Roman" w:cs="Times New Roman"/>
              </w:rPr>
              <w:t xml:space="preserve">             </w:t>
            </w:r>
            <w:r w:rsidR="005F203C" w:rsidRPr="0053261A">
              <w:rPr>
                <w:rFonts w:ascii="Times New Roman" w:eastAsia="Arial" w:hAnsi="Times New Roman" w:cs="Times New Roman"/>
              </w:rPr>
              <w:t>Reporte  de  los  logros  y  dificultades  de  los</w:t>
            </w:r>
          </w:p>
        </w:tc>
        <w:tc>
          <w:tcPr>
            <w:tcW w:w="1320" w:type="dxa"/>
            <w:tcBorders>
              <w:right w:val="single" w:sz="8" w:space="0" w:color="auto"/>
            </w:tcBorders>
            <w:shd w:val="clear" w:color="auto" w:fill="auto"/>
            <w:vAlign w:val="bottom"/>
          </w:tcPr>
          <w:p w14:paraId="59993E8C" w14:textId="77777777" w:rsidR="005F203C" w:rsidRPr="0053261A" w:rsidRDefault="005F203C" w:rsidP="00DF2D4B">
            <w:pPr>
              <w:spacing w:line="0" w:lineRule="atLeast"/>
              <w:rPr>
                <w:rFonts w:ascii="Times New Roman" w:eastAsia="Times New Roman" w:hAnsi="Times New Roman" w:cs="Times New Roman"/>
                <w:sz w:val="23"/>
              </w:rPr>
            </w:pPr>
          </w:p>
        </w:tc>
      </w:tr>
      <w:tr w:rsidR="005F203C" w:rsidRPr="0053261A" w14:paraId="35F545EC" w14:textId="77777777" w:rsidTr="00A8445D">
        <w:trPr>
          <w:trHeight w:val="264"/>
        </w:trPr>
        <w:tc>
          <w:tcPr>
            <w:tcW w:w="1440" w:type="dxa"/>
            <w:tcBorders>
              <w:left w:val="single" w:sz="8" w:space="0" w:color="auto"/>
              <w:right w:val="single" w:sz="8" w:space="0" w:color="auto"/>
            </w:tcBorders>
            <w:shd w:val="clear" w:color="auto" w:fill="auto"/>
            <w:vAlign w:val="bottom"/>
          </w:tcPr>
          <w:p w14:paraId="3C9F1891" w14:textId="77777777" w:rsidR="005F203C" w:rsidRPr="0053261A" w:rsidRDefault="005F203C" w:rsidP="00DF2D4B">
            <w:pPr>
              <w:spacing w:line="0" w:lineRule="atLeast"/>
              <w:rPr>
                <w:rFonts w:ascii="Times New Roman" w:eastAsia="Times New Roman" w:hAnsi="Times New Roman" w:cs="Times New Roman"/>
              </w:rPr>
            </w:pPr>
          </w:p>
        </w:tc>
        <w:tc>
          <w:tcPr>
            <w:tcW w:w="680" w:type="dxa"/>
            <w:vMerge w:val="restart"/>
            <w:shd w:val="clear" w:color="auto" w:fill="auto"/>
            <w:vAlign w:val="bottom"/>
          </w:tcPr>
          <w:p w14:paraId="3E7E4AF1" w14:textId="77777777" w:rsidR="005F203C" w:rsidRPr="0053261A" w:rsidRDefault="005F203C" w:rsidP="00DF2D4B">
            <w:pPr>
              <w:spacing w:line="0" w:lineRule="atLeast"/>
              <w:rPr>
                <w:rFonts w:ascii="Times New Roman" w:eastAsia="Times New Roman" w:hAnsi="Times New Roman" w:cs="Times New Roman"/>
              </w:rPr>
            </w:pPr>
          </w:p>
        </w:tc>
        <w:tc>
          <w:tcPr>
            <w:tcW w:w="5140" w:type="dxa"/>
            <w:tcBorders>
              <w:right w:val="single" w:sz="8" w:space="0" w:color="auto"/>
            </w:tcBorders>
            <w:shd w:val="clear" w:color="auto" w:fill="auto"/>
            <w:vAlign w:val="bottom"/>
          </w:tcPr>
          <w:p w14:paraId="0E0DD858" w14:textId="30658515" w:rsidR="005F203C" w:rsidRPr="0053261A" w:rsidRDefault="00614FF7" w:rsidP="00614FF7">
            <w:pPr>
              <w:spacing w:line="0" w:lineRule="atLeast"/>
              <w:rPr>
                <w:rFonts w:ascii="Times New Roman" w:eastAsia="Arial" w:hAnsi="Times New Roman" w:cs="Times New Roman"/>
              </w:rPr>
            </w:pPr>
            <w:r>
              <w:rPr>
                <w:rFonts w:ascii="Times New Roman" w:eastAsia="Arial" w:hAnsi="Times New Roman" w:cs="Times New Roman"/>
              </w:rPr>
              <w:t xml:space="preserve"> p</w:t>
            </w:r>
            <w:r w:rsidRPr="0053261A">
              <w:rPr>
                <w:rFonts w:ascii="Times New Roman" w:eastAsia="Arial" w:hAnsi="Times New Roman" w:cs="Times New Roman"/>
              </w:rPr>
              <w:t>articipantes</w:t>
            </w:r>
            <w:r w:rsidR="005F203C" w:rsidRPr="0053261A">
              <w:rPr>
                <w:rFonts w:ascii="Times New Roman" w:eastAsia="Arial" w:hAnsi="Times New Roman" w:cs="Times New Roman"/>
              </w:rPr>
              <w:t>.</w:t>
            </w:r>
          </w:p>
        </w:tc>
        <w:tc>
          <w:tcPr>
            <w:tcW w:w="1320" w:type="dxa"/>
            <w:tcBorders>
              <w:right w:val="single" w:sz="8" w:space="0" w:color="auto"/>
            </w:tcBorders>
            <w:shd w:val="clear" w:color="auto" w:fill="auto"/>
            <w:vAlign w:val="bottom"/>
          </w:tcPr>
          <w:p w14:paraId="443164D0" w14:textId="7FD3A964" w:rsidR="005F203C" w:rsidRPr="0053261A" w:rsidRDefault="00A8445D" w:rsidP="00DF2D4B">
            <w:pPr>
              <w:spacing w:line="0" w:lineRule="atLeast"/>
              <w:ind w:left="100"/>
              <w:rPr>
                <w:rFonts w:ascii="Times New Roman" w:eastAsia="Arial" w:hAnsi="Times New Roman" w:cs="Times New Roman"/>
              </w:rPr>
            </w:pPr>
            <w:r>
              <w:rPr>
                <w:rFonts w:ascii="Times New Roman" w:eastAsia="Arial" w:hAnsi="Times New Roman" w:cs="Times New Roman"/>
              </w:rPr>
              <w:t>7</w:t>
            </w:r>
            <w:r w:rsidR="005F203C" w:rsidRPr="0053261A">
              <w:rPr>
                <w:rFonts w:ascii="Times New Roman" w:eastAsia="Arial" w:hAnsi="Times New Roman" w:cs="Times New Roman"/>
              </w:rPr>
              <w:t>0%</w:t>
            </w:r>
          </w:p>
        </w:tc>
      </w:tr>
      <w:tr w:rsidR="005F203C" w:rsidRPr="0053261A" w14:paraId="624D69AF" w14:textId="77777777" w:rsidTr="00A8445D">
        <w:trPr>
          <w:trHeight w:val="257"/>
        </w:trPr>
        <w:tc>
          <w:tcPr>
            <w:tcW w:w="1440" w:type="dxa"/>
            <w:tcBorders>
              <w:left w:val="single" w:sz="8" w:space="0" w:color="auto"/>
              <w:right w:val="single" w:sz="8" w:space="0" w:color="auto"/>
            </w:tcBorders>
            <w:shd w:val="clear" w:color="auto" w:fill="auto"/>
            <w:vAlign w:val="bottom"/>
          </w:tcPr>
          <w:p w14:paraId="1D8837B8" w14:textId="77777777" w:rsidR="005F203C" w:rsidRPr="0053261A" w:rsidRDefault="005F203C" w:rsidP="00DF2D4B">
            <w:pPr>
              <w:spacing w:line="0" w:lineRule="atLeast"/>
              <w:rPr>
                <w:rFonts w:ascii="Times New Roman" w:eastAsia="Times New Roman" w:hAnsi="Times New Roman" w:cs="Times New Roman"/>
              </w:rPr>
            </w:pPr>
          </w:p>
        </w:tc>
        <w:tc>
          <w:tcPr>
            <w:tcW w:w="680" w:type="dxa"/>
            <w:vMerge/>
            <w:shd w:val="clear" w:color="auto" w:fill="auto"/>
            <w:vAlign w:val="bottom"/>
          </w:tcPr>
          <w:p w14:paraId="0DCE3E2D" w14:textId="77777777" w:rsidR="005F203C" w:rsidRPr="0053261A" w:rsidRDefault="005F203C" w:rsidP="00DF2D4B">
            <w:pPr>
              <w:spacing w:line="0" w:lineRule="atLeast"/>
              <w:rPr>
                <w:rFonts w:ascii="Times New Roman" w:eastAsia="Times New Roman" w:hAnsi="Times New Roman" w:cs="Times New Roman"/>
              </w:rPr>
            </w:pPr>
          </w:p>
        </w:tc>
        <w:tc>
          <w:tcPr>
            <w:tcW w:w="5140" w:type="dxa"/>
            <w:tcBorders>
              <w:right w:val="single" w:sz="8" w:space="0" w:color="auto"/>
            </w:tcBorders>
            <w:shd w:val="clear" w:color="auto" w:fill="auto"/>
            <w:vAlign w:val="bottom"/>
          </w:tcPr>
          <w:p w14:paraId="3C33FDE5" w14:textId="77777777"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Principales  recomendaciones  y  conclusiones  a</w:t>
            </w:r>
          </w:p>
        </w:tc>
        <w:tc>
          <w:tcPr>
            <w:tcW w:w="1320" w:type="dxa"/>
            <w:tcBorders>
              <w:right w:val="single" w:sz="8" w:space="0" w:color="auto"/>
            </w:tcBorders>
            <w:shd w:val="clear" w:color="auto" w:fill="auto"/>
            <w:vAlign w:val="bottom"/>
          </w:tcPr>
          <w:p w14:paraId="31A000DA" w14:textId="77777777" w:rsidR="005F203C" w:rsidRPr="0053261A" w:rsidRDefault="005F203C" w:rsidP="00DF2D4B">
            <w:pPr>
              <w:spacing w:line="0" w:lineRule="atLeast"/>
              <w:ind w:left="100"/>
              <w:rPr>
                <w:rFonts w:ascii="Times New Roman" w:eastAsia="Arial" w:hAnsi="Times New Roman" w:cs="Times New Roman"/>
              </w:rPr>
            </w:pPr>
            <w:r w:rsidRPr="0053261A">
              <w:rPr>
                <w:rFonts w:ascii="Times New Roman" w:eastAsia="Arial" w:hAnsi="Times New Roman" w:cs="Times New Roman"/>
              </w:rPr>
              <w:t>(50 días de</w:t>
            </w:r>
          </w:p>
        </w:tc>
      </w:tr>
      <w:tr w:rsidR="005F203C" w:rsidRPr="0053261A" w14:paraId="4826355B" w14:textId="77777777" w:rsidTr="00A8445D">
        <w:trPr>
          <w:trHeight w:val="252"/>
        </w:trPr>
        <w:tc>
          <w:tcPr>
            <w:tcW w:w="1440" w:type="dxa"/>
            <w:vMerge w:val="restart"/>
            <w:tcBorders>
              <w:left w:val="single" w:sz="8" w:space="0" w:color="auto"/>
              <w:right w:val="single" w:sz="8" w:space="0" w:color="auto"/>
            </w:tcBorders>
            <w:shd w:val="clear" w:color="auto" w:fill="auto"/>
            <w:vAlign w:val="bottom"/>
          </w:tcPr>
          <w:p w14:paraId="4EDC4B25" w14:textId="77777777" w:rsidR="005F203C" w:rsidRPr="0053261A" w:rsidRDefault="005F203C" w:rsidP="00DF2D4B">
            <w:pPr>
              <w:spacing w:line="0" w:lineRule="atLeast"/>
              <w:ind w:left="120"/>
              <w:rPr>
                <w:rFonts w:ascii="Times New Roman" w:eastAsia="Arial" w:hAnsi="Times New Roman" w:cs="Times New Roman"/>
                <w:b/>
              </w:rPr>
            </w:pPr>
            <w:r w:rsidRPr="0053261A">
              <w:rPr>
                <w:rFonts w:ascii="Times New Roman" w:eastAsia="Arial" w:hAnsi="Times New Roman" w:cs="Times New Roman"/>
                <w:b/>
              </w:rPr>
              <w:t>PAGO 02</w:t>
            </w:r>
          </w:p>
        </w:tc>
        <w:tc>
          <w:tcPr>
            <w:tcW w:w="680" w:type="dxa"/>
            <w:shd w:val="clear" w:color="auto" w:fill="auto"/>
            <w:vAlign w:val="bottom"/>
          </w:tcPr>
          <w:p w14:paraId="743BABD8" w14:textId="77777777" w:rsidR="005F203C" w:rsidRPr="0053261A" w:rsidRDefault="005F203C" w:rsidP="00DF2D4B">
            <w:pPr>
              <w:spacing w:line="0" w:lineRule="atLeast"/>
              <w:rPr>
                <w:rFonts w:ascii="Times New Roman" w:eastAsia="Times New Roman" w:hAnsi="Times New Roman" w:cs="Times New Roman"/>
                <w:sz w:val="21"/>
              </w:rPr>
            </w:pPr>
          </w:p>
        </w:tc>
        <w:tc>
          <w:tcPr>
            <w:tcW w:w="5140" w:type="dxa"/>
            <w:tcBorders>
              <w:right w:val="single" w:sz="8" w:space="0" w:color="auto"/>
            </w:tcBorders>
            <w:shd w:val="clear" w:color="auto" w:fill="auto"/>
            <w:vAlign w:val="bottom"/>
          </w:tcPr>
          <w:p w14:paraId="303C82C4" w14:textId="77777777"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partir de la ejecución de talleres.</w:t>
            </w:r>
          </w:p>
        </w:tc>
        <w:tc>
          <w:tcPr>
            <w:tcW w:w="1320" w:type="dxa"/>
            <w:tcBorders>
              <w:right w:val="single" w:sz="8" w:space="0" w:color="auto"/>
            </w:tcBorders>
            <w:shd w:val="clear" w:color="auto" w:fill="auto"/>
            <w:vAlign w:val="bottom"/>
          </w:tcPr>
          <w:p w14:paraId="1C717871" w14:textId="77777777" w:rsidR="005F203C" w:rsidRPr="0053261A" w:rsidRDefault="005F203C" w:rsidP="00DF2D4B">
            <w:pPr>
              <w:spacing w:line="249" w:lineRule="exact"/>
              <w:ind w:left="100"/>
              <w:rPr>
                <w:rFonts w:ascii="Times New Roman" w:eastAsia="Arial" w:hAnsi="Times New Roman" w:cs="Times New Roman"/>
              </w:rPr>
            </w:pPr>
            <w:r w:rsidRPr="0053261A">
              <w:rPr>
                <w:rFonts w:ascii="Times New Roman" w:eastAsia="Arial" w:hAnsi="Times New Roman" w:cs="Times New Roman"/>
              </w:rPr>
              <w:t>la</w:t>
            </w:r>
          </w:p>
        </w:tc>
      </w:tr>
      <w:tr w:rsidR="005F203C" w:rsidRPr="0053261A" w14:paraId="46ED3F71" w14:textId="77777777" w:rsidTr="00A8445D">
        <w:trPr>
          <w:trHeight w:val="122"/>
        </w:trPr>
        <w:tc>
          <w:tcPr>
            <w:tcW w:w="1440" w:type="dxa"/>
            <w:vMerge/>
            <w:tcBorders>
              <w:left w:val="single" w:sz="8" w:space="0" w:color="auto"/>
              <w:right w:val="single" w:sz="8" w:space="0" w:color="auto"/>
            </w:tcBorders>
            <w:shd w:val="clear" w:color="auto" w:fill="auto"/>
            <w:vAlign w:val="bottom"/>
          </w:tcPr>
          <w:p w14:paraId="7CD9C7A3" w14:textId="77777777" w:rsidR="005F203C" w:rsidRPr="0053261A" w:rsidRDefault="005F203C" w:rsidP="00DF2D4B">
            <w:pPr>
              <w:spacing w:line="0" w:lineRule="atLeast"/>
              <w:rPr>
                <w:rFonts w:ascii="Times New Roman" w:eastAsia="Times New Roman" w:hAnsi="Times New Roman" w:cs="Times New Roman"/>
                <w:sz w:val="10"/>
              </w:rPr>
            </w:pPr>
          </w:p>
        </w:tc>
        <w:tc>
          <w:tcPr>
            <w:tcW w:w="680" w:type="dxa"/>
            <w:shd w:val="clear" w:color="auto" w:fill="auto"/>
            <w:vAlign w:val="bottom"/>
          </w:tcPr>
          <w:p w14:paraId="49CCA16A" w14:textId="77777777" w:rsidR="005F203C" w:rsidRPr="0053261A" w:rsidRDefault="005F203C" w:rsidP="00DF2D4B">
            <w:pPr>
              <w:spacing w:line="0" w:lineRule="atLeast"/>
              <w:rPr>
                <w:rFonts w:ascii="Times New Roman" w:eastAsia="Times New Roman" w:hAnsi="Times New Roman" w:cs="Times New Roman"/>
                <w:sz w:val="10"/>
              </w:rPr>
            </w:pPr>
          </w:p>
        </w:tc>
        <w:tc>
          <w:tcPr>
            <w:tcW w:w="5140" w:type="dxa"/>
            <w:tcBorders>
              <w:right w:val="single" w:sz="8" w:space="0" w:color="auto"/>
            </w:tcBorders>
            <w:shd w:val="clear" w:color="auto" w:fill="auto"/>
            <w:vAlign w:val="bottom"/>
          </w:tcPr>
          <w:p w14:paraId="4A593A3F" w14:textId="77777777" w:rsidR="005F203C" w:rsidRPr="0053261A" w:rsidRDefault="005F203C" w:rsidP="00DF2D4B">
            <w:pPr>
              <w:spacing w:line="0" w:lineRule="atLeast"/>
              <w:rPr>
                <w:rFonts w:ascii="Times New Roman" w:eastAsia="Times New Roman" w:hAnsi="Times New Roman" w:cs="Times New Roman"/>
                <w:sz w:val="10"/>
              </w:rPr>
            </w:pPr>
          </w:p>
        </w:tc>
        <w:tc>
          <w:tcPr>
            <w:tcW w:w="1320" w:type="dxa"/>
            <w:vMerge w:val="restart"/>
            <w:tcBorders>
              <w:right w:val="single" w:sz="8" w:space="0" w:color="auto"/>
            </w:tcBorders>
            <w:shd w:val="clear" w:color="auto" w:fill="auto"/>
            <w:vAlign w:val="bottom"/>
          </w:tcPr>
          <w:p w14:paraId="5C1C5B73" w14:textId="77777777" w:rsidR="005F203C" w:rsidRPr="0053261A" w:rsidRDefault="005F203C" w:rsidP="00DF2D4B">
            <w:pPr>
              <w:spacing w:line="249" w:lineRule="exact"/>
              <w:ind w:left="100"/>
              <w:rPr>
                <w:rFonts w:ascii="Times New Roman" w:eastAsia="Arial" w:hAnsi="Times New Roman" w:cs="Times New Roman"/>
              </w:rPr>
            </w:pPr>
            <w:r w:rsidRPr="0053261A">
              <w:rPr>
                <w:rFonts w:ascii="Times New Roman" w:eastAsia="Arial" w:hAnsi="Times New Roman" w:cs="Times New Roman"/>
              </w:rPr>
              <w:t>suscripción</w:t>
            </w:r>
          </w:p>
        </w:tc>
      </w:tr>
      <w:tr w:rsidR="005F203C" w:rsidRPr="0053261A" w14:paraId="6E3073C8" w14:textId="77777777" w:rsidTr="00A8445D">
        <w:trPr>
          <w:trHeight w:val="127"/>
        </w:trPr>
        <w:tc>
          <w:tcPr>
            <w:tcW w:w="1440" w:type="dxa"/>
            <w:tcBorders>
              <w:left w:val="single" w:sz="8" w:space="0" w:color="auto"/>
              <w:right w:val="single" w:sz="8" w:space="0" w:color="auto"/>
            </w:tcBorders>
            <w:shd w:val="clear" w:color="auto" w:fill="auto"/>
            <w:vAlign w:val="bottom"/>
          </w:tcPr>
          <w:p w14:paraId="16A7A4C6" w14:textId="77777777" w:rsidR="005F203C" w:rsidRPr="0053261A" w:rsidRDefault="005F203C" w:rsidP="00DF2D4B">
            <w:pPr>
              <w:spacing w:line="0" w:lineRule="atLeast"/>
              <w:rPr>
                <w:rFonts w:ascii="Times New Roman" w:eastAsia="Times New Roman" w:hAnsi="Times New Roman" w:cs="Times New Roman"/>
                <w:sz w:val="11"/>
              </w:rPr>
            </w:pPr>
          </w:p>
        </w:tc>
        <w:tc>
          <w:tcPr>
            <w:tcW w:w="680" w:type="dxa"/>
            <w:tcBorders>
              <w:bottom w:val="single" w:sz="8" w:space="0" w:color="auto"/>
            </w:tcBorders>
            <w:shd w:val="clear" w:color="auto" w:fill="auto"/>
            <w:vAlign w:val="bottom"/>
          </w:tcPr>
          <w:p w14:paraId="386907C9" w14:textId="77777777" w:rsidR="005F203C" w:rsidRPr="0053261A" w:rsidRDefault="005F203C" w:rsidP="00DF2D4B">
            <w:pPr>
              <w:spacing w:line="0" w:lineRule="atLeast"/>
              <w:rPr>
                <w:rFonts w:ascii="Times New Roman" w:eastAsia="Times New Roman" w:hAnsi="Times New Roman" w:cs="Times New Roman"/>
                <w:sz w:val="11"/>
              </w:rPr>
            </w:pPr>
          </w:p>
        </w:tc>
        <w:tc>
          <w:tcPr>
            <w:tcW w:w="5140" w:type="dxa"/>
            <w:tcBorders>
              <w:bottom w:val="single" w:sz="8" w:space="0" w:color="auto"/>
              <w:right w:val="single" w:sz="8" w:space="0" w:color="auto"/>
            </w:tcBorders>
            <w:shd w:val="clear" w:color="auto" w:fill="auto"/>
            <w:vAlign w:val="bottom"/>
          </w:tcPr>
          <w:p w14:paraId="305C8B47" w14:textId="77777777" w:rsidR="005F203C" w:rsidRPr="0053261A" w:rsidRDefault="005F203C" w:rsidP="00DF2D4B">
            <w:pPr>
              <w:spacing w:line="0" w:lineRule="atLeast"/>
              <w:rPr>
                <w:rFonts w:ascii="Times New Roman" w:eastAsia="Times New Roman" w:hAnsi="Times New Roman" w:cs="Times New Roman"/>
                <w:sz w:val="11"/>
              </w:rPr>
            </w:pPr>
          </w:p>
        </w:tc>
        <w:tc>
          <w:tcPr>
            <w:tcW w:w="1320" w:type="dxa"/>
            <w:vMerge/>
            <w:tcBorders>
              <w:right w:val="single" w:sz="8" w:space="0" w:color="auto"/>
            </w:tcBorders>
            <w:shd w:val="clear" w:color="auto" w:fill="auto"/>
            <w:vAlign w:val="bottom"/>
          </w:tcPr>
          <w:p w14:paraId="6957F3CA" w14:textId="77777777" w:rsidR="005F203C" w:rsidRPr="0053261A" w:rsidRDefault="005F203C" w:rsidP="00DF2D4B">
            <w:pPr>
              <w:spacing w:line="0" w:lineRule="atLeast"/>
              <w:rPr>
                <w:rFonts w:ascii="Times New Roman" w:eastAsia="Times New Roman" w:hAnsi="Times New Roman" w:cs="Times New Roman"/>
                <w:sz w:val="11"/>
              </w:rPr>
            </w:pPr>
          </w:p>
        </w:tc>
      </w:tr>
      <w:tr w:rsidR="005F203C" w:rsidRPr="0053261A" w14:paraId="6897620F" w14:textId="77777777" w:rsidTr="00A8445D">
        <w:trPr>
          <w:trHeight w:val="242"/>
        </w:trPr>
        <w:tc>
          <w:tcPr>
            <w:tcW w:w="1440" w:type="dxa"/>
            <w:tcBorders>
              <w:left w:val="single" w:sz="8" w:space="0" w:color="auto"/>
              <w:right w:val="single" w:sz="8" w:space="0" w:color="auto"/>
            </w:tcBorders>
            <w:shd w:val="clear" w:color="auto" w:fill="auto"/>
            <w:vAlign w:val="bottom"/>
          </w:tcPr>
          <w:p w14:paraId="53D6B2F8" w14:textId="77777777" w:rsidR="005F203C" w:rsidRPr="0053261A" w:rsidRDefault="005F203C" w:rsidP="00DF2D4B">
            <w:pPr>
              <w:spacing w:line="0" w:lineRule="atLeast"/>
              <w:rPr>
                <w:rFonts w:ascii="Times New Roman" w:eastAsia="Times New Roman" w:hAnsi="Times New Roman" w:cs="Times New Roman"/>
                <w:sz w:val="21"/>
              </w:rPr>
            </w:pPr>
          </w:p>
        </w:tc>
        <w:tc>
          <w:tcPr>
            <w:tcW w:w="5820" w:type="dxa"/>
            <w:gridSpan w:val="2"/>
            <w:tcBorders>
              <w:right w:val="single" w:sz="8" w:space="0" w:color="auto"/>
            </w:tcBorders>
            <w:shd w:val="clear" w:color="auto" w:fill="auto"/>
            <w:vAlign w:val="bottom"/>
          </w:tcPr>
          <w:p w14:paraId="6E9CC2E9" w14:textId="77777777" w:rsidR="005F203C" w:rsidRPr="0053261A" w:rsidRDefault="005F203C" w:rsidP="00DF2D4B">
            <w:pPr>
              <w:spacing w:line="242" w:lineRule="exact"/>
              <w:ind w:left="80"/>
              <w:rPr>
                <w:rFonts w:ascii="Times New Roman" w:eastAsia="Arial" w:hAnsi="Times New Roman" w:cs="Times New Roman"/>
                <w:b/>
              </w:rPr>
            </w:pPr>
            <w:r w:rsidRPr="0053261A">
              <w:rPr>
                <w:rFonts w:ascii="Times New Roman" w:eastAsia="Arial" w:hAnsi="Times New Roman" w:cs="Times New Roman"/>
                <w:b/>
              </w:rPr>
              <w:t>Producto 03</w:t>
            </w:r>
          </w:p>
        </w:tc>
        <w:tc>
          <w:tcPr>
            <w:tcW w:w="1320" w:type="dxa"/>
            <w:tcBorders>
              <w:right w:val="single" w:sz="8" w:space="0" w:color="auto"/>
            </w:tcBorders>
            <w:shd w:val="clear" w:color="auto" w:fill="auto"/>
            <w:vAlign w:val="bottom"/>
          </w:tcPr>
          <w:p w14:paraId="0EEE574A" w14:textId="77777777" w:rsidR="005F203C" w:rsidRPr="0053261A" w:rsidRDefault="005F203C" w:rsidP="00DF2D4B">
            <w:pPr>
              <w:spacing w:line="234" w:lineRule="exact"/>
              <w:ind w:left="100"/>
              <w:rPr>
                <w:rFonts w:ascii="Times New Roman" w:eastAsia="Arial" w:hAnsi="Times New Roman" w:cs="Times New Roman"/>
              </w:rPr>
            </w:pPr>
            <w:r w:rsidRPr="0053261A">
              <w:rPr>
                <w:rFonts w:ascii="Times New Roman" w:eastAsia="Arial" w:hAnsi="Times New Roman" w:cs="Times New Roman"/>
              </w:rPr>
              <w:t>del</w:t>
            </w:r>
          </w:p>
        </w:tc>
      </w:tr>
      <w:tr w:rsidR="005F203C" w:rsidRPr="0053261A" w14:paraId="43910E92" w14:textId="77777777" w:rsidTr="00A8445D">
        <w:trPr>
          <w:trHeight w:val="273"/>
        </w:trPr>
        <w:tc>
          <w:tcPr>
            <w:tcW w:w="1440" w:type="dxa"/>
            <w:tcBorders>
              <w:left w:val="single" w:sz="8" w:space="0" w:color="auto"/>
              <w:right w:val="single" w:sz="8" w:space="0" w:color="auto"/>
            </w:tcBorders>
            <w:shd w:val="clear" w:color="auto" w:fill="auto"/>
            <w:vAlign w:val="bottom"/>
          </w:tcPr>
          <w:p w14:paraId="1299D1CA" w14:textId="77777777" w:rsidR="005F203C" w:rsidRPr="0053261A" w:rsidRDefault="005F203C" w:rsidP="00DF2D4B">
            <w:pPr>
              <w:spacing w:line="0" w:lineRule="atLeast"/>
              <w:rPr>
                <w:rFonts w:ascii="Times New Roman" w:eastAsia="Times New Roman" w:hAnsi="Times New Roman" w:cs="Times New Roman"/>
                <w:sz w:val="23"/>
              </w:rPr>
            </w:pPr>
          </w:p>
        </w:tc>
        <w:tc>
          <w:tcPr>
            <w:tcW w:w="5820" w:type="dxa"/>
            <w:gridSpan w:val="2"/>
            <w:tcBorders>
              <w:right w:val="single" w:sz="8" w:space="0" w:color="auto"/>
            </w:tcBorders>
            <w:shd w:val="clear" w:color="auto" w:fill="auto"/>
            <w:vAlign w:val="bottom"/>
          </w:tcPr>
          <w:p w14:paraId="3211DAEC" w14:textId="38155A19" w:rsidR="005F203C" w:rsidRPr="0053261A" w:rsidRDefault="00C2471C" w:rsidP="00DF2D4B">
            <w:pPr>
              <w:spacing w:line="250" w:lineRule="exact"/>
              <w:ind w:left="440"/>
              <w:rPr>
                <w:rFonts w:ascii="Times New Roman" w:eastAsia="Arial" w:hAnsi="Times New Roman" w:cs="Times New Roman"/>
              </w:rPr>
            </w:pPr>
            <w:r>
              <w:rPr>
                <w:rFonts w:ascii="Times New Roman" w:eastAsia="Arial" w:hAnsi="Times New Roman" w:cs="Times New Roman"/>
              </w:rPr>
              <w:t xml:space="preserve">      </w:t>
            </w:r>
            <w:r w:rsidR="005F203C" w:rsidRPr="0053261A">
              <w:rPr>
                <w:rFonts w:ascii="Times New Roman" w:eastAsia="Arial" w:hAnsi="Times New Roman" w:cs="Times New Roman"/>
              </w:rPr>
              <w:t>Propuesta de acompañamiento al desarrollo de</w:t>
            </w:r>
          </w:p>
        </w:tc>
        <w:tc>
          <w:tcPr>
            <w:tcW w:w="1320" w:type="dxa"/>
            <w:tcBorders>
              <w:right w:val="single" w:sz="8" w:space="0" w:color="auto"/>
            </w:tcBorders>
            <w:shd w:val="clear" w:color="auto" w:fill="auto"/>
            <w:vAlign w:val="bottom"/>
          </w:tcPr>
          <w:p w14:paraId="72084D79" w14:textId="77777777" w:rsidR="005F203C" w:rsidRPr="0053261A" w:rsidRDefault="005F203C" w:rsidP="00DF2D4B">
            <w:pPr>
              <w:spacing w:line="245" w:lineRule="exact"/>
              <w:ind w:left="100"/>
              <w:rPr>
                <w:rFonts w:ascii="Times New Roman" w:eastAsia="Arial" w:hAnsi="Times New Roman" w:cs="Times New Roman"/>
              </w:rPr>
            </w:pPr>
            <w:r w:rsidRPr="0053261A">
              <w:rPr>
                <w:rFonts w:ascii="Times New Roman" w:eastAsia="Arial" w:hAnsi="Times New Roman" w:cs="Times New Roman"/>
              </w:rPr>
              <w:t>contrato)</w:t>
            </w:r>
          </w:p>
        </w:tc>
      </w:tr>
      <w:tr w:rsidR="005F203C" w:rsidRPr="0053261A" w14:paraId="5D07250C" w14:textId="77777777" w:rsidTr="00A8445D">
        <w:trPr>
          <w:trHeight w:val="252"/>
        </w:trPr>
        <w:tc>
          <w:tcPr>
            <w:tcW w:w="1440" w:type="dxa"/>
            <w:tcBorders>
              <w:left w:val="single" w:sz="8" w:space="0" w:color="auto"/>
              <w:bottom w:val="single" w:sz="4" w:space="0" w:color="auto"/>
              <w:right w:val="single" w:sz="8" w:space="0" w:color="auto"/>
            </w:tcBorders>
            <w:shd w:val="clear" w:color="auto" w:fill="auto"/>
            <w:vAlign w:val="bottom"/>
          </w:tcPr>
          <w:p w14:paraId="2EE8DB5F" w14:textId="77777777" w:rsidR="005F203C" w:rsidRPr="0053261A" w:rsidRDefault="005F203C" w:rsidP="00DF2D4B">
            <w:pPr>
              <w:spacing w:line="0" w:lineRule="atLeast"/>
              <w:rPr>
                <w:rFonts w:ascii="Times New Roman" w:eastAsia="Times New Roman" w:hAnsi="Times New Roman" w:cs="Times New Roman"/>
                <w:sz w:val="21"/>
              </w:rPr>
            </w:pPr>
          </w:p>
        </w:tc>
        <w:tc>
          <w:tcPr>
            <w:tcW w:w="680" w:type="dxa"/>
            <w:tcBorders>
              <w:bottom w:val="single" w:sz="4" w:space="0" w:color="auto"/>
            </w:tcBorders>
            <w:shd w:val="clear" w:color="auto" w:fill="auto"/>
            <w:vAlign w:val="bottom"/>
          </w:tcPr>
          <w:p w14:paraId="3634874E" w14:textId="77777777" w:rsidR="005F203C" w:rsidRPr="0053261A" w:rsidRDefault="005F203C" w:rsidP="00DF2D4B">
            <w:pPr>
              <w:spacing w:line="0" w:lineRule="atLeast"/>
              <w:rPr>
                <w:rFonts w:ascii="Times New Roman" w:eastAsia="Times New Roman" w:hAnsi="Times New Roman" w:cs="Times New Roman"/>
                <w:sz w:val="21"/>
              </w:rPr>
            </w:pPr>
          </w:p>
        </w:tc>
        <w:tc>
          <w:tcPr>
            <w:tcW w:w="5140" w:type="dxa"/>
            <w:tcBorders>
              <w:bottom w:val="single" w:sz="4" w:space="0" w:color="auto"/>
              <w:right w:val="single" w:sz="8" w:space="0" w:color="auto"/>
            </w:tcBorders>
            <w:shd w:val="clear" w:color="auto" w:fill="auto"/>
            <w:vAlign w:val="bottom"/>
          </w:tcPr>
          <w:p w14:paraId="1837933B" w14:textId="77777777" w:rsidR="005F203C" w:rsidRPr="0053261A" w:rsidRDefault="005F203C" w:rsidP="00DF2D4B">
            <w:pPr>
              <w:spacing w:line="0" w:lineRule="atLeast"/>
              <w:ind w:left="120"/>
              <w:rPr>
                <w:rFonts w:ascii="Times New Roman" w:eastAsia="Arial" w:hAnsi="Times New Roman" w:cs="Times New Roman"/>
              </w:rPr>
            </w:pPr>
            <w:r w:rsidRPr="0053261A">
              <w:rPr>
                <w:rFonts w:ascii="Times New Roman" w:eastAsia="Arial" w:hAnsi="Times New Roman" w:cs="Times New Roman"/>
              </w:rPr>
              <w:t>habilidades sociales del equipo Directivo del Proyecto CREA, considerando los resultados de los talleres de capacitación.</w:t>
            </w:r>
          </w:p>
        </w:tc>
        <w:tc>
          <w:tcPr>
            <w:tcW w:w="1320" w:type="dxa"/>
            <w:tcBorders>
              <w:bottom w:val="single" w:sz="4" w:space="0" w:color="auto"/>
              <w:right w:val="single" w:sz="8" w:space="0" w:color="auto"/>
            </w:tcBorders>
            <w:shd w:val="clear" w:color="auto" w:fill="auto"/>
            <w:vAlign w:val="bottom"/>
          </w:tcPr>
          <w:p w14:paraId="2717F462" w14:textId="77777777" w:rsidR="005F203C" w:rsidRPr="0053261A" w:rsidRDefault="005F203C" w:rsidP="00DF2D4B">
            <w:pPr>
              <w:spacing w:line="0" w:lineRule="atLeast"/>
              <w:rPr>
                <w:rFonts w:ascii="Times New Roman" w:eastAsia="Times New Roman" w:hAnsi="Times New Roman" w:cs="Times New Roman"/>
                <w:sz w:val="21"/>
              </w:rPr>
            </w:pPr>
          </w:p>
        </w:tc>
      </w:tr>
      <w:tr w:rsidR="005F203C" w:rsidRPr="0053261A" w14:paraId="17B726FD" w14:textId="77777777" w:rsidTr="00A8445D">
        <w:trPr>
          <w:trHeight w:val="289"/>
        </w:trPr>
        <w:tc>
          <w:tcPr>
            <w:tcW w:w="1440" w:type="dxa"/>
            <w:tcBorders>
              <w:top w:val="single" w:sz="4" w:space="0" w:color="auto"/>
              <w:left w:val="single" w:sz="4" w:space="0" w:color="auto"/>
              <w:bottom w:val="single" w:sz="4" w:space="0" w:color="auto"/>
              <w:right w:val="single" w:sz="8" w:space="0" w:color="auto"/>
            </w:tcBorders>
            <w:shd w:val="clear" w:color="auto" w:fill="auto"/>
            <w:vAlign w:val="bottom"/>
          </w:tcPr>
          <w:p w14:paraId="76252834" w14:textId="77777777" w:rsidR="005F203C" w:rsidRPr="0053261A" w:rsidRDefault="005F203C" w:rsidP="00DF2D4B">
            <w:pPr>
              <w:spacing w:line="0" w:lineRule="atLeast"/>
              <w:ind w:left="120"/>
              <w:rPr>
                <w:rFonts w:ascii="Times New Roman" w:eastAsia="Arial" w:hAnsi="Times New Roman" w:cs="Times New Roman"/>
                <w:b/>
              </w:rPr>
            </w:pPr>
            <w:r w:rsidRPr="0053261A">
              <w:rPr>
                <w:rFonts w:ascii="Times New Roman" w:eastAsia="Arial" w:hAnsi="Times New Roman" w:cs="Times New Roman"/>
                <w:b/>
              </w:rPr>
              <w:t>Total</w:t>
            </w:r>
          </w:p>
        </w:tc>
        <w:tc>
          <w:tcPr>
            <w:tcW w:w="680" w:type="dxa"/>
            <w:tcBorders>
              <w:top w:val="single" w:sz="4" w:space="0" w:color="auto"/>
              <w:bottom w:val="single" w:sz="4" w:space="0" w:color="auto"/>
            </w:tcBorders>
            <w:shd w:val="clear" w:color="auto" w:fill="auto"/>
            <w:vAlign w:val="bottom"/>
          </w:tcPr>
          <w:p w14:paraId="0A8453D9" w14:textId="77777777" w:rsidR="005F203C" w:rsidRPr="0053261A" w:rsidRDefault="005F203C" w:rsidP="00DF2D4B">
            <w:pPr>
              <w:spacing w:line="0" w:lineRule="atLeast"/>
              <w:rPr>
                <w:rFonts w:ascii="Times New Roman" w:eastAsia="Times New Roman" w:hAnsi="Times New Roman" w:cs="Times New Roman"/>
                <w:sz w:val="24"/>
              </w:rPr>
            </w:pPr>
          </w:p>
        </w:tc>
        <w:tc>
          <w:tcPr>
            <w:tcW w:w="5140" w:type="dxa"/>
            <w:tcBorders>
              <w:top w:val="single" w:sz="4" w:space="0" w:color="auto"/>
              <w:bottom w:val="single" w:sz="4" w:space="0" w:color="auto"/>
              <w:right w:val="single" w:sz="8" w:space="0" w:color="auto"/>
            </w:tcBorders>
            <w:shd w:val="clear" w:color="auto" w:fill="auto"/>
            <w:vAlign w:val="bottom"/>
          </w:tcPr>
          <w:p w14:paraId="1191502D" w14:textId="77777777" w:rsidR="005F203C" w:rsidRPr="0053261A" w:rsidRDefault="005F203C" w:rsidP="00DF2D4B">
            <w:pPr>
              <w:spacing w:line="0" w:lineRule="atLeast"/>
              <w:rPr>
                <w:rFonts w:ascii="Times New Roman" w:eastAsia="Times New Roman" w:hAnsi="Times New Roman" w:cs="Times New Roman"/>
                <w:sz w:val="24"/>
              </w:rPr>
            </w:pPr>
          </w:p>
        </w:tc>
        <w:tc>
          <w:tcPr>
            <w:tcW w:w="1320" w:type="dxa"/>
            <w:tcBorders>
              <w:top w:val="single" w:sz="4" w:space="0" w:color="auto"/>
              <w:bottom w:val="single" w:sz="4" w:space="0" w:color="auto"/>
              <w:right w:val="single" w:sz="4" w:space="0" w:color="auto"/>
            </w:tcBorders>
            <w:shd w:val="clear" w:color="auto" w:fill="auto"/>
            <w:vAlign w:val="bottom"/>
          </w:tcPr>
          <w:p w14:paraId="0EBD8580" w14:textId="77777777" w:rsidR="005F203C" w:rsidRPr="0053261A" w:rsidRDefault="005F203C" w:rsidP="00DF2D4B">
            <w:pPr>
              <w:spacing w:line="0" w:lineRule="atLeast"/>
              <w:ind w:left="100"/>
              <w:rPr>
                <w:rFonts w:ascii="Times New Roman" w:eastAsia="Arial" w:hAnsi="Times New Roman" w:cs="Times New Roman"/>
              </w:rPr>
            </w:pPr>
            <w:r w:rsidRPr="0053261A">
              <w:rPr>
                <w:rFonts w:ascii="Times New Roman" w:eastAsia="Arial" w:hAnsi="Times New Roman" w:cs="Times New Roman"/>
              </w:rPr>
              <w:t>100%</w:t>
            </w:r>
          </w:p>
        </w:tc>
      </w:tr>
      <w:tr w:rsidR="005F203C" w:rsidRPr="0053261A" w14:paraId="3B67ED6C" w14:textId="77777777" w:rsidTr="00A8445D">
        <w:trPr>
          <w:trHeight w:val="50"/>
        </w:trPr>
        <w:tc>
          <w:tcPr>
            <w:tcW w:w="1440" w:type="dxa"/>
            <w:tcBorders>
              <w:top w:val="single" w:sz="4" w:space="0" w:color="auto"/>
              <w:left w:val="single" w:sz="8" w:space="0" w:color="auto"/>
              <w:bottom w:val="single" w:sz="8" w:space="0" w:color="auto"/>
              <w:right w:val="single" w:sz="8" w:space="0" w:color="auto"/>
            </w:tcBorders>
            <w:shd w:val="clear" w:color="auto" w:fill="auto"/>
            <w:vAlign w:val="bottom"/>
          </w:tcPr>
          <w:p w14:paraId="685F872F" w14:textId="77777777" w:rsidR="005F203C" w:rsidRPr="0053261A" w:rsidRDefault="005F203C" w:rsidP="00DF2D4B">
            <w:pPr>
              <w:spacing w:line="0" w:lineRule="atLeast"/>
              <w:rPr>
                <w:rFonts w:ascii="Times New Roman" w:eastAsia="Times New Roman" w:hAnsi="Times New Roman" w:cs="Times New Roman"/>
                <w:sz w:val="4"/>
              </w:rPr>
            </w:pPr>
          </w:p>
        </w:tc>
        <w:tc>
          <w:tcPr>
            <w:tcW w:w="680" w:type="dxa"/>
            <w:tcBorders>
              <w:top w:val="single" w:sz="4" w:space="0" w:color="auto"/>
              <w:bottom w:val="single" w:sz="8" w:space="0" w:color="auto"/>
            </w:tcBorders>
            <w:shd w:val="clear" w:color="auto" w:fill="auto"/>
            <w:vAlign w:val="bottom"/>
          </w:tcPr>
          <w:p w14:paraId="33D1F6A8" w14:textId="77777777" w:rsidR="005F203C" w:rsidRPr="0053261A" w:rsidRDefault="005F203C" w:rsidP="00DF2D4B">
            <w:pPr>
              <w:spacing w:line="0" w:lineRule="atLeast"/>
              <w:rPr>
                <w:rFonts w:ascii="Times New Roman" w:eastAsia="Times New Roman" w:hAnsi="Times New Roman" w:cs="Times New Roman"/>
                <w:sz w:val="4"/>
              </w:rPr>
            </w:pPr>
          </w:p>
        </w:tc>
        <w:tc>
          <w:tcPr>
            <w:tcW w:w="5140" w:type="dxa"/>
            <w:tcBorders>
              <w:top w:val="single" w:sz="4" w:space="0" w:color="auto"/>
              <w:bottom w:val="single" w:sz="8" w:space="0" w:color="auto"/>
              <w:right w:val="single" w:sz="8" w:space="0" w:color="auto"/>
            </w:tcBorders>
            <w:shd w:val="clear" w:color="auto" w:fill="auto"/>
            <w:vAlign w:val="bottom"/>
          </w:tcPr>
          <w:p w14:paraId="18F06A0B" w14:textId="77777777" w:rsidR="005F203C" w:rsidRPr="0053261A" w:rsidRDefault="005F203C" w:rsidP="00DF2D4B">
            <w:pPr>
              <w:spacing w:line="0" w:lineRule="atLeast"/>
              <w:rPr>
                <w:rFonts w:ascii="Times New Roman" w:eastAsia="Times New Roman" w:hAnsi="Times New Roman" w:cs="Times New Roman"/>
                <w:sz w:val="4"/>
              </w:rPr>
            </w:pPr>
          </w:p>
        </w:tc>
        <w:tc>
          <w:tcPr>
            <w:tcW w:w="1320" w:type="dxa"/>
            <w:tcBorders>
              <w:top w:val="single" w:sz="4" w:space="0" w:color="auto"/>
              <w:bottom w:val="single" w:sz="8" w:space="0" w:color="auto"/>
              <w:right w:val="single" w:sz="8" w:space="0" w:color="auto"/>
            </w:tcBorders>
            <w:shd w:val="clear" w:color="auto" w:fill="auto"/>
            <w:vAlign w:val="bottom"/>
          </w:tcPr>
          <w:p w14:paraId="5A20E7C2" w14:textId="77777777" w:rsidR="005F203C" w:rsidRPr="0053261A" w:rsidRDefault="005F203C" w:rsidP="00DF2D4B">
            <w:pPr>
              <w:spacing w:line="0" w:lineRule="atLeast"/>
              <w:rPr>
                <w:rFonts w:ascii="Times New Roman" w:eastAsia="Times New Roman" w:hAnsi="Times New Roman" w:cs="Times New Roman"/>
                <w:sz w:val="4"/>
              </w:rPr>
            </w:pPr>
          </w:p>
        </w:tc>
      </w:tr>
    </w:tbl>
    <w:p w14:paraId="1D0C09F3" w14:textId="77777777" w:rsidR="005F203C" w:rsidRPr="0053261A" w:rsidRDefault="005F203C" w:rsidP="005F203C">
      <w:pPr>
        <w:spacing w:line="235" w:lineRule="auto"/>
        <w:ind w:right="111"/>
        <w:rPr>
          <w:rFonts w:ascii="Times New Roman" w:eastAsia="Arial" w:hAnsi="Times New Roman" w:cs="Times New Roman"/>
        </w:rPr>
      </w:pPr>
      <w:bookmarkStart w:id="12" w:name="page4"/>
      <w:bookmarkEnd w:id="12"/>
    </w:p>
    <w:p w14:paraId="71E66E37" w14:textId="77777777" w:rsidR="005F203C" w:rsidRPr="0053261A" w:rsidRDefault="005F203C" w:rsidP="005F203C">
      <w:pPr>
        <w:spacing w:line="235" w:lineRule="auto"/>
        <w:ind w:right="111"/>
        <w:rPr>
          <w:rFonts w:ascii="Times New Roman" w:eastAsia="Arial" w:hAnsi="Times New Roman" w:cs="Times New Roman"/>
        </w:rPr>
      </w:pPr>
      <w:r w:rsidRPr="0053261A">
        <w:rPr>
          <w:rFonts w:ascii="Times New Roman" w:eastAsia="Arial" w:hAnsi="Times New Roman" w:cs="Times New Roman"/>
        </w:rPr>
        <w:t>Los productos deberán ser entregados en versión digital (editable) y física. Dos (02) copias de cada producto.</w:t>
      </w:r>
    </w:p>
    <w:p w14:paraId="7685C043" w14:textId="77777777" w:rsidR="005F203C" w:rsidRDefault="005F203C" w:rsidP="005F203C">
      <w:pPr>
        <w:spacing w:line="273" w:lineRule="exact"/>
        <w:rPr>
          <w:rFonts w:ascii="Times New Roman" w:eastAsia="Times New Roman" w:hAnsi="Times New Roman"/>
        </w:rPr>
      </w:pPr>
    </w:p>
    <w:p w14:paraId="587DC26A" w14:textId="6129F2F0" w:rsidR="005F203C" w:rsidRDefault="0053261A" w:rsidP="00A8445D">
      <w:pPr>
        <w:pStyle w:val="Ttulo2"/>
        <w:rPr>
          <w:rFonts w:eastAsia="Arial"/>
        </w:rPr>
      </w:pPr>
      <w:r>
        <w:rPr>
          <w:rFonts w:eastAsia="Arial"/>
        </w:rPr>
        <w:t>Confidencialidad y propiedad intelectual</w:t>
      </w:r>
    </w:p>
    <w:p w14:paraId="0919BD6C" w14:textId="77777777" w:rsidR="00F578C5" w:rsidRPr="00F578C5" w:rsidRDefault="00F578C5" w:rsidP="00F578C5"/>
    <w:p w14:paraId="12B69FC5" w14:textId="68AD4493" w:rsidR="005F203C" w:rsidRPr="0053261A" w:rsidRDefault="005F203C" w:rsidP="00A8445D">
      <w:pPr>
        <w:spacing w:line="235" w:lineRule="auto"/>
        <w:ind w:left="260" w:right="131"/>
        <w:rPr>
          <w:rFonts w:ascii="Times New Roman" w:eastAsia="Arial" w:hAnsi="Times New Roman" w:cs="Times New Roman"/>
        </w:rPr>
      </w:pPr>
      <w:r w:rsidRPr="0053261A">
        <w:rPr>
          <w:rFonts w:ascii="Times New Roman" w:eastAsia="Arial" w:hAnsi="Times New Roman" w:cs="Times New Roman"/>
        </w:rPr>
        <w:t>El CREA tiene la propiedad intelectual del trabajo y resultados producidos.</w:t>
      </w:r>
      <w:r w:rsidR="00A8445D">
        <w:rPr>
          <w:rFonts w:ascii="Times New Roman" w:eastAsia="Arial" w:hAnsi="Times New Roman" w:cs="Times New Roman"/>
        </w:rPr>
        <w:t xml:space="preserve"> </w:t>
      </w:r>
      <w:r w:rsidRPr="0053261A">
        <w:rPr>
          <w:rFonts w:ascii="Times New Roman" w:eastAsia="Arial" w:hAnsi="Times New Roman" w:cs="Times New Roman"/>
        </w:rPr>
        <w:t>Los productos de la consultoría no podrán ser utilizados sin autorización escrita. Queda prohibido cualquier tipo de reproducción, publicación, disertación o divulgación publica o con terceros, por cualquier medio verbal, audiovisual y /o escrito del material de la presentación de sus servicios. En caso de ser publicados se mencionarán los créditos resp</w:t>
      </w:r>
      <w:r w:rsidR="00A8445D">
        <w:rPr>
          <w:rFonts w:ascii="Times New Roman" w:eastAsia="Arial" w:hAnsi="Times New Roman" w:cs="Times New Roman"/>
        </w:rPr>
        <w:t xml:space="preserve">ectivos. El (la) </w:t>
      </w:r>
      <w:r w:rsidRPr="0053261A">
        <w:rPr>
          <w:rFonts w:ascii="Times New Roman" w:eastAsia="Arial" w:hAnsi="Times New Roman" w:cs="Times New Roman"/>
        </w:rPr>
        <w:t>profesional contratado</w:t>
      </w:r>
      <w:r w:rsidR="00A8445D">
        <w:rPr>
          <w:rFonts w:ascii="Times New Roman" w:eastAsia="Arial" w:hAnsi="Times New Roman" w:cs="Times New Roman"/>
        </w:rPr>
        <w:t xml:space="preserve"> (a)</w:t>
      </w:r>
      <w:r w:rsidRPr="0053261A">
        <w:rPr>
          <w:rFonts w:ascii="Times New Roman" w:eastAsia="Arial" w:hAnsi="Times New Roman" w:cs="Times New Roman"/>
        </w:rPr>
        <w:t xml:space="preserve"> se compromete a mantener confidencialidad sobre el proceso y los resultados de la consultoría.</w:t>
      </w:r>
    </w:p>
    <w:p w14:paraId="031BF4EE" w14:textId="64FCB14B" w:rsidR="005F203C" w:rsidRDefault="005F203C" w:rsidP="005F203C">
      <w:pPr>
        <w:spacing w:line="20" w:lineRule="exact"/>
        <w:rPr>
          <w:rFonts w:ascii="Times New Roman" w:eastAsia="Times New Roman" w:hAnsi="Times New Roman"/>
        </w:rPr>
      </w:pPr>
    </w:p>
    <w:p w14:paraId="3A21C80C" w14:textId="77777777" w:rsidR="009A2868" w:rsidRDefault="009A2868" w:rsidP="009A2868">
      <w:pPr>
        <w:rPr>
          <w:lang w:eastAsia="es-ES"/>
        </w:rPr>
      </w:pPr>
    </w:p>
    <w:p w14:paraId="3F7E83C0" w14:textId="77777777" w:rsidR="00D14815" w:rsidRDefault="00D14815" w:rsidP="00F26417">
      <w:pPr>
        <w:pStyle w:val="Ttulo2"/>
      </w:pPr>
      <w:bookmarkStart w:id="13" w:name="_Toc479343909"/>
      <w:r w:rsidRPr="00D14815">
        <w:lastRenderedPageBreak/>
        <w:t>Acuerdos:</w:t>
      </w:r>
    </w:p>
    <w:p w14:paraId="6738CCE8" w14:textId="77777777" w:rsidR="00F578C5" w:rsidRPr="00F578C5" w:rsidRDefault="00F578C5" w:rsidP="00F578C5"/>
    <w:p w14:paraId="73913430" w14:textId="77777777" w:rsidR="00D14815" w:rsidRDefault="00D14815" w:rsidP="00D14815">
      <w:pPr>
        <w:rPr>
          <w:rFonts w:ascii="Times New Roman" w:eastAsia="Times New Roman" w:hAnsi="Times New Roman"/>
          <w:lang w:eastAsia="es-ES"/>
        </w:rPr>
      </w:pPr>
      <w:r w:rsidRPr="00D14815">
        <w:rPr>
          <w:rFonts w:ascii="Times New Roman" w:eastAsia="Times New Roman" w:hAnsi="Times New Roman"/>
          <w:lang w:eastAsia="es-ES"/>
        </w:rPr>
        <w:t>El Proyecto CREA a través de sus unidades técnicas (central y regional) se compromete a brindar todo el apoyo necesario en cuanto a insumos de información en digital y en duro que requiera la consultoría y el acompañamiento a los procesos por el personal técnico de la zona de trabajo. El/a profesional consultor/a se compromete a cumplir con el contrato en tiempo y forma, así como a presentar los resultados según lo acordado y con la calidad esperada.</w:t>
      </w:r>
    </w:p>
    <w:p w14:paraId="5A2CB11D" w14:textId="77777777" w:rsidR="00A8445D" w:rsidRPr="00D14815" w:rsidRDefault="00A8445D" w:rsidP="00D14815">
      <w:pPr>
        <w:rPr>
          <w:rFonts w:ascii="Times New Roman" w:eastAsia="Times New Roman" w:hAnsi="Times New Roman"/>
          <w:lang w:eastAsia="es-ES"/>
        </w:rPr>
      </w:pPr>
    </w:p>
    <w:p w14:paraId="248C14AB" w14:textId="77777777" w:rsidR="00D14815" w:rsidRDefault="00D14815" w:rsidP="00F26417">
      <w:pPr>
        <w:pStyle w:val="Ttulo2"/>
        <w:rPr>
          <w:rFonts w:eastAsia="Times New Roman"/>
        </w:rPr>
      </w:pPr>
      <w:r w:rsidRPr="00D14815">
        <w:rPr>
          <w:rFonts w:eastAsia="Times New Roman"/>
        </w:rPr>
        <w:t>Supervisión y coordinación:</w:t>
      </w:r>
    </w:p>
    <w:p w14:paraId="7FE74B18" w14:textId="77777777" w:rsidR="00F578C5" w:rsidRPr="00F578C5" w:rsidRDefault="00F578C5" w:rsidP="00F578C5"/>
    <w:p w14:paraId="2D01A815" w14:textId="77777777" w:rsidR="00D14815" w:rsidRDefault="00D14815" w:rsidP="00D14815">
      <w:pPr>
        <w:rPr>
          <w:rFonts w:ascii="Times New Roman" w:hAnsi="Times New Roman"/>
        </w:rPr>
      </w:pPr>
      <w:r w:rsidRPr="00D14815">
        <w:rPr>
          <w:rFonts w:ascii="Times New Roman" w:hAnsi="Times New Roman"/>
        </w:rPr>
        <w:t>Le corresponde a la Subdirección General de Investigación Educativa en su calidad de responsable del Proyecto CREA la supervisión y coordinación de las gestiones y avances de la  consultoría así como de los informes y productos de la misma; designando a la Unidad Técnica Central (UTC) del proyecto CREA para la supervisión y coordinación de las gestiones y avances de la  consultoría así como de los informes y productos de la misma.</w:t>
      </w:r>
    </w:p>
    <w:p w14:paraId="7F938D15" w14:textId="77777777" w:rsidR="00A8445D" w:rsidRPr="00D14815" w:rsidRDefault="00A8445D" w:rsidP="00D14815">
      <w:pPr>
        <w:rPr>
          <w:rFonts w:ascii="Times New Roman" w:hAnsi="Times New Roman"/>
        </w:rPr>
      </w:pPr>
    </w:p>
    <w:p w14:paraId="3399FDCE" w14:textId="77777777" w:rsidR="00D14815" w:rsidRDefault="00D14815" w:rsidP="00F26417">
      <w:pPr>
        <w:pStyle w:val="Ttulo2"/>
        <w:rPr>
          <w:rFonts w:eastAsia="Times New Roman"/>
        </w:rPr>
      </w:pPr>
      <w:r w:rsidRPr="00D14815">
        <w:rPr>
          <w:rFonts w:eastAsia="Times New Roman"/>
        </w:rPr>
        <w:t xml:space="preserve">Costo de los servicios y forma de pago: </w:t>
      </w:r>
    </w:p>
    <w:p w14:paraId="519C9AB1" w14:textId="77777777" w:rsidR="00F578C5" w:rsidRPr="00F578C5" w:rsidRDefault="00F578C5" w:rsidP="00F578C5"/>
    <w:p w14:paraId="35AA88F3" w14:textId="32093D10" w:rsidR="00D14815" w:rsidRDefault="00D14815" w:rsidP="00D14815">
      <w:pPr>
        <w:rPr>
          <w:rFonts w:ascii="Times New Roman" w:hAnsi="Times New Roman" w:cs="Times New Roman"/>
          <w:szCs w:val="22"/>
        </w:rPr>
      </w:pPr>
      <w:r w:rsidRPr="00D14815">
        <w:rPr>
          <w:rFonts w:ascii="Times New Roman" w:hAnsi="Times New Roman" w:cs="Times New Roman"/>
          <w:szCs w:val="22"/>
        </w:rPr>
        <w:t xml:space="preserve">El monto total de la consultoría es de SESENTA MIL LEMPIRAS EXACTOS (L 60,000.00), equivalente a DOS (02) PAGOS: </w:t>
      </w:r>
      <w:r w:rsidRPr="00D14815">
        <w:rPr>
          <w:rFonts w:ascii="Times New Roman" w:hAnsi="Times New Roman" w:cs="Times New Roman"/>
          <w:b/>
          <w:szCs w:val="22"/>
        </w:rPr>
        <w:t>un primer pago por</w:t>
      </w:r>
      <w:r w:rsidRPr="00D14815">
        <w:rPr>
          <w:rFonts w:ascii="Times New Roman" w:hAnsi="Times New Roman" w:cs="Times New Roman"/>
          <w:szCs w:val="22"/>
        </w:rPr>
        <w:t xml:space="preserve"> DIECIOCHO MIL LEMPIRAS EXATOS (LPS. 18,000.00) equivalente al 30% contra entrega de producto establecido en el </w:t>
      </w:r>
      <w:r w:rsidR="00192D5C" w:rsidRPr="00D14815">
        <w:rPr>
          <w:rFonts w:ascii="Times New Roman" w:hAnsi="Times New Roman" w:cs="Times New Roman"/>
          <w:szCs w:val="22"/>
        </w:rPr>
        <w:t>numeral XII</w:t>
      </w:r>
      <w:r w:rsidRPr="00D14815">
        <w:rPr>
          <w:rFonts w:ascii="Times New Roman" w:hAnsi="Times New Roman" w:cs="Times New Roman"/>
          <w:szCs w:val="22"/>
        </w:rPr>
        <w:t xml:space="preserve"> inciso 1 y un </w:t>
      </w:r>
      <w:r w:rsidRPr="00D14815">
        <w:rPr>
          <w:rFonts w:ascii="Times New Roman" w:hAnsi="Times New Roman" w:cs="Times New Roman"/>
          <w:b/>
          <w:szCs w:val="22"/>
        </w:rPr>
        <w:t>segundo pago final por</w:t>
      </w:r>
      <w:r w:rsidRPr="00D14815">
        <w:rPr>
          <w:rFonts w:ascii="Times New Roman" w:hAnsi="Times New Roman" w:cs="Times New Roman"/>
          <w:szCs w:val="22"/>
        </w:rPr>
        <w:t xml:space="preserve"> CUARENTA Y </w:t>
      </w:r>
      <w:r w:rsidR="00192D5C" w:rsidRPr="00D14815">
        <w:rPr>
          <w:rFonts w:ascii="Times New Roman" w:hAnsi="Times New Roman" w:cs="Times New Roman"/>
          <w:szCs w:val="22"/>
        </w:rPr>
        <w:t>DOS MIL</w:t>
      </w:r>
      <w:r w:rsidRPr="00D14815">
        <w:rPr>
          <w:rFonts w:ascii="Times New Roman" w:hAnsi="Times New Roman" w:cs="Times New Roman"/>
          <w:szCs w:val="22"/>
        </w:rPr>
        <w:t xml:space="preserve"> LEMPIRAS EXACTOS (LPS. 42,000.00), contra entrega de informe final que contenga las especificaciones establecidas en el </w:t>
      </w:r>
      <w:r w:rsidR="00192D5C" w:rsidRPr="00D14815">
        <w:rPr>
          <w:rFonts w:ascii="Times New Roman" w:hAnsi="Times New Roman" w:cs="Times New Roman"/>
          <w:szCs w:val="22"/>
        </w:rPr>
        <w:t>numeral XII</w:t>
      </w:r>
      <w:r w:rsidRPr="00D14815">
        <w:rPr>
          <w:rFonts w:ascii="Times New Roman" w:hAnsi="Times New Roman" w:cs="Times New Roman"/>
          <w:szCs w:val="22"/>
        </w:rPr>
        <w:t xml:space="preserve">, incisos 5, 6, 7,8 y 9. </w:t>
      </w:r>
    </w:p>
    <w:p w14:paraId="5A985FE1" w14:textId="77777777" w:rsidR="00A8445D" w:rsidRPr="00D14815" w:rsidRDefault="00A8445D" w:rsidP="00D14815">
      <w:pPr>
        <w:rPr>
          <w:rFonts w:ascii="Times New Roman" w:hAnsi="Times New Roman" w:cs="Times New Roman"/>
          <w:szCs w:val="22"/>
        </w:rPr>
      </w:pPr>
    </w:p>
    <w:p w14:paraId="6A54A632" w14:textId="77777777" w:rsidR="00D14815" w:rsidRDefault="00D14815" w:rsidP="00F26417">
      <w:pPr>
        <w:pStyle w:val="Ttulo2"/>
      </w:pPr>
      <w:r w:rsidRPr="00D14815">
        <w:t xml:space="preserve"> Impuestos</w:t>
      </w:r>
    </w:p>
    <w:p w14:paraId="0E1EE0A4" w14:textId="77777777" w:rsidR="00F578C5" w:rsidRPr="00F578C5" w:rsidRDefault="00F578C5" w:rsidP="00F578C5"/>
    <w:p w14:paraId="4C78B6C9" w14:textId="77777777" w:rsidR="00D14815" w:rsidRPr="00D14815" w:rsidRDefault="00D14815" w:rsidP="00D14815">
      <w:pPr>
        <w:rPr>
          <w:rFonts w:ascii="Times New Roman" w:hAnsi="Times New Roman" w:cs="Times New Roman"/>
          <w:szCs w:val="22"/>
        </w:rPr>
      </w:pPr>
      <w:r w:rsidRPr="00D14815">
        <w:rPr>
          <w:rFonts w:ascii="Times New Roman" w:hAnsi="Times New Roman" w:cs="Times New Roman"/>
          <w:szCs w:val="22"/>
        </w:rPr>
        <w:t>Se hará deducible el 12.5% del monto total de la consultoría equivalente al pago de honorarios profesionales por concepto de pago de impuesto sobre la renta ISR, valor equivalente a SIETE MIL QUINIENTOS LEMPIRAS EXACTOS (L.7500.00) y la retención del 10% de cada pago como garantía del cumplimiento, establecido por la ley y que se devuelve en el pago final.</w:t>
      </w:r>
    </w:p>
    <w:p w14:paraId="4E092911" w14:textId="77777777" w:rsidR="00D14815" w:rsidRPr="00D14815" w:rsidRDefault="00D14815" w:rsidP="00D14815">
      <w:pPr>
        <w:rPr>
          <w:rFonts w:ascii="Times New Roman" w:hAnsi="Times New Roman" w:cs="Times New Roman"/>
          <w:szCs w:val="22"/>
        </w:rPr>
      </w:pPr>
    </w:p>
    <w:p w14:paraId="5079482B" w14:textId="77777777" w:rsidR="00D14815" w:rsidRDefault="00D14815" w:rsidP="00F26417">
      <w:pPr>
        <w:pStyle w:val="Ttulo2"/>
      </w:pPr>
      <w:r w:rsidRPr="00D14815">
        <w:t>Multas</w:t>
      </w:r>
    </w:p>
    <w:p w14:paraId="1C3DE8F6" w14:textId="77777777" w:rsidR="00F578C5" w:rsidRPr="00F578C5" w:rsidRDefault="00F578C5" w:rsidP="00F578C5"/>
    <w:p w14:paraId="32476944" w14:textId="0F33526E" w:rsidR="00D14815" w:rsidRPr="00D14815" w:rsidRDefault="00D14815" w:rsidP="00D14815">
      <w:pPr>
        <w:rPr>
          <w:rFonts w:ascii="Times New Roman" w:hAnsi="Times New Roman" w:cs="Times New Roman"/>
          <w:szCs w:val="22"/>
        </w:rPr>
      </w:pPr>
      <w:r w:rsidRPr="00D14815">
        <w:rPr>
          <w:rFonts w:ascii="Times New Roman" w:hAnsi="Times New Roman" w:cs="Times New Roman"/>
          <w:szCs w:val="22"/>
        </w:rPr>
        <w:t>El contrato estará sujeto a lo establecido en el ARTÍCULO 76 de las Disposiciones Generales del Presupuesto de Ingresos y Egresos de la República, ejercicio fiscal 2019, publicadas en el Diario Oficial La Gaceta el 20 de Diciembre de 2018, el cual establece que: “En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789E15C4" w14:textId="77777777" w:rsidR="00D14815" w:rsidRPr="00D14815" w:rsidRDefault="00D14815" w:rsidP="00D14815">
      <w:pPr>
        <w:rPr>
          <w:rFonts w:ascii="Times New Roman" w:hAnsi="Times New Roman" w:cs="Times New Roman"/>
          <w:szCs w:val="22"/>
        </w:rPr>
      </w:pPr>
    </w:p>
    <w:p w14:paraId="63B5E5A7" w14:textId="77777777" w:rsidR="00D14815" w:rsidRDefault="00D14815" w:rsidP="00F26417">
      <w:pPr>
        <w:pStyle w:val="Ttulo2"/>
      </w:pPr>
      <w:r w:rsidRPr="00D14815">
        <w:t>Condiciones de participación</w:t>
      </w:r>
    </w:p>
    <w:p w14:paraId="7CEFF2AE" w14:textId="77777777" w:rsidR="00F578C5" w:rsidRPr="00F578C5" w:rsidRDefault="00F578C5" w:rsidP="00F578C5"/>
    <w:p w14:paraId="543835C5" w14:textId="1AAE38C6" w:rsidR="00D14815" w:rsidRPr="00D14815" w:rsidRDefault="00D14815" w:rsidP="00D14815">
      <w:pPr>
        <w:rPr>
          <w:rFonts w:ascii="Times New Roman" w:hAnsi="Times New Roman" w:cs="Times New Roman"/>
          <w:szCs w:val="22"/>
        </w:rPr>
      </w:pPr>
      <w:r w:rsidRPr="00D14815">
        <w:rPr>
          <w:rFonts w:ascii="Times New Roman" w:hAnsi="Times New Roman" w:cs="Times New Roman"/>
          <w:szCs w:val="22"/>
        </w:rPr>
        <w:t xml:space="preserve">Los interesados en participar deberán </w:t>
      </w:r>
      <w:r w:rsidR="00A44DDE" w:rsidRPr="00D14815">
        <w:rPr>
          <w:rFonts w:ascii="Times New Roman" w:hAnsi="Times New Roman" w:cs="Times New Roman"/>
          <w:szCs w:val="22"/>
        </w:rPr>
        <w:t>entregar en</w:t>
      </w:r>
      <w:r w:rsidRPr="00D14815">
        <w:rPr>
          <w:rFonts w:ascii="Times New Roman" w:hAnsi="Times New Roman" w:cs="Times New Roman"/>
          <w:szCs w:val="22"/>
        </w:rPr>
        <w:t xml:space="preserve"> la Dirección General de Adquisiciones, ubicada en el Edificio Principal de la Secretaría de Educación, Primera avenida, entre segunda y tercera calle, </w:t>
      </w:r>
      <w:r w:rsidRPr="00D14815">
        <w:rPr>
          <w:rFonts w:ascii="Times New Roman" w:hAnsi="Times New Roman" w:cs="Times New Roman"/>
          <w:szCs w:val="22"/>
        </w:rPr>
        <w:lastRenderedPageBreak/>
        <w:t xml:space="preserve">Comayagüela M.D.C., Honduras, C.A., </w:t>
      </w:r>
      <w:r w:rsidRPr="00F578C5">
        <w:rPr>
          <w:rFonts w:ascii="Times New Roman" w:hAnsi="Times New Roman" w:cs="Times New Roman"/>
          <w:szCs w:val="22"/>
        </w:rPr>
        <w:t>a más tardar a las</w:t>
      </w:r>
      <w:r w:rsidR="00F17924" w:rsidRPr="00F578C5">
        <w:rPr>
          <w:rFonts w:ascii="Times New Roman" w:hAnsi="Times New Roman" w:cs="Times New Roman"/>
          <w:szCs w:val="22"/>
        </w:rPr>
        <w:t xml:space="preserve"> 5:00 p.m. del día Viernes  20 de septiembre </w:t>
      </w:r>
      <w:r w:rsidRPr="00F578C5">
        <w:rPr>
          <w:rFonts w:ascii="Times New Roman" w:hAnsi="Times New Roman" w:cs="Times New Roman"/>
          <w:szCs w:val="22"/>
        </w:rPr>
        <w:t xml:space="preserve"> de 2019, un sobre cerrado debidamente rotulado con su nombre completo, número de</w:t>
      </w:r>
      <w:r w:rsidRPr="00D14815">
        <w:rPr>
          <w:rFonts w:ascii="Times New Roman" w:hAnsi="Times New Roman" w:cs="Times New Roman"/>
          <w:szCs w:val="22"/>
        </w:rPr>
        <w:t xml:space="preserve"> identidad, número y nombre del proceso para el cual desea aplicar, adjuntando lo siguiente:</w:t>
      </w:r>
    </w:p>
    <w:p w14:paraId="0B73BB4F" w14:textId="77777777" w:rsidR="00D14815" w:rsidRPr="00D14815" w:rsidRDefault="00D14815" w:rsidP="00D14815">
      <w:pPr>
        <w:rPr>
          <w:rFonts w:ascii="Times New Roman" w:hAnsi="Times New Roman" w:cs="Times New Roman"/>
          <w:szCs w:val="22"/>
        </w:rPr>
      </w:pPr>
    </w:p>
    <w:p w14:paraId="71E57906" w14:textId="77777777" w:rsidR="00D14815" w:rsidRPr="00D14815" w:rsidRDefault="00D14815" w:rsidP="00D14815">
      <w:pPr>
        <w:numPr>
          <w:ilvl w:val="0"/>
          <w:numId w:val="14"/>
        </w:numPr>
        <w:contextualSpacing/>
        <w:rPr>
          <w:rFonts w:ascii="Times New Roman" w:hAnsi="Times New Roman" w:cs="Times New Roman"/>
          <w:szCs w:val="22"/>
        </w:rPr>
      </w:pPr>
      <w:r w:rsidRPr="00D14815">
        <w:rPr>
          <w:rFonts w:ascii="Times New Roman" w:hAnsi="Times New Roman" w:cs="Times New Roman"/>
          <w:szCs w:val="22"/>
        </w:rPr>
        <w:t>Currículo Vitae Profesional.</w:t>
      </w:r>
    </w:p>
    <w:p w14:paraId="0B60C548" w14:textId="07561521" w:rsidR="00D14815" w:rsidRPr="00D14815" w:rsidRDefault="00D14815" w:rsidP="00D14815">
      <w:pPr>
        <w:numPr>
          <w:ilvl w:val="0"/>
          <w:numId w:val="14"/>
        </w:numPr>
        <w:contextualSpacing/>
        <w:rPr>
          <w:rFonts w:ascii="Times New Roman" w:hAnsi="Times New Roman" w:cs="Times New Roman"/>
          <w:szCs w:val="22"/>
        </w:rPr>
      </w:pPr>
      <w:r w:rsidRPr="00D14815">
        <w:rPr>
          <w:rFonts w:ascii="Times New Roman" w:hAnsi="Times New Roman" w:cs="Times New Roman"/>
          <w:szCs w:val="22"/>
        </w:rPr>
        <w:t xml:space="preserve">Copias de Títulos y Diplomas referidos en el Currículo (no se </w:t>
      </w:r>
      <w:r w:rsidR="00751E67" w:rsidRPr="00D14815">
        <w:rPr>
          <w:rFonts w:ascii="Times New Roman" w:hAnsi="Times New Roman" w:cs="Times New Roman"/>
          <w:szCs w:val="22"/>
        </w:rPr>
        <w:t>tomarán</w:t>
      </w:r>
      <w:r w:rsidRPr="00D14815">
        <w:rPr>
          <w:rFonts w:ascii="Times New Roman" w:hAnsi="Times New Roman" w:cs="Times New Roman"/>
          <w:szCs w:val="22"/>
        </w:rPr>
        <w:t xml:space="preserve"> en cuenta los currículos que no adjunten esta documentación, ya que la misma servirá de base para la ponderación).</w:t>
      </w:r>
    </w:p>
    <w:p w14:paraId="1A7D166D" w14:textId="77777777" w:rsidR="00D14815" w:rsidRPr="00D14815" w:rsidRDefault="00D14815" w:rsidP="00D14815">
      <w:pPr>
        <w:numPr>
          <w:ilvl w:val="0"/>
          <w:numId w:val="14"/>
        </w:numPr>
        <w:contextualSpacing/>
        <w:rPr>
          <w:rFonts w:ascii="Times New Roman" w:hAnsi="Times New Roman" w:cs="Times New Roman"/>
          <w:szCs w:val="22"/>
        </w:rPr>
      </w:pPr>
      <w:r w:rsidRPr="00D14815">
        <w:rPr>
          <w:rFonts w:ascii="Times New Roman" w:hAnsi="Times New Roman" w:cs="Times New Roman"/>
          <w:szCs w:val="22"/>
        </w:rPr>
        <w:t>Copia de la Tarjeta de Identidad.</w:t>
      </w:r>
    </w:p>
    <w:p w14:paraId="4BD22113" w14:textId="77777777" w:rsidR="00D14815" w:rsidRDefault="00D14815" w:rsidP="00D14815">
      <w:pPr>
        <w:numPr>
          <w:ilvl w:val="0"/>
          <w:numId w:val="14"/>
        </w:numPr>
        <w:contextualSpacing/>
        <w:rPr>
          <w:rFonts w:ascii="Times New Roman" w:hAnsi="Times New Roman" w:cs="Times New Roman"/>
          <w:szCs w:val="22"/>
        </w:rPr>
      </w:pPr>
      <w:r w:rsidRPr="00D14815">
        <w:rPr>
          <w:rFonts w:ascii="Times New Roman" w:hAnsi="Times New Roman" w:cs="Times New Roman"/>
          <w:szCs w:val="22"/>
        </w:rPr>
        <w:t>Copia de PIN SIAFI (si no lo tiene puede tramitarlo posteriormente).</w:t>
      </w:r>
    </w:p>
    <w:p w14:paraId="679E9693" w14:textId="4CF94DB7" w:rsidR="0054043A" w:rsidRDefault="0054043A" w:rsidP="00D14815">
      <w:pPr>
        <w:numPr>
          <w:ilvl w:val="0"/>
          <w:numId w:val="14"/>
        </w:numPr>
        <w:contextualSpacing/>
        <w:rPr>
          <w:rFonts w:ascii="Times New Roman" w:hAnsi="Times New Roman" w:cs="Times New Roman"/>
          <w:szCs w:val="22"/>
        </w:rPr>
      </w:pPr>
      <w:r>
        <w:rPr>
          <w:rFonts w:ascii="Times New Roman" w:hAnsi="Times New Roman" w:cs="Times New Roman"/>
          <w:szCs w:val="22"/>
        </w:rPr>
        <w:t>Copia de RTN</w:t>
      </w:r>
    </w:p>
    <w:p w14:paraId="1C339FB2" w14:textId="77777777" w:rsidR="00DA2435" w:rsidRDefault="00D14815" w:rsidP="00DA2435">
      <w:pPr>
        <w:numPr>
          <w:ilvl w:val="0"/>
          <w:numId w:val="14"/>
        </w:numPr>
        <w:contextualSpacing/>
        <w:rPr>
          <w:rFonts w:ascii="Times New Roman" w:hAnsi="Times New Roman" w:cs="Times New Roman"/>
          <w:szCs w:val="22"/>
        </w:rPr>
      </w:pPr>
      <w:r w:rsidRPr="00D14815">
        <w:rPr>
          <w:rFonts w:ascii="Times New Roman" w:hAnsi="Times New Roman" w:cs="Times New Roman"/>
          <w:szCs w:val="22"/>
        </w:rPr>
        <w:t>Los interesados deberán estar suscritos al nuevo régimen de facturación (si aún no están inscritos podrán realizar el trámite posteriormente).</w:t>
      </w:r>
    </w:p>
    <w:p w14:paraId="019104F7" w14:textId="443A29F2" w:rsidR="00F2187C" w:rsidRDefault="00F2187C" w:rsidP="00F2187C">
      <w:pPr>
        <w:contextualSpacing/>
        <w:rPr>
          <w:rFonts w:ascii="Times New Roman" w:hAnsi="Times New Roman" w:cs="Times New Roman"/>
          <w:szCs w:val="22"/>
        </w:rPr>
      </w:pPr>
    </w:p>
    <w:p w14:paraId="33783074" w14:textId="066800F5" w:rsidR="00F2187C" w:rsidRDefault="0038352D" w:rsidP="00F2187C">
      <w:pPr>
        <w:contextualSpacing/>
        <w:rPr>
          <w:rFonts w:ascii="Times New Roman" w:hAnsi="Times New Roman" w:cs="Times New Roman"/>
          <w:szCs w:val="22"/>
        </w:rPr>
      </w:pPr>
      <w:r>
        <w:rPr>
          <w:rFonts w:ascii="Times New Roman" w:hAnsi="Times New Roman" w:cs="Times New Roman"/>
          <w:noProof/>
          <w:szCs w:val="22"/>
          <w:lang w:val="en-US" w:eastAsia="en-US"/>
        </w:rPr>
        <mc:AlternateContent>
          <mc:Choice Requires="wps">
            <w:drawing>
              <wp:anchor distT="0" distB="0" distL="114300" distR="114300" simplePos="0" relativeHeight="251659264" behindDoc="0" locked="0" layoutInCell="1" allowOverlap="1" wp14:anchorId="22082DAD" wp14:editId="07E4E746">
                <wp:simplePos x="0" y="0"/>
                <wp:positionH relativeFrom="margin">
                  <wp:posOffset>479033</wp:posOffset>
                </wp:positionH>
                <wp:positionV relativeFrom="paragraph">
                  <wp:posOffset>43375</wp:posOffset>
                </wp:positionV>
                <wp:extent cx="5116635" cy="647700"/>
                <wp:effectExtent l="57150" t="38100" r="84455" b="95250"/>
                <wp:wrapNone/>
                <wp:docPr id="1" name="Cuadro de texto 1"/>
                <wp:cNvGraphicFramePr/>
                <a:graphic xmlns:a="http://schemas.openxmlformats.org/drawingml/2006/main">
                  <a:graphicData uri="http://schemas.microsoft.com/office/word/2010/wordprocessingShape">
                    <wps:wsp>
                      <wps:cNvSpPr txBox="1"/>
                      <wps:spPr>
                        <a:xfrm>
                          <a:off x="0" y="0"/>
                          <a:ext cx="5116635" cy="6477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FCA9BDC" w14:textId="6DFB43ED" w:rsidR="0038352D" w:rsidRPr="0038352D" w:rsidRDefault="0038352D" w:rsidP="0038352D">
                            <w:pPr>
                              <w:contextualSpacing/>
                              <w:jc w:val="right"/>
                              <w:rPr>
                                <w:rFonts w:ascii="Calibri" w:hAnsi="Calibri" w:cs="Calibri"/>
                                <w:bCs/>
                                <w:sz w:val="18"/>
                                <w:szCs w:val="18"/>
                              </w:rPr>
                            </w:pPr>
                            <w:r w:rsidRPr="0038352D">
                              <w:rPr>
                                <w:rFonts w:ascii="Calibri" w:hAnsi="Calibri" w:cs="Calibri"/>
                                <w:bCs/>
                                <w:i/>
                                <w:color w:val="00B050"/>
                                <w:sz w:val="18"/>
                                <w:szCs w:val="18"/>
                              </w:rPr>
                              <w:t>Unidad Técnica Central</w:t>
                            </w:r>
                            <w:r w:rsidRPr="0038352D">
                              <w:rPr>
                                <w:rFonts w:ascii="Calibri" w:hAnsi="Calibri" w:cs="Calibri"/>
                                <w:bCs/>
                                <w:sz w:val="18"/>
                                <w:szCs w:val="18"/>
                              </w:rPr>
                              <w:t xml:space="preserve"> </w:t>
                            </w:r>
                            <w:r w:rsidR="00401738">
                              <w:rPr>
                                <w:rFonts w:ascii="Calibri" w:hAnsi="Calibri" w:cs="Calibri"/>
                                <w:bCs/>
                                <w:sz w:val="18"/>
                                <w:szCs w:val="18"/>
                              </w:rPr>
                              <w:t>-</w:t>
                            </w:r>
                            <w:r w:rsidRPr="0038352D">
                              <w:rPr>
                                <w:rFonts w:ascii="Calibri" w:hAnsi="Calibri" w:cs="Calibri"/>
                                <w:bCs/>
                                <w:i/>
                                <w:color w:val="00B050"/>
                                <w:sz w:val="18"/>
                                <w:szCs w:val="18"/>
                              </w:rPr>
                              <w:t>Proyecto Centro Regional de Educación Ambiental (CREA)</w:t>
                            </w:r>
                          </w:p>
                          <w:p w14:paraId="3AC9FC6C" w14:textId="77777777" w:rsidR="0038352D" w:rsidRPr="0038352D" w:rsidRDefault="0038352D" w:rsidP="0038352D">
                            <w:pPr>
                              <w:jc w:val="right"/>
                              <w:rPr>
                                <w:rFonts w:ascii="Calibri" w:hAnsi="Calibri" w:cs="Calibri"/>
                                <w:bCs/>
                                <w:color w:val="00B050"/>
                                <w:sz w:val="18"/>
                                <w:szCs w:val="18"/>
                              </w:rPr>
                            </w:pPr>
                            <w:r w:rsidRPr="0038352D">
                              <w:rPr>
                                <w:rFonts w:ascii="Calibri" w:hAnsi="Calibri" w:cs="Calibri"/>
                                <w:bCs/>
                                <w:color w:val="00B050"/>
                                <w:sz w:val="18"/>
                                <w:szCs w:val="18"/>
                              </w:rPr>
                              <w:t>Tel: 2226-6886</w:t>
                            </w:r>
                          </w:p>
                          <w:p w14:paraId="71E5893B" w14:textId="77777777" w:rsidR="0038352D" w:rsidRPr="0038352D" w:rsidRDefault="0038352D" w:rsidP="0038352D">
                            <w:pPr>
                              <w:jc w:val="right"/>
                              <w:rPr>
                                <w:rFonts w:ascii="Calibri" w:hAnsi="Calibri" w:cs="Calibri"/>
                                <w:bCs/>
                                <w:color w:val="00B050"/>
                                <w:sz w:val="18"/>
                                <w:szCs w:val="18"/>
                                <w:u w:val="single"/>
                              </w:rPr>
                            </w:pPr>
                            <w:r w:rsidRPr="0038352D">
                              <w:rPr>
                                <w:rFonts w:ascii="Calibri" w:hAnsi="Calibri" w:cs="Calibri"/>
                                <w:bCs/>
                                <w:color w:val="00B050"/>
                                <w:sz w:val="18"/>
                                <w:szCs w:val="18"/>
                              </w:rPr>
                              <w:t xml:space="preserve">Correo electrónico: </w:t>
                            </w:r>
                            <w:hyperlink r:id="rId8" w:history="1">
                              <w:r w:rsidRPr="0038352D">
                                <w:rPr>
                                  <w:rStyle w:val="Hipervnculo"/>
                                  <w:rFonts w:ascii="Calibri" w:hAnsi="Calibri" w:cs="Calibri"/>
                                  <w:bCs/>
                                  <w:sz w:val="18"/>
                                  <w:szCs w:val="18"/>
                                </w:rPr>
                                <w:t>proyecto.crea@yahoo.com</w:t>
                              </w:r>
                            </w:hyperlink>
                            <w:r w:rsidRPr="0038352D">
                              <w:rPr>
                                <w:rFonts w:ascii="Calibri" w:hAnsi="Calibri" w:cs="Calibri"/>
                                <w:bCs/>
                                <w:color w:val="00B050"/>
                                <w:sz w:val="18"/>
                                <w:szCs w:val="18"/>
                                <w:u w:val="single"/>
                              </w:rPr>
                              <w:t>,</w:t>
                            </w:r>
                          </w:p>
                          <w:p w14:paraId="0DCEA003" w14:textId="77777777" w:rsidR="0038352D" w:rsidRPr="0038352D" w:rsidRDefault="0038352D" w:rsidP="0038352D">
                            <w:pPr>
                              <w:jc w:val="right"/>
                              <w:rPr>
                                <w:rFonts w:ascii="Calibri" w:hAnsi="Calibri" w:cs="Calibri"/>
                                <w:bCs/>
                                <w:color w:val="00B050"/>
                                <w:sz w:val="18"/>
                                <w:szCs w:val="18"/>
                              </w:rPr>
                            </w:pPr>
                            <w:r w:rsidRPr="0038352D">
                              <w:rPr>
                                <w:rFonts w:ascii="Calibri" w:hAnsi="Calibri" w:cs="Calibri"/>
                                <w:bCs/>
                                <w:color w:val="00B050"/>
                                <w:sz w:val="18"/>
                                <w:szCs w:val="18"/>
                              </w:rPr>
                              <w:t xml:space="preserve"> Secretaría de Educación </w:t>
                            </w:r>
                            <w:hyperlink r:id="rId9" w:history="1">
                              <w:r w:rsidRPr="0038352D">
                                <w:rPr>
                                  <w:rFonts w:ascii="Calibri" w:hAnsi="Calibri" w:cs="Calibri"/>
                                  <w:bCs/>
                                  <w:color w:val="0000FF" w:themeColor="hyperlink"/>
                                  <w:sz w:val="18"/>
                                  <w:szCs w:val="18"/>
                                  <w:u w:val="single"/>
                                </w:rPr>
                                <w:t>www.se.gob.hn</w:t>
                              </w:r>
                            </w:hyperlink>
                          </w:p>
                          <w:p w14:paraId="05AA1DFC" w14:textId="77777777" w:rsidR="0038352D" w:rsidRDefault="0038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2082DAD" id="_x0000_t202" coordsize="21600,21600" o:spt="202" path="m,l,21600r21600,l21600,xe">
                <v:stroke joinstyle="miter"/>
                <v:path gradientshapeok="t" o:connecttype="rect"/>
              </v:shapetype>
              <v:shape id="Cuadro de texto 1" o:spid="_x0000_s1026" type="#_x0000_t202" style="position:absolute;left:0;text-align:left;margin-left:37.7pt;margin-top:3.4pt;width:402.9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14:paraId="1FCA9BDC" w14:textId="6DFB43ED" w:rsidR="0038352D" w:rsidRPr="0038352D" w:rsidRDefault="0038352D" w:rsidP="0038352D">
                      <w:pPr>
                        <w:contextualSpacing/>
                        <w:jc w:val="right"/>
                        <w:rPr>
                          <w:rFonts w:ascii="Calibri" w:hAnsi="Calibri" w:cs="Calibri"/>
                          <w:bCs/>
                          <w:sz w:val="18"/>
                          <w:szCs w:val="18"/>
                        </w:rPr>
                      </w:pPr>
                      <w:r w:rsidRPr="0038352D">
                        <w:rPr>
                          <w:rFonts w:ascii="Calibri" w:hAnsi="Calibri" w:cs="Calibri"/>
                          <w:bCs/>
                          <w:i/>
                          <w:color w:val="00B050"/>
                          <w:sz w:val="18"/>
                          <w:szCs w:val="18"/>
                        </w:rPr>
                        <w:t>Unidad Técnica Central</w:t>
                      </w:r>
                      <w:r w:rsidRPr="0038352D">
                        <w:rPr>
                          <w:rFonts w:ascii="Calibri" w:hAnsi="Calibri" w:cs="Calibri"/>
                          <w:bCs/>
                          <w:sz w:val="18"/>
                          <w:szCs w:val="18"/>
                        </w:rPr>
                        <w:t xml:space="preserve"> </w:t>
                      </w:r>
                      <w:r w:rsidR="00401738">
                        <w:rPr>
                          <w:rFonts w:ascii="Calibri" w:hAnsi="Calibri" w:cs="Calibri"/>
                          <w:bCs/>
                          <w:sz w:val="18"/>
                          <w:szCs w:val="18"/>
                        </w:rPr>
                        <w:t>-</w:t>
                      </w:r>
                      <w:r w:rsidRPr="0038352D">
                        <w:rPr>
                          <w:rFonts w:ascii="Calibri" w:hAnsi="Calibri" w:cs="Calibri"/>
                          <w:bCs/>
                          <w:i/>
                          <w:color w:val="00B050"/>
                          <w:sz w:val="18"/>
                          <w:szCs w:val="18"/>
                        </w:rPr>
                        <w:t>Proyecto Centro Regional de Educación Ambiental (CREA)</w:t>
                      </w:r>
                    </w:p>
                    <w:p w14:paraId="3AC9FC6C" w14:textId="77777777" w:rsidR="0038352D" w:rsidRPr="0038352D" w:rsidRDefault="0038352D" w:rsidP="0038352D">
                      <w:pPr>
                        <w:jc w:val="right"/>
                        <w:rPr>
                          <w:rFonts w:ascii="Calibri" w:hAnsi="Calibri" w:cs="Calibri"/>
                          <w:bCs/>
                          <w:color w:val="00B050"/>
                          <w:sz w:val="18"/>
                          <w:szCs w:val="18"/>
                        </w:rPr>
                      </w:pPr>
                      <w:r w:rsidRPr="0038352D">
                        <w:rPr>
                          <w:rFonts w:ascii="Calibri" w:hAnsi="Calibri" w:cs="Calibri"/>
                          <w:bCs/>
                          <w:color w:val="00B050"/>
                          <w:sz w:val="18"/>
                          <w:szCs w:val="18"/>
                        </w:rPr>
                        <w:t>Tel: 2226-6886</w:t>
                      </w:r>
                    </w:p>
                    <w:p w14:paraId="71E5893B" w14:textId="77777777" w:rsidR="0038352D" w:rsidRPr="0038352D" w:rsidRDefault="0038352D" w:rsidP="0038352D">
                      <w:pPr>
                        <w:jc w:val="right"/>
                        <w:rPr>
                          <w:rFonts w:ascii="Calibri" w:hAnsi="Calibri" w:cs="Calibri"/>
                          <w:bCs/>
                          <w:color w:val="00B050"/>
                          <w:sz w:val="18"/>
                          <w:szCs w:val="18"/>
                          <w:u w:val="single"/>
                        </w:rPr>
                      </w:pPr>
                      <w:r w:rsidRPr="0038352D">
                        <w:rPr>
                          <w:rFonts w:ascii="Calibri" w:hAnsi="Calibri" w:cs="Calibri"/>
                          <w:bCs/>
                          <w:color w:val="00B050"/>
                          <w:sz w:val="18"/>
                          <w:szCs w:val="18"/>
                        </w:rPr>
                        <w:t xml:space="preserve">Correo electrónico: </w:t>
                      </w:r>
                      <w:hyperlink r:id="rId10" w:history="1">
                        <w:r w:rsidRPr="0038352D">
                          <w:rPr>
                            <w:rStyle w:val="Hipervnculo"/>
                            <w:rFonts w:ascii="Calibri" w:hAnsi="Calibri" w:cs="Calibri"/>
                            <w:bCs/>
                            <w:sz w:val="18"/>
                            <w:szCs w:val="18"/>
                          </w:rPr>
                          <w:t>proyecto.crea@yahoo.com</w:t>
                        </w:r>
                      </w:hyperlink>
                      <w:r w:rsidRPr="0038352D">
                        <w:rPr>
                          <w:rFonts w:ascii="Calibri" w:hAnsi="Calibri" w:cs="Calibri"/>
                          <w:bCs/>
                          <w:color w:val="00B050"/>
                          <w:sz w:val="18"/>
                          <w:szCs w:val="18"/>
                          <w:u w:val="single"/>
                        </w:rPr>
                        <w:t>,</w:t>
                      </w:r>
                    </w:p>
                    <w:p w14:paraId="0DCEA003" w14:textId="77777777" w:rsidR="0038352D" w:rsidRPr="0038352D" w:rsidRDefault="0038352D" w:rsidP="0038352D">
                      <w:pPr>
                        <w:jc w:val="right"/>
                        <w:rPr>
                          <w:rFonts w:ascii="Calibri" w:hAnsi="Calibri" w:cs="Calibri"/>
                          <w:bCs/>
                          <w:color w:val="00B050"/>
                          <w:sz w:val="18"/>
                          <w:szCs w:val="18"/>
                        </w:rPr>
                      </w:pPr>
                      <w:r w:rsidRPr="0038352D">
                        <w:rPr>
                          <w:rFonts w:ascii="Calibri" w:hAnsi="Calibri" w:cs="Calibri"/>
                          <w:bCs/>
                          <w:color w:val="00B050"/>
                          <w:sz w:val="18"/>
                          <w:szCs w:val="18"/>
                        </w:rPr>
                        <w:t xml:space="preserve"> Secretaría de Educación </w:t>
                      </w:r>
                      <w:hyperlink r:id="rId11" w:history="1">
                        <w:r w:rsidRPr="0038352D">
                          <w:rPr>
                            <w:rFonts w:ascii="Calibri" w:hAnsi="Calibri" w:cs="Calibri"/>
                            <w:bCs/>
                            <w:color w:val="0000FF" w:themeColor="hyperlink"/>
                            <w:sz w:val="18"/>
                            <w:szCs w:val="18"/>
                            <w:u w:val="single"/>
                          </w:rPr>
                          <w:t>www.se.gob.hn</w:t>
                        </w:r>
                      </w:hyperlink>
                    </w:p>
                    <w:p w14:paraId="05AA1DFC" w14:textId="77777777" w:rsidR="0038352D" w:rsidRDefault="0038352D"/>
                  </w:txbxContent>
                </v:textbox>
                <w10:wrap anchorx="margin"/>
              </v:shape>
            </w:pict>
          </mc:Fallback>
        </mc:AlternateContent>
      </w:r>
    </w:p>
    <w:p w14:paraId="24E798E0" w14:textId="77777777" w:rsidR="00F2187C" w:rsidRDefault="00F2187C" w:rsidP="00F2187C">
      <w:pPr>
        <w:contextualSpacing/>
        <w:rPr>
          <w:rFonts w:ascii="Times New Roman" w:hAnsi="Times New Roman" w:cs="Times New Roman"/>
          <w:szCs w:val="22"/>
        </w:rPr>
      </w:pPr>
    </w:p>
    <w:bookmarkEnd w:id="13"/>
    <w:p w14:paraId="7DDDBB0D" w14:textId="77777777" w:rsidR="00DA2435" w:rsidRDefault="00DA2435" w:rsidP="00C21BA0">
      <w:pPr>
        <w:contextualSpacing/>
        <w:rPr>
          <w:rFonts w:ascii="Times New Roman" w:hAnsi="Times New Roman" w:cs="Times New Roman"/>
          <w:szCs w:val="22"/>
        </w:rPr>
      </w:pPr>
    </w:p>
    <w:sectPr w:rsidR="00DA2435" w:rsidSect="000D23CB">
      <w:headerReference w:type="default" r:id="rId12"/>
      <w:footerReference w:type="default" r:id="rId13"/>
      <w:pgSz w:w="12240" w:h="15840"/>
      <w:pgMar w:top="2234" w:right="1701" w:bottom="1418" w:left="1701"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2BE4D" w14:textId="77777777" w:rsidR="00214A53" w:rsidRDefault="00214A53" w:rsidP="00CF1371">
      <w:r>
        <w:separator/>
      </w:r>
    </w:p>
  </w:endnote>
  <w:endnote w:type="continuationSeparator" w:id="0">
    <w:p w14:paraId="649DA704" w14:textId="77777777" w:rsidR="00214A53" w:rsidRDefault="00214A53" w:rsidP="00C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ondensed">
    <w:altName w:val="Times New Roman"/>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7B9A" w14:textId="53EBC1EA" w:rsidR="009514E9" w:rsidRPr="00363A9C" w:rsidRDefault="00B07A11" w:rsidP="00AC759C">
    <w:pPr>
      <w:tabs>
        <w:tab w:val="center" w:pos="4252"/>
        <w:tab w:val="center" w:pos="4890"/>
        <w:tab w:val="right" w:pos="8504"/>
        <w:tab w:val="right" w:pos="9781"/>
      </w:tabs>
      <w:jc w:val="center"/>
      <w:rPr>
        <w:rFonts w:ascii="Helvetica Condensed" w:hAnsi="Helvetica Condensed"/>
        <w:b/>
        <w:spacing w:val="50"/>
        <w:sz w:val="18"/>
        <w:szCs w:val="16"/>
        <w:lang w:val="es-ES" w:eastAsia="x-none"/>
      </w:rPr>
    </w:pPr>
    <w:r>
      <w:rPr>
        <w:rFonts w:ascii="Helvetica Condensed" w:hAnsi="Helvetica Condensed"/>
        <w:b/>
        <w:noProof/>
        <w:spacing w:val="50"/>
        <w:sz w:val="18"/>
        <w:szCs w:val="16"/>
        <w:lang w:val="en-US" w:eastAsia="en-US"/>
      </w:rPr>
      <mc:AlternateContent>
        <mc:Choice Requires="wps">
          <w:drawing>
            <wp:anchor distT="0" distB="0" distL="114300" distR="114300" simplePos="0" relativeHeight="251662336" behindDoc="0" locked="0" layoutInCell="1" allowOverlap="1" wp14:anchorId="4256ACF2" wp14:editId="123594A9">
              <wp:simplePos x="0" y="0"/>
              <wp:positionH relativeFrom="column">
                <wp:posOffset>6010778</wp:posOffset>
              </wp:positionH>
              <wp:positionV relativeFrom="paragraph">
                <wp:posOffset>89942</wp:posOffset>
              </wp:positionV>
              <wp:extent cx="448574" cy="448574"/>
              <wp:effectExtent l="0" t="0" r="8890" b="8890"/>
              <wp:wrapNone/>
              <wp:docPr id="5" name="Elipse 5"/>
              <wp:cNvGraphicFramePr/>
              <a:graphic xmlns:a="http://schemas.openxmlformats.org/drawingml/2006/main">
                <a:graphicData uri="http://schemas.microsoft.com/office/word/2010/wordprocessingShape">
                  <wps:wsp>
                    <wps:cNvSpPr/>
                    <wps:spPr>
                      <a:xfrm>
                        <a:off x="0" y="0"/>
                        <a:ext cx="448574" cy="448574"/>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5B694"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98346E" w:rsidRPr="0098346E">
                            <w:rPr>
                              <w:noProof/>
                              <w:color w:val="000000" w:themeColor="text1"/>
                              <w:sz w:val="20"/>
                              <w:lang w:val="es-ES"/>
                              <w14:textOutline w14:w="9525" w14:cap="rnd" w14:cmpd="sng" w14:algn="ctr">
                                <w14:noFill/>
                                <w14:prstDash w14:val="solid"/>
                                <w14:bevel/>
                              </w14:textOutline>
                            </w:rPr>
                            <w:t>10</w:t>
                          </w:r>
                          <w:r w:rsidRPr="003B4D3A">
                            <w:rPr>
                              <w:color w:val="000000" w:themeColor="text1"/>
                              <w:sz w:val="20"/>
                              <w14:textOutline w14:w="9525"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6ACF2" id="Elipse 5" o:spid="_x0000_s1027" style="position:absolute;left:0;text-align:left;margin-left:473.3pt;margin-top:7.1pt;width:35.3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" fillcolor="#dbe5f1 [660]" stroked="f" strokeweight="2pt">
              <v:textbox inset="0,0,0,0">
                <w:txbxContent>
                  <w:p w14:paraId="7725B694"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98346E" w:rsidRPr="0098346E">
                      <w:rPr>
                        <w:noProof/>
                        <w:color w:val="000000" w:themeColor="text1"/>
                        <w:sz w:val="20"/>
                        <w:lang w:val="es-ES"/>
                        <w14:textOutline w14:w="9525" w14:cap="rnd" w14:cmpd="sng" w14:algn="ctr">
                          <w14:noFill/>
                          <w14:prstDash w14:val="solid"/>
                          <w14:bevel/>
                        </w14:textOutline>
                      </w:rPr>
                      <w:t>10</w:t>
                    </w:r>
                    <w:r w:rsidRPr="003B4D3A">
                      <w:rPr>
                        <w:color w:val="000000" w:themeColor="text1"/>
                        <w:sz w:val="20"/>
                        <w14:textOutline w14:w="9525" w14:cap="rnd" w14:cmpd="sng" w14:algn="ctr">
                          <w14:noFill/>
                          <w14:prstDash w14:val="solid"/>
                          <w14:bevel/>
                        </w14:textOutline>
                      </w:rPr>
                      <w:fldChar w:fldCharType="end"/>
                    </w:r>
                  </w:p>
                </w:txbxContent>
              </v:textbox>
            </v:oval>
          </w:pict>
        </mc:Fallback>
      </mc:AlternateContent>
    </w:r>
    <w:r w:rsidR="000D23CB" w:rsidRPr="00363A9C">
      <w:rPr>
        <w:rFonts w:ascii="Helvetica Condensed" w:hAnsi="Helvetica Condensed"/>
        <w:b/>
        <w:spacing w:val="50"/>
        <w:sz w:val="18"/>
        <w:szCs w:val="16"/>
        <w:lang w:val="es-ES" w:eastAsia="x-none"/>
      </w:rPr>
      <w:t xml:space="preserve">Proyecto Centro Regional </w:t>
    </w:r>
    <w:r w:rsidR="000D23CB">
      <w:rPr>
        <w:rFonts w:ascii="Helvetica Condensed" w:hAnsi="Helvetica Condensed"/>
        <w:b/>
        <w:spacing w:val="50"/>
        <w:sz w:val="18"/>
        <w:szCs w:val="16"/>
        <w:lang w:val="es-ES" w:eastAsia="x-none"/>
      </w:rPr>
      <w:t>d</w:t>
    </w:r>
    <w:r w:rsidR="000D23CB" w:rsidRPr="00363A9C">
      <w:rPr>
        <w:rFonts w:ascii="Helvetica Condensed" w:hAnsi="Helvetica Condensed"/>
        <w:b/>
        <w:spacing w:val="50"/>
        <w:sz w:val="18"/>
        <w:szCs w:val="16"/>
        <w:lang w:val="es-ES" w:eastAsia="x-none"/>
      </w:rPr>
      <w:t>e Educaci</w:t>
    </w:r>
    <w:r w:rsidR="000D23CB" w:rsidRPr="00363A9C">
      <w:rPr>
        <w:rFonts w:ascii="Helvetica Condensed" w:hAnsi="Helvetica Condensed" w:hint="eastAsia"/>
        <w:b/>
        <w:spacing w:val="50"/>
        <w:sz w:val="18"/>
        <w:szCs w:val="16"/>
        <w:lang w:val="es-ES" w:eastAsia="x-none"/>
      </w:rPr>
      <w:t>ó</w:t>
    </w:r>
    <w:r w:rsidR="000D23CB" w:rsidRPr="00363A9C">
      <w:rPr>
        <w:rFonts w:ascii="Helvetica Condensed" w:hAnsi="Helvetica Condensed"/>
        <w:b/>
        <w:spacing w:val="50"/>
        <w:sz w:val="18"/>
        <w:szCs w:val="16"/>
        <w:lang w:val="es-ES" w:eastAsia="x-none"/>
      </w:rPr>
      <w:t xml:space="preserve">n Ambiental </w:t>
    </w:r>
    <w:r w:rsidR="000D23CB">
      <w:rPr>
        <w:rFonts w:ascii="Helvetica Condensed" w:hAnsi="Helvetica Condensed"/>
        <w:b/>
        <w:spacing w:val="50"/>
        <w:sz w:val="18"/>
        <w:szCs w:val="16"/>
        <w:lang w:val="es-ES" w:eastAsia="x-none"/>
      </w:rPr>
      <w:t>(</w:t>
    </w:r>
    <w:r w:rsidR="000D23CB" w:rsidRPr="00363A9C">
      <w:rPr>
        <w:rFonts w:ascii="Helvetica Condensed" w:hAnsi="Helvetica Condensed"/>
        <w:b/>
        <w:spacing w:val="50"/>
        <w:sz w:val="18"/>
        <w:szCs w:val="16"/>
        <w:lang w:val="es-ES" w:eastAsia="x-none"/>
      </w:rPr>
      <w:t>CREA</w:t>
    </w:r>
    <w:r w:rsidR="000D23CB">
      <w:rPr>
        <w:rFonts w:ascii="Helvetica Condensed" w:hAnsi="Helvetica Condensed"/>
        <w:b/>
        <w:spacing w:val="50"/>
        <w:sz w:val="18"/>
        <w:szCs w:val="16"/>
        <w:lang w:val="es-ES" w:eastAsia="x-none"/>
      </w:rPr>
      <w:t>)</w:t>
    </w:r>
    <w:r w:rsidR="000D23CB" w:rsidRPr="00363A9C">
      <w:rPr>
        <w:rFonts w:ascii="Helvetica Condensed" w:hAnsi="Helvetica Condensed"/>
        <w:b/>
        <w:spacing w:val="50"/>
        <w:sz w:val="18"/>
        <w:szCs w:val="16"/>
        <w:lang w:val="es-ES" w:eastAsia="x-none"/>
      </w:rPr>
      <w:t xml:space="preserve"> 201</w:t>
    </w:r>
    <w:r w:rsidR="000D23CB">
      <w:rPr>
        <w:rFonts w:ascii="Helvetica Condensed" w:hAnsi="Helvetica Condensed"/>
        <w:b/>
        <w:spacing w:val="50"/>
        <w:sz w:val="18"/>
        <w:szCs w:val="16"/>
        <w:lang w:val="es-ES" w:eastAsia="x-none"/>
      </w:rPr>
      <w:t>9</w:t>
    </w:r>
  </w:p>
  <w:p w14:paraId="79D8B3DC" w14:textId="63836A02" w:rsidR="009514E9" w:rsidRPr="00363A9C" w:rsidRDefault="000D23CB" w:rsidP="00D156B3">
    <w:pPr>
      <w:tabs>
        <w:tab w:val="center" w:pos="4252"/>
        <w:tab w:val="center" w:pos="4890"/>
        <w:tab w:val="right" w:pos="8504"/>
        <w:tab w:val="right" w:pos="9781"/>
      </w:tabs>
      <w:jc w:val="center"/>
      <w:rPr>
        <w:rFonts w:ascii="Helvetica Condensed" w:hAnsi="Helvetica Condensed"/>
        <w:b/>
        <w:spacing w:val="50"/>
        <w:sz w:val="16"/>
        <w:szCs w:val="16"/>
        <w:lang w:val="es-ES" w:eastAsia="x-none"/>
      </w:rPr>
    </w:pPr>
    <w:r w:rsidRPr="00363A9C">
      <w:rPr>
        <w:rFonts w:ascii="Helvetica Condensed" w:hAnsi="Helvetica Condensed" w:hint="eastAsia"/>
        <w:b/>
        <w:spacing w:val="50"/>
        <w:sz w:val="18"/>
        <w:szCs w:val="16"/>
        <w:lang w:val="es-ES" w:eastAsia="x-none"/>
      </w:rPr>
      <w:t>“</w:t>
    </w:r>
    <w:r w:rsidRPr="00363A9C">
      <w:rPr>
        <w:rFonts w:ascii="Helvetica Condensed" w:hAnsi="Helvetica Condensed"/>
        <w:b/>
        <w:spacing w:val="50"/>
        <w:sz w:val="18"/>
        <w:szCs w:val="16"/>
        <w:lang w:val="es-ES" w:eastAsia="x-none"/>
      </w:rPr>
      <w:t>Educar</w:t>
    </w:r>
    <w:r>
      <w:rPr>
        <w:rFonts w:ascii="Helvetica Condensed" w:hAnsi="Helvetica Condensed"/>
        <w:b/>
        <w:spacing w:val="50"/>
        <w:sz w:val="18"/>
        <w:szCs w:val="16"/>
        <w:lang w:val="es-ES" w:eastAsia="x-none"/>
      </w:rPr>
      <w:t xml:space="preserve"> p</w:t>
    </w:r>
    <w:r w:rsidRPr="00363A9C">
      <w:rPr>
        <w:rFonts w:ascii="Helvetica Condensed" w:hAnsi="Helvetica Condensed"/>
        <w:b/>
        <w:spacing w:val="50"/>
        <w:sz w:val="18"/>
        <w:szCs w:val="16"/>
        <w:lang w:val="es-ES" w:eastAsia="x-none"/>
      </w:rPr>
      <w:t>ara Conservar</w:t>
    </w:r>
    <w:r w:rsidRPr="00363A9C">
      <w:rPr>
        <w:rFonts w:ascii="Helvetica Condensed" w:hAnsi="Helvetica Condensed" w:hint="eastAsia"/>
        <w:b/>
        <w:spacing w:val="50"/>
        <w:sz w:val="18"/>
        <w:szCs w:val="16"/>
        <w:lang w:val="es-ES" w:eastAsia="x-none"/>
      </w:rPr>
      <w:t>”</w:t>
    </w:r>
  </w:p>
  <w:p w14:paraId="0978F4F0" w14:textId="77777777" w:rsidR="009514E9" w:rsidRPr="009A3241" w:rsidRDefault="009514E9" w:rsidP="00363A9C">
    <w:pPr>
      <w:pStyle w:val="Piedepgina"/>
      <w:tabs>
        <w:tab w:val="clear" w:pos="4419"/>
        <w:tab w:val="clear" w:pos="8838"/>
        <w:tab w:val="left" w:pos="5459"/>
      </w:tabs>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7E2E" w14:textId="77777777" w:rsidR="00214A53" w:rsidRDefault="00214A53" w:rsidP="00CF1371">
      <w:r>
        <w:separator/>
      </w:r>
    </w:p>
  </w:footnote>
  <w:footnote w:type="continuationSeparator" w:id="0">
    <w:p w14:paraId="2184E19C" w14:textId="77777777" w:rsidR="00214A53" w:rsidRDefault="00214A53" w:rsidP="00CF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26C2" w14:textId="08562F96" w:rsidR="009514E9" w:rsidRPr="008E08BD" w:rsidRDefault="000D23CB" w:rsidP="00B13843">
    <w:pPr>
      <w:pStyle w:val="Encabezado"/>
      <w:jc w:val="right"/>
      <w:rPr>
        <w:rFonts w:ascii="Helvetica Condensed" w:hAnsi="Helvetica Condensed"/>
        <w:color w:val="E36C0A" w:themeColor="accent6" w:themeShade="BF"/>
      </w:rPr>
    </w:pPr>
    <w:r w:rsidRPr="008E08BD">
      <w:rPr>
        <w:rFonts w:ascii="Helvetica Condensed" w:hAnsi="Helvetica Condensed"/>
        <w:noProof/>
        <w:color w:val="E36C0A" w:themeColor="accent6" w:themeShade="BF"/>
        <w:lang w:val="en-US" w:eastAsia="en-US"/>
      </w:rPr>
      <w:drawing>
        <wp:anchor distT="0" distB="0" distL="114300" distR="114300" simplePos="0" relativeHeight="251664384" behindDoc="1" locked="0" layoutInCell="1" allowOverlap="1" wp14:anchorId="01F7058C" wp14:editId="012106E1">
          <wp:simplePos x="0" y="0"/>
          <wp:positionH relativeFrom="margin">
            <wp:posOffset>419175</wp:posOffset>
          </wp:positionH>
          <wp:positionV relativeFrom="paragraph">
            <wp:posOffset>3025</wp:posOffset>
          </wp:positionV>
          <wp:extent cx="1414780" cy="572770"/>
          <wp:effectExtent l="0" t="0" r="0" b="0"/>
          <wp:wrapTight wrapText="bothSides">
            <wp:wrapPolygon edited="0">
              <wp:start x="0" y="0"/>
              <wp:lineTo x="0" y="2155"/>
              <wp:lineTo x="2327" y="12213"/>
              <wp:lineTo x="3781" y="20115"/>
              <wp:lineTo x="4072" y="20834"/>
              <wp:lineTo x="5235" y="20834"/>
              <wp:lineTo x="16869" y="19397"/>
              <wp:lineTo x="20941" y="17242"/>
              <wp:lineTo x="20650" y="8621"/>
              <wp:lineTo x="16578" y="6466"/>
              <wp:lineTo x="174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a"/>
                  <pic:cNvPicPr>
                    <a:picLocks noChangeAspect="1" noChangeArrowheads="1"/>
                  </pic:cNvPicPr>
                </pic:nvPicPr>
                <pic:blipFill>
                  <a:blip r:embed="rId1"/>
                  <a:stretch>
                    <a:fillRect/>
                  </a:stretch>
                </pic:blipFill>
                <pic:spPr bwMode="auto">
                  <a:xfrm>
                    <a:off x="0" y="0"/>
                    <a:ext cx="1414780" cy="572770"/>
                  </a:xfrm>
                  <a:prstGeom prst="rect">
                    <a:avLst/>
                  </a:prstGeom>
                  <a:noFill/>
                  <a:ln>
                    <a:noFill/>
                  </a:ln>
                </pic:spPr>
              </pic:pic>
            </a:graphicData>
          </a:graphic>
          <wp14:sizeRelV relativeFrom="margin">
            <wp14:pctHeight>0</wp14:pctHeight>
          </wp14:sizeRelV>
        </wp:anchor>
      </w:drawing>
    </w:r>
    <w:r w:rsidRPr="00363A9C">
      <w:rPr>
        <w:rFonts w:ascii="Helvetica Condensed" w:hAnsi="Helvetica Condensed"/>
        <w:noProof/>
        <w:color w:val="E36C0A" w:themeColor="accent6" w:themeShade="BF"/>
        <w:lang w:val="en-US" w:eastAsia="en-US"/>
      </w:rPr>
      <w:drawing>
        <wp:anchor distT="0" distB="0" distL="114300" distR="114300" simplePos="0" relativeHeight="251666432" behindDoc="0" locked="0" layoutInCell="1" allowOverlap="1" wp14:anchorId="17F3B8C5" wp14:editId="66E48D22">
          <wp:simplePos x="0" y="0"/>
          <wp:positionH relativeFrom="margin">
            <wp:align>right</wp:align>
          </wp:positionH>
          <wp:positionV relativeFrom="paragraph">
            <wp:posOffset>-28425</wp:posOffset>
          </wp:positionV>
          <wp:extent cx="2327910" cy="696035"/>
          <wp:effectExtent l="0" t="0" r="0" b="0"/>
          <wp:wrapNone/>
          <wp:docPr id="6"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7910" cy="696035"/>
                  </a:xfrm>
                  <a:prstGeom prst="rect">
                    <a:avLst/>
                  </a:prstGeom>
                </pic:spPr>
              </pic:pic>
            </a:graphicData>
          </a:graphic>
          <wp14:sizeRelH relativeFrom="margin">
            <wp14:pctWidth>0</wp14:pctWidth>
          </wp14:sizeRelH>
          <wp14:sizeRelV relativeFrom="margin">
            <wp14:pctHeight>0</wp14:pctHeight>
          </wp14:sizeRelV>
        </wp:anchor>
      </w:drawing>
    </w:r>
    <w:r w:rsidR="009514E9" w:rsidRPr="00363A9C">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3"/>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545E146"/>
    <w:lvl w:ilvl="0" w:tplc="FFFFFFFF">
      <w:start w:val="9"/>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2A61BD"/>
    <w:multiLevelType w:val="hybridMultilevel"/>
    <w:tmpl w:val="2B28E4B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0CC64ADF"/>
    <w:multiLevelType w:val="hybridMultilevel"/>
    <w:tmpl w:val="42B21AAC"/>
    <w:lvl w:ilvl="0" w:tplc="BEBCDD3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0DD258DA"/>
    <w:multiLevelType w:val="hybridMultilevel"/>
    <w:tmpl w:val="BFB6515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0E836685"/>
    <w:multiLevelType w:val="hybridMultilevel"/>
    <w:tmpl w:val="78D0396C"/>
    <w:lvl w:ilvl="0" w:tplc="85626768">
      <w:start w:val="1"/>
      <w:numFmt w:val="decimal"/>
      <w:lvlText w:val="%1."/>
      <w:lvlJc w:val="left"/>
      <w:pPr>
        <w:ind w:left="720" w:hanging="360"/>
      </w:pPr>
      <w:rPr>
        <w:b/>
        <w:color w:val="2F549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9D660EC"/>
    <w:multiLevelType w:val="hybridMultilevel"/>
    <w:tmpl w:val="1CCC0214"/>
    <w:lvl w:ilvl="0" w:tplc="36CCA882">
      <w:start w:val="1"/>
      <w:numFmt w:val="lowerLetter"/>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F4D0702"/>
    <w:multiLevelType w:val="hybridMultilevel"/>
    <w:tmpl w:val="DBC46CB4"/>
    <w:lvl w:ilvl="0" w:tplc="CDA6E44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06C5B6F"/>
    <w:multiLevelType w:val="hybridMultilevel"/>
    <w:tmpl w:val="67BC04B0"/>
    <w:lvl w:ilvl="0" w:tplc="5100C19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32D12CF4"/>
    <w:multiLevelType w:val="hybridMultilevel"/>
    <w:tmpl w:val="A8622234"/>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378536E"/>
    <w:multiLevelType w:val="hybridMultilevel"/>
    <w:tmpl w:val="999A4922"/>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347F1B1C"/>
    <w:multiLevelType w:val="hybridMultilevel"/>
    <w:tmpl w:val="2B28E4B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8537CC4"/>
    <w:multiLevelType w:val="hybridMultilevel"/>
    <w:tmpl w:val="8E806604"/>
    <w:lvl w:ilvl="0" w:tplc="480A0019">
      <w:start w:val="1"/>
      <w:numFmt w:val="lowerLetter"/>
      <w:lvlText w:val="%1."/>
      <w:lvlJc w:val="left"/>
      <w:pPr>
        <w:ind w:left="1800" w:hanging="360"/>
      </w:p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4">
    <w:nsid w:val="3C7C29AD"/>
    <w:multiLevelType w:val="hybridMultilevel"/>
    <w:tmpl w:val="F7DA0792"/>
    <w:lvl w:ilvl="0" w:tplc="0030A0BA">
      <w:start w:val="1"/>
      <w:numFmt w:val="upperRoman"/>
      <w:pStyle w:val="Ttulo2"/>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42B67B2F"/>
    <w:multiLevelType w:val="hybridMultilevel"/>
    <w:tmpl w:val="C0DAF12A"/>
    <w:lvl w:ilvl="0" w:tplc="31BC7492">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42EB6A87"/>
    <w:multiLevelType w:val="hybridMultilevel"/>
    <w:tmpl w:val="0F627C76"/>
    <w:lvl w:ilvl="0" w:tplc="40E29BE4">
      <w:start w:val="1"/>
      <w:numFmt w:val="decimal"/>
      <w:lvlText w:val="%1."/>
      <w:lvlJc w:val="left"/>
      <w:pPr>
        <w:ind w:left="1080" w:hanging="360"/>
      </w:pPr>
      <w:rPr>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7">
    <w:nsid w:val="487875C3"/>
    <w:multiLevelType w:val="hybridMultilevel"/>
    <w:tmpl w:val="57EA468E"/>
    <w:lvl w:ilvl="0" w:tplc="349A528C">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4F68016F"/>
    <w:multiLevelType w:val="hybridMultilevel"/>
    <w:tmpl w:val="5E94B4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FA36BB9"/>
    <w:multiLevelType w:val="hybridMultilevel"/>
    <w:tmpl w:val="E9EEFD34"/>
    <w:lvl w:ilvl="0" w:tplc="CDA6E44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5828483A"/>
    <w:multiLevelType w:val="hybridMultilevel"/>
    <w:tmpl w:val="92D0B94E"/>
    <w:lvl w:ilvl="0" w:tplc="796CA1D8">
      <w:start w:val="1"/>
      <w:numFmt w:val="lowerLetter"/>
      <w:lvlText w:val="%1."/>
      <w:lvlJc w:val="left"/>
      <w:pPr>
        <w:ind w:left="1080" w:hanging="360"/>
      </w:pPr>
      <w:rPr>
        <w:b/>
        <w:bCs/>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1">
    <w:nsid w:val="59A3077B"/>
    <w:multiLevelType w:val="hybridMultilevel"/>
    <w:tmpl w:val="E75A04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5E970C5F"/>
    <w:multiLevelType w:val="hybridMultilevel"/>
    <w:tmpl w:val="A150E0C8"/>
    <w:lvl w:ilvl="0" w:tplc="47FAA216">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5EAD6C10"/>
    <w:multiLevelType w:val="hybridMultilevel"/>
    <w:tmpl w:val="7952C89C"/>
    <w:lvl w:ilvl="0" w:tplc="B45CA2F4">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5FF46AB1"/>
    <w:multiLevelType w:val="hybridMultilevel"/>
    <w:tmpl w:val="D29654F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60237A26"/>
    <w:multiLevelType w:val="hybridMultilevel"/>
    <w:tmpl w:val="D3A874CA"/>
    <w:lvl w:ilvl="0" w:tplc="36A6EDB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nsid w:val="65F242A1"/>
    <w:multiLevelType w:val="hybridMultilevel"/>
    <w:tmpl w:val="F2461E7E"/>
    <w:lvl w:ilvl="0" w:tplc="1532953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69EC582C"/>
    <w:multiLevelType w:val="hybridMultilevel"/>
    <w:tmpl w:val="30B6249C"/>
    <w:lvl w:ilvl="0" w:tplc="CE402632">
      <w:start w:val="1"/>
      <w:numFmt w:val="decimal"/>
      <w:lvlText w:val="%1."/>
      <w:lvlJc w:val="left"/>
      <w:pPr>
        <w:ind w:left="720" w:hanging="360"/>
      </w:pPr>
      <w:rPr>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713B2726"/>
    <w:multiLevelType w:val="hybridMultilevel"/>
    <w:tmpl w:val="0E424E30"/>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75B869C6"/>
    <w:multiLevelType w:val="hybridMultilevel"/>
    <w:tmpl w:val="99EC7F5A"/>
    <w:lvl w:ilvl="0" w:tplc="29621C0C">
      <w:start w:val="1"/>
      <w:numFmt w:val="decimal"/>
      <w:lvlText w:val="%1."/>
      <w:lvlJc w:val="left"/>
      <w:pPr>
        <w:ind w:left="720" w:hanging="360"/>
      </w:pPr>
      <w:rPr>
        <w:b/>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num w:numId="1">
    <w:abstractNumId w:val="22"/>
  </w:num>
  <w:num w:numId="2">
    <w:abstractNumId w:val="10"/>
  </w:num>
  <w:num w:numId="3">
    <w:abstractNumId w:val="18"/>
  </w:num>
  <w:num w:numId="4">
    <w:abstractNumId w:val="28"/>
  </w:num>
  <w:num w:numId="5">
    <w:abstractNumId w:val="23"/>
  </w:num>
  <w:num w:numId="6">
    <w:abstractNumId w:val="15"/>
  </w:num>
  <w:num w:numId="7">
    <w:abstractNumId w:val="21"/>
  </w:num>
  <w:num w:numId="8">
    <w:abstractNumId w:val="26"/>
  </w:num>
  <w:num w:numId="9">
    <w:abstractNumId w:val="20"/>
  </w:num>
  <w:num w:numId="10">
    <w:abstractNumId w:val="25"/>
  </w:num>
  <w:num w:numId="11">
    <w:abstractNumId w:val="6"/>
  </w:num>
  <w:num w:numId="12">
    <w:abstractNumId w:val="9"/>
  </w:num>
  <w:num w:numId="13">
    <w:abstractNumId w:val="17"/>
  </w:num>
  <w:num w:numId="14">
    <w:abstractNumId w:val="4"/>
  </w:num>
  <w:num w:numId="15">
    <w:abstractNumId w:val="0"/>
  </w:num>
  <w:num w:numId="16">
    <w:abstractNumId w:val="5"/>
  </w:num>
  <w:num w:numId="17">
    <w:abstractNumId w:val="1"/>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2"/>
  </w:num>
  <w:num w:numId="23">
    <w:abstractNumId w:val="3"/>
  </w:num>
  <w:num w:numId="24">
    <w:abstractNumId w:val="16"/>
  </w:num>
  <w:num w:numId="25">
    <w:abstractNumId w:val="24"/>
  </w:num>
  <w:num w:numId="26">
    <w:abstractNumId w:val="7"/>
  </w:num>
  <w:num w:numId="27">
    <w:abstractNumId w:val="8"/>
  </w:num>
  <w:num w:numId="28">
    <w:abstractNumId w:val="19"/>
  </w:num>
  <w:num w:numId="29">
    <w:abstractNumId w:val="13"/>
  </w:num>
  <w:num w:numId="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4"/>
    <w:rsid w:val="0000341D"/>
    <w:rsid w:val="00022514"/>
    <w:rsid w:val="000260E6"/>
    <w:rsid w:val="00034A20"/>
    <w:rsid w:val="00034D07"/>
    <w:rsid w:val="00041365"/>
    <w:rsid w:val="00044017"/>
    <w:rsid w:val="00045732"/>
    <w:rsid w:val="00052F88"/>
    <w:rsid w:val="00053605"/>
    <w:rsid w:val="00053A5E"/>
    <w:rsid w:val="00056BFE"/>
    <w:rsid w:val="00060372"/>
    <w:rsid w:val="000607C5"/>
    <w:rsid w:val="00066F49"/>
    <w:rsid w:val="000706C9"/>
    <w:rsid w:val="0007728D"/>
    <w:rsid w:val="00080A5D"/>
    <w:rsid w:val="00080CE0"/>
    <w:rsid w:val="000812C3"/>
    <w:rsid w:val="0008305E"/>
    <w:rsid w:val="00083A5D"/>
    <w:rsid w:val="00084FB5"/>
    <w:rsid w:val="000A006F"/>
    <w:rsid w:val="000A1C9A"/>
    <w:rsid w:val="000B2EE2"/>
    <w:rsid w:val="000B42C7"/>
    <w:rsid w:val="000B7AF0"/>
    <w:rsid w:val="000B7CF6"/>
    <w:rsid w:val="000C1318"/>
    <w:rsid w:val="000C1D4B"/>
    <w:rsid w:val="000C7BB3"/>
    <w:rsid w:val="000D0EF5"/>
    <w:rsid w:val="000D23CB"/>
    <w:rsid w:val="000E5E8B"/>
    <w:rsid w:val="000E6DCB"/>
    <w:rsid w:val="00101306"/>
    <w:rsid w:val="00101370"/>
    <w:rsid w:val="00101D92"/>
    <w:rsid w:val="00102409"/>
    <w:rsid w:val="00102617"/>
    <w:rsid w:val="001032FD"/>
    <w:rsid w:val="00104054"/>
    <w:rsid w:val="001119EE"/>
    <w:rsid w:val="001151B8"/>
    <w:rsid w:val="001219E9"/>
    <w:rsid w:val="00124072"/>
    <w:rsid w:val="00126987"/>
    <w:rsid w:val="00130328"/>
    <w:rsid w:val="001315A9"/>
    <w:rsid w:val="00134520"/>
    <w:rsid w:val="001361EB"/>
    <w:rsid w:val="001372E8"/>
    <w:rsid w:val="00137C84"/>
    <w:rsid w:val="00140017"/>
    <w:rsid w:val="001427E0"/>
    <w:rsid w:val="00143AAD"/>
    <w:rsid w:val="00154847"/>
    <w:rsid w:val="00156731"/>
    <w:rsid w:val="00157F5C"/>
    <w:rsid w:val="0016220C"/>
    <w:rsid w:val="001636CF"/>
    <w:rsid w:val="001730D1"/>
    <w:rsid w:val="0017763E"/>
    <w:rsid w:val="001802B1"/>
    <w:rsid w:val="00184E5C"/>
    <w:rsid w:val="001852FB"/>
    <w:rsid w:val="00192D5C"/>
    <w:rsid w:val="00195789"/>
    <w:rsid w:val="001A0B3C"/>
    <w:rsid w:val="001A31A8"/>
    <w:rsid w:val="001B0F14"/>
    <w:rsid w:val="001B3428"/>
    <w:rsid w:val="001B69BD"/>
    <w:rsid w:val="001C02A4"/>
    <w:rsid w:val="001D389C"/>
    <w:rsid w:val="001E0730"/>
    <w:rsid w:val="001E63FA"/>
    <w:rsid w:val="001E6752"/>
    <w:rsid w:val="001F12D8"/>
    <w:rsid w:val="001F64D1"/>
    <w:rsid w:val="002005BE"/>
    <w:rsid w:val="00202BAC"/>
    <w:rsid w:val="002064FE"/>
    <w:rsid w:val="00210C82"/>
    <w:rsid w:val="00210FFA"/>
    <w:rsid w:val="00214895"/>
    <w:rsid w:val="00214A53"/>
    <w:rsid w:val="0021697F"/>
    <w:rsid w:val="002351A9"/>
    <w:rsid w:val="00235AE4"/>
    <w:rsid w:val="00236BF0"/>
    <w:rsid w:val="00240F23"/>
    <w:rsid w:val="002429C7"/>
    <w:rsid w:val="002464ED"/>
    <w:rsid w:val="00251D5E"/>
    <w:rsid w:val="00255241"/>
    <w:rsid w:val="00257346"/>
    <w:rsid w:val="0025744F"/>
    <w:rsid w:val="00257CC0"/>
    <w:rsid w:val="002678BE"/>
    <w:rsid w:val="00267AE5"/>
    <w:rsid w:val="00271D1D"/>
    <w:rsid w:val="00280772"/>
    <w:rsid w:val="0028743C"/>
    <w:rsid w:val="00292AAA"/>
    <w:rsid w:val="002A0B5F"/>
    <w:rsid w:val="002A29C3"/>
    <w:rsid w:val="002A41AE"/>
    <w:rsid w:val="002B1151"/>
    <w:rsid w:val="002B4876"/>
    <w:rsid w:val="002C1DB8"/>
    <w:rsid w:val="002C4C7A"/>
    <w:rsid w:val="002C533C"/>
    <w:rsid w:val="002C7570"/>
    <w:rsid w:val="002D1A33"/>
    <w:rsid w:val="002D49C8"/>
    <w:rsid w:val="002D6797"/>
    <w:rsid w:val="002F222E"/>
    <w:rsid w:val="002F54FB"/>
    <w:rsid w:val="002F6136"/>
    <w:rsid w:val="002F791B"/>
    <w:rsid w:val="003034C7"/>
    <w:rsid w:val="00306D04"/>
    <w:rsid w:val="00306DBD"/>
    <w:rsid w:val="00312D79"/>
    <w:rsid w:val="003173D8"/>
    <w:rsid w:val="00320540"/>
    <w:rsid w:val="003251F8"/>
    <w:rsid w:val="0032642B"/>
    <w:rsid w:val="00327BB2"/>
    <w:rsid w:val="0033534C"/>
    <w:rsid w:val="00336513"/>
    <w:rsid w:val="003408B3"/>
    <w:rsid w:val="00345476"/>
    <w:rsid w:val="003503C2"/>
    <w:rsid w:val="0035203E"/>
    <w:rsid w:val="003541C8"/>
    <w:rsid w:val="003562B9"/>
    <w:rsid w:val="00357859"/>
    <w:rsid w:val="00362F86"/>
    <w:rsid w:val="00363A9C"/>
    <w:rsid w:val="00371EF2"/>
    <w:rsid w:val="003756CB"/>
    <w:rsid w:val="00376BAF"/>
    <w:rsid w:val="003824B7"/>
    <w:rsid w:val="0038352D"/>
    <w:rsid w:val="00385C5A"/>
    <w:rsid w:val="00390F23"/>
    <w:rsid w:val="00391BCA"/>
    <w:rsid w:val="00392147"/>
    <w:rsid w:val="003923FE"/>
    <w:rsid w:val="003A0982"/>
    <w:rsid w:val="003B216B"/>
    <w:rsid w:val="003B4D3A"/>
    <w:rsid w:val="003C2352"/>
    <w:rsid w:val="003C4A86"/>
    <w:rsid w:val="003E4C7C"/>
    <w:rsid w:val="003F347E"/>
    <w:rsid w:val="003F388D"/>
    <w:rsid w:val="00401738"/>
    <w:rsid w:val="00404EBC"/>
    <w:rsid w:val="00406FD9"/>
    <w:rsid w:val="00407EC9"/>
    <w:rsid w:val="00422269"/>
    <w:rsid w:val="004224D2"/>
    <w:rsid w:val="0042423C"/>
    <w:rsid w:val="004413CE"/>
    <w:rsid w:val="00442D60"/>
    <w:rsid w:val="00443419"/>
    <w:rsid w:val="00444CD2"/>
    <w:rsid w:val="004471EE"/>
    <w:rsid w:val="004473E0"/>
    <w:rsid w:val="004535D4"/>
    <w:rsid w:val="004541F2"/>
    <w:rsid w:val="00454F67"/>
    <w:rsid w:val="00461C72"/>
    <w:rsid w:val="004647BF"/>
    <w:rsid w:val="00464AC5"/>
    <w:rsid w:val="00466823"/>
    <w:rsid w:val="0047139E"/>
    <w:rsid w:val="00474138"/>
    <w:rsid w:val="00474C2F"/>
    <w:rsid w:val="0047622D"/>
    <w:rsid w:val="004765A3"/>
    <w:rsid w:val="00476B46"/>
    <w:rsid w:val="0048490D"/>
    <w:rsid w:val="004930D9"/>
    <w:rsid w:val="00497ED1"/>
    <w:rsid w:val="004A1F61"/>
    <w:rsid w:val="004B0539"/>
    <w:rsid w:val="004D50EB"/>
    <w:rsid w:val="004D62A0"/>
    <w:rsid w:val="004D68B0"/>
    <w:rsid w:val="004E14C0"/>
    <w:rsid w:val="004E330B"/>
    <w:rsid w:val="004E3A39"/>
    <w:rsid w:val="004E62B4"/>
    <w:rsid w:val="004E6604"/>
    <w:rsid w:val="004E7E0A"/>
    <w:rsid w:val="004F5E5D"/>
    <w:rsid w:val="00513C53"/>
    <w:rsid w:val="0052132D"/>
    <w:rsid w:val="00524F75"/>
    <w:rsid w:val="00524FAB"/>
    <w:rsid w:val="00525C3A"/>
    <w:rsid w:val="00531238"/>
    <w:rsid w:val="0053261A"/>
    <w:rsid w:val="00534BC9"/>
    <w:rsid w:val="00537328"/>
    <w:rsid w:val="00537B19"/>
    <w:rsid w:val="0054043A"/>
    <w:rsid w:val="00551B6F"/>
    <w:rsid w:val="00552FF3"/>
    <w:rsid w:val="00557DCC"/>
    <w:rsid w:val="00564DE4"/>
    <w:rsid w:val="00565607"/>
    <w:rsid w:val="0056584A"/>
    <w:rsid w:val="00571E95"/>
    <w:rsid w:val="005765B5"/>
    <w:rsid w:val="0058033D"/>
    <w:rsid w:val="00581548"/>
    <w:rsid w:val="00583F61"/>
    <w:rsid w:val="005861AC"/>
    <w:rsid w:val="00596DC4"/>
    <w:rsid w:val="005A5CDB"/>
    <w:rsid w:val="005B2023"/>
    <w:rsid w:val="005B2BFE"/>
    <w:rsid w:val="005B453A"/>
    <w:rsid w:val="005C0642"/>
    <w:rsid w:val="005C0C73"/>
    <w:rsid w:val="005C59E3"/>
    <w:rsid w:val="005C7AAF"/>
    <w:rsid w:val="005D0B13"/>
    <w:rsid w:val="005D4C80"/>
    <w:rsid w:val="005F203C"/>
    <w:rsid w:val="005F3A6D"/>
    <w:rsid w:val="005F6BDC"/>
    <w:rsid w:val="005F7860"/>
    <w:rsid w:val="0060086F"/>
    <w:rsid w:val="006037C3"/>
    <w:rsid w:val="0060733E"/>
    <w:rsid w:val="006103DB"/>
    <w:rsid w:val="006121BF"/>
    <w:rsid w:val="00614FF7"/>
    <w:rsid w:val="0061622E"/>
    <w:rsid w:val="00616C31"/>
    <w:rsid w:val="00632E60"/>
    <w:rsid w:val="00634B3C"/>
    <w:rsid w:val="00636938"/>
    <w:rsid w:val="00641D43"/>
    <w:rsid w:val="006468AC"/>
    <w:rsid w:val="00651004"/>
    <w:rsid w:val="00652836"/>
    <w:rsid w:val="00655605"/>
    <w:rsid w:val="00657F81"/>
    <w:rsid w:val="00660036"/>
    <w:rsid w:val="00660F10"/>
    <w:rsid w:val="00662194"/>
    <w:rsid w:val="006744C7"/>
    <w:rsid w:val="00677D5E"/>
    <w:rsid w:val="00680E39"/>
    <w:rsid w:val="006810D6"/>
    <w:rsid w:val="006823F8"/>
    <w:rsid w:val="00684410"/>
    <w:rsid w:val="00686A2F"/>
    <w:rsid w:val="00690A6A"/>
    <w:rsid w:val="00690AFA"/>
    <w:rsid w:val="00691DB2"/>
    <w:rsid w:val="006A3421"/>
    <w:rsid w:val="006B2041"/>
    <w:rsid w:val="006B52D2"/>
    <w:rsid w:val="006C4AEE"/>
    <w:rsid w:val="006C684E"/>
    <w:rsid w:val="006C6EFB"/>
    <w:rsid w:val="006D2011"/>
    <w:rsid w:val="006D413F"/>
    <w:rsid w:val="006D4715"/>
    <w:rsid w:val="006E3A3B"/>
    <w:rsid w:val="006E4E03"/>
    <w:rsid w:val="006E521B"/>
    <w:rsid w:val="00710A2F"/>
    <w:rsid w:val="00715865"/>
    <w:rsid w:val="007228D7"/>
    <w:rsid w:val="007237BB"/>
    <w:rsid w:val="00732207"/>
    <w:rsid w:val="007409A3"/>
    <w:rsid w:val="0074198C"/>
    <w:rsid w:val="00751167"/>
    <w:rsid w:val="00751E67"/>
    <w:rsid w:val="00757C0A"/>
    <w:rsid w:val="007605FA"/>
    <w:rsid w:val="007616F0"/>
    <w:rsid w:val="0076177D"/>
    <w:rsid w:val="00761C03"/>
    <w:rsid w:val="00761F14"/>
    <w:rsid w:val="00764E97"/>
    <w:rsid w:val="0077383D"/>
    <w:rsid w:val="00780321"/>
    <w:rsid w:val="00780AFF"/>
    <w:rsid w:val="007817C7"/>
    <w:rsid w:val="0078238F"/>
    <w:rsid w:val="0078283C"/>
    <w:rsid w:val="007836FC"/>
    <w:rsid w:val="00787156"/>
    <w:rsid w:val="0079161A"/>
    <w:rsid w:val="00791BC9"/>
    <w:rsid w:val="00795E6A"/>
    <w:rsid w:val="007A0AF7"/>
    <w:rsid w:val="007B01AF"/>
    <w:rsid w:val="007B246E"/>
    <w:rsid w:val="007B3D99"/>
    <w:rsid w:val="007B4DA7"/>
    <w:rsid w:val="007C1343"/>
    <w:rsid w:val="007D0CF2"/>
    <w:rsid w:val="007D43FA"/>
    <w:rsid w:val="007D43FC"/>
    <w:rsid w:val="007D5B1D"/>
    <w:rsid w:val="007D613F"/>
    <w:rsid w:val="007E403C"/>
    <w:rsid w:val="007E4475"/>
    <w:rsid w:val="007E4FC4"/>
    <w:rsid w:val="007E5AC9"/>
    <w:rsid w:val="007F0775"/>
    <w:rsid w:val="007F2E13"/>
    <w:rsid w:val="007F3826"/>
    <w:rsid w:val="007F5983"/>
    <w:rsid w:val="008016A2"/>
    <w:rsid w:val="00804A00"/>
    <w:rsid w:val="008075A1"/>
    <w:rsid w:val="0081172D"/>
    <w:rsid w:val="00814527"/>
    <w:rsid w:val="00817C25"/>
    <w:rsid w:val="00821A8F"/>
    <w:rsid w:val="008332E2"/>
    <w:rsid w:val="00835A1C"/>
    <w:rsid w:val="008402A5"/>
    <w:rsid w:val="00841C26"/>
    <w:rsid w:val="008461CC"/>
    <w:rsid w:val="00856E04"/>
    <w:rsid w:val="008631C8"/>
    <w:rsid w:val="008632C6"/>
    <w:rsid w:val="0087108B"/>
    <w:rsid w:val="0087163E"/>
    <w:rsid w:val="00877591"/>
    <w:rsid w:val="00877D15"/>
    <w:rsid w:val="00890F3A"/>
    <w:rsid w:val="00891A7F"/>
    <w:rsid w:val="00894462"/>
    <w:rsid w:val="00894F80"/>
    <w:rsid w:val="008A08AD"/>
    <w:rsid w:val="008A103F"/>
    <w:rsid w:val="008A18F1"/>
    <w:rsid w:val="008A266F"/>
    <w:rsid w:val="008B6134"/>
    <w:rsid w:val="008C5A46"/>
    <w:rsid w:val="008C7B48"/>
    <w:rsid w:val="008D1A77"/>
    <w:rsid w:val="008D60DE"/>
    <w:rsid w:val="008D665E"/>
    <w:rsid w:val="008E08BD"/>
    <w:rsid w:val="008E2F2B"/>
    <w:rsid w:val="008F34D4"/>
    <w:rsid w:val="008F5EA9"/>
    <w:rsid w:val="008F7676"/>
    <w:rsid w:val="008F7AB7"/>
    <w:rsid w:val="0090504C"/>
    <w:rsid w:val="00907E7A"/>
    <w:rsid w:val="0091025C"/>
    <w:rsid w:val="00910C02"/>
    <w:rsid w:val="00911377"/>
    <w:rsid w:val="00917971"/>
    <w:rsid w:val="0092314E"/>
    <w:rsid w:val="009274FF"/>
    <w:rsid w:val="00931073"/>
    <w:rsid w:val="009311FF"/>
    <w:rsid w:val="00931E0E"/>
    <w:rsid w:val="00932DC1"/>
    <w:rsid w:val="00936A1A"/>
    <w:rsid w:val="0094222C"/>
    <w:rsid w:val="00943152"/>
    <w:rsid w:val="009514E9"/>
    <w:rsid w:val="009516B2"/>
    <w:rsid w:val="00954C99"/>
    <w:rsid w:val="0096006E"/>
    <w:rsid w:val="00961440"/>
    <w:rsid w:val="0096737A"/>
    <w:rsid w:val="00971CE4"/>
    <w:rsid w:val="00973401"/>
    <w:rsid w:val="00973BC3"/>
    <w:rsid w:val="0098346E"/>
    <w:rsid w:val="00987B1C"/>
    <w:rsid w:val="00987C91"/>
    <w:rsid w:val="00991EA1"/>
    <w:rsid w:val="009963DE"/>
    <w:rsid w:val="009A2868"/>
    <w:rsid w:val="009A3241"/>
    <w:rsid w:val="009A363F"/>
    <w:rsid w:val="009B1F95"/>
    <w:rsid w:val="009B53AE"/>
    <w:rsid w:val="009B5BAD"/>
    <w:rsid w:val="009B624B"/>
    <w:rsid w:val="009B79C8"/>
    <w:rsid w:val="009C022C"/>
    <w:rsid w:val="009C0C76"/>
    <w:rsid w:val="009C0D22"/>
    <w:rsid w:val="009D1CA3"/>
    <w:rsid w:val="009D78FD"/>
    <w:rsid w:val="009E1036"/>
    <w:rsid w:val="009E6BB6"/>
    <w:rsid w:val="009F5CE8"/>
    <w:rsid w:val="00A1021F"/>
    <w:rsid w:val="00A32E43"/>
    <w:rsid w:val="00A41B5C"/>
    <w:rsid w:val="00A44DDE"/>
    <w:rsid w:val="00A44F90"/>
    <w:rsid w:val="00A44FFB"/>
    <w:rsid w:val="00A45534"/>
    <w:rsid w:val="00A51532"/>
    <w:rsid w:val="00A5682D"/>
    <w:rsid w:val="00A6101C"/>
    <w:rsid w:val="00A618CE"/>
    <w:rsid w:val="00A65AFD"/>
    <w:rsid w:val="00A71D43"/>
    <w:rsid w:val="00A728BB"/>
    <w:rsid w:val="00A73112"/>
    <w:rsid w:val="00A73381"/>
    <w:rsid w:val="00A77366"/>
    <w:rsid w:val="00A8445D"/>
    <w:rsid w:val="00A8790C"/>
    <w:rsid w:val="00A96196"/>
    <w:rsid w:val="00AA04C4"/>
    <w:rsid w:val="00AB5FAF"/>
    <w:rsid w:val="00AC081F"/>
    <w:rsid w:val="00AC228D"/>
    <w:rsid w:val="00AC759C"/>
    <w:rsid w:val="00AD13A3"/>
    <w:rsid w:val="00AD4A18"/>
    <w:rsid w:val="00AD4C34"/>
    <w:rsid w:val="00AD6F2A"/>
    <w:rsid w:val="00AE0A8A"/>
    <w:rsid w:val="00AE18C9"/>
    <w:rsid w:val="00AE4D9C"/>
    <w:rsid w:val="00AE58AB"/>
    <w:rsid w:val="00AE6295"/>
    <w:rsid w:val="00AF11CF"/>
    <w:rsid w:val="00B00CF4"/>
    <w:rsid w:val="00B02A7F"/>
    <w:rsid w:val="00B050CA"/>
    <w:rsid w:val="00B07A11"/>
    <w:rsid w:val="00B13843"/>
    <w:rsid w:val="00B22795"/>
    <w:rsid w:val="00B22AA8"/>
    <w:rsid w:val="00B27F57"/>
    <w:rsid w:val="00B32E0A"/>
    <w:rsid w:val="00B33176"/>
    <w:rsid w:val="00B40D9E"/>
    <w:rsid w:val="00B4294C"/>
    <w:rsid w:val="00B4411E"/>
    <w:rsid w:val="00B47185"/>
    <w:rsid w:val="00B51C04"/>
    <w:rsid w:val="00B52065"/>
    <w:rsid w:val="00B523BE"/>
    <w:rsid w:val="00B53961"/>
    <w:rsid w:val="00B704CA"/>
    <w:rsid w:val="00B845F7"/>
    <w:rsid w:val="00BA1327"/>
    <w:rsid w:val="00BA7CAA"/>
    <w:rsid w:val="00BC0542"/>
    <w:rsid w:val="00BC2CAA"/>
    <w:rsid w:val="00BD44F5"/>
    <w:rsid w:val="00BD557D"/>
    <w:rsid w:val="00BD57C9"/>
    <w:rsid w:val="00BE0940"/>
    <w:rsid w:val="00BE7BB3"/>
    <w:rsid w:val="00BF77CA"/>
    <w:rsid w:val="00C02810"/>
    <w:rsid w:val="00C04E60"/>
    <w:rsid w:val="00C06161"/>
    <w:rsid w:val="00C07E7C"/>
    <w:rsid w:val="00C1070E"/>
    <w:rsid w:val="00C153F4"/>
    <w:rsid w:val="00C16F6E"/>
    <w:rsid w:val="00C21BA0"/>
    <w:rsid w:val="00C22AF6"/>
    <w:rsid w:val="00C22C4B"/>
    <w:rsid w:val="00C2428F"/>
    <w:rsid w:val="00C2471C"/>
    <w:rsid w:val="00C27747"/>
    <w:rsid w:val="00C4435A"/>
    <w:rsid w:val="00C454CC"/>
    <w:rsid w:val="00C67D82"/>
    <w:rsid w:val="00C709C3"/>
    <w:rsid w:val="00C72D63"/>
    <w:rsid w:val="00C75478"/>
    <w:rsid w:val="00C75AB7"/>
    <w:rsid w:val="00C75C89"/>
    <w:rsid w:val="00C76B1E"/>
    <w:rsid w:val="00C80BE6"/>
    <w:rsid w:val="00C84992"/>
    <w:rsid w:val="00C85FBB"/>
    <w:rsid w:val="00C92670"/>
    <w:rsid w:val="00C96D90"/>
    <w:rsid w:val="00CA56AC"/>
    <w:rsid w:val="00CB1ED2"/>
    <w:rsid w:val="00CB3593"/>
    <w:rsid w:val="00CC151E"/>
    <w:rsid w:val="00CC573F"/>
    <w:rsid w:val="00CC6028"/>
    <w:rsid w:val="00CD6116"/>
    <w:rsid w:val="00CE22A6"/>
    <w:rsid w:val="00CE2DCF"/>
    <w:rsid w:val="00CE79B5"/>
    <w:rsid w:val="00CF1371"/>
    <w:rsid w:val="00CF1F67"/>
    <w:rsid w:val="00D1098D"/>
    <w:rsid w:val="00D14815"/>
    <w:rsid w:val="00D15075"/>
    <w:rsid w:val="00D156B3"/>
    <w:rsid w:val="00D1761A"/>
    <w:rsid w:val="00D2003D"/>
    <w:rsid w:val="00D22D12"/>
    <w:rsid w:val="00D24DE7"/>
    <w:rsid w:val="00D2708F"/>
    <w:rsid w:val="00D34804"/>
    <w:rsid w:val="00D36633"/>
    <w:rsid w:val="00D4262E"/>
    <w:rsid w:val="00D454B5"/>
    <w:rsid w:val="00D541EE"/>
    <w:rsid w:val="00D6029E"/>
    <w:rsid w:val="00D65966"/>
    <w:rsid w:val="00D831EB"/>
    <w:rsid w:val="00D902B8"/>
    <w:rsid w:val="00D92004"/>
    <w:rsid w:val="00D94DFA"/>
    <w:rsid w:val="00DA2435"/>
    <w:rsid w:val="00DA330E"/>
    <w:rsid w:val="00DC3570"/>
    <w:rsid w:val="00DC3BCC"/>
    <w:rsid w:val="00DD4028"/>
    <w:rsid w:val="00DD6430"/>
    <w:rsid w:val="00DE3BF7"/>
    <w:rsid w:val="00DE5200"/>
    <w:rsid w:val="00DE6506"/>
    <w:rsid w:val="00DF66B3"/>
    <w:rsid w:val="00DF6D39"/>
    <w:rsid w:val="00E04160"/>
    <w:rsid w:val="00E12A81"/>
    <w:rsid w:val="00E164BF"/>
    <w:rsid w:val="00E30F07"/>
    <w:rsid w:val="00E32885"/>
    <w:rsid w:val="00E33A08"/>
    <w:rsid w:val="00E4272C"/>
    <w:rsid w:val="00E4339F"/>
    <w:rsid w:val="00E47265"/>
    <w:rsid w:val="00E472D6"/>
    <w:rsid w:val="00E50AA8"/>
    <w:rsid w:val="00E60383"/>
    <w:rsid w:val="00E66E89"/>
    <w:rsid w:val="00E720D8"/>
    <w:rsid w:val="00E76AEB"/>
    <w:rsid w:val="00E822FE"/>
    <w:rsid w:val="00E84E9D"/>
    <w:rsid w:val="00E850D9"/>
    <w:rsid w:val="00E85C93"/>
    <w:rsid w:val="00E87BFA"/>
    <w:rsid w:val="00E93AC5"/>
    <w:rsid w:val="00E9442F"/>
    <w:rsid w:val="00E96014"/>
    <w:rsid w:val="00EA11D1"/>
    <w:rsid w:val="00EA789D"/>
    <w:rsid w:val="00EB1FAF"/>
    <w:rsid w:val="00EB2DB6"/>
    <w:rsid w:val="00EB4F20"/>
    <w:rsid w:val="00EB5EAF"/>
    <w:rsid w:val="00EC351B"/>
    <w:rsid w:val="00ED1D71"/>
    <w:rsid w:val="00ED4C7D"/>
    <w:rsid w:val="00EE1025"/>
    <w:rsid w:val="00EE4EA5"/>
    <w:rsid w:val="00EF6C7B"/>
    <w:rsid w:val="00EF723B"/>
    <w:rsid w:val="00F0582D"/>
    <w:rsid w:val="00F17827"/>
    <w:rsid w:val="00F17924"/>
    <w:rsid w:val="00F2187C"/>
    <w:rsid w:val="00F2399C"/>
    <w:rsid w:val="00F26417"/>
    <w:rsid w:val="00F26E06"/>
    <w:rsid w:val="00F310A3"/>
    <w:rsid w:val="00F32740"/>
    <w:rsid w:val="00F42EE2"/>
    <w:rsid w:val="00F50528"/>
    <w:rsid w:val="00F51F6A"/>
    <w:rsid w:val="00F530D1"/>
    <w:rsid w:val="00F53D22"/>
    <w:rsid w:val="00F557B1"/>
    <w:rsid w:val="00F578C5"/>
    <w:rsid w:val="00F57A2B"/>
    <w:rsid w:val="00F64FF6"/>
    <w:rsid w:val="00F7315B"/>
    <w:rsid w:val="00F82B4A"/>
    <w:rsid w:val="00F84EC2"/>
    <w:rsid w:val="00F903F2"/>
    <w:rsid w:val="00F9143E"/>
    <w:rsid w:val="00F935F8"/>
    <w:rsid w:val="00F96372"/>
    <w:rsid w:val="00FA54BF"/>
    <w:rsid w:val="00FB0C36"/>
    <w:rsid w:val="00FC26DD"/>
    <w:rsid w:val="00FD4BA7"/>
    <w:rsid w:val="00FD4C01"/>
    <w:rsid w:val="00FD598B"/>
    <w:rsid w:val="00FE39A5"/>
    <w:rsid w:val="00FF6320"/>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7B43B"/>
  <w15:docId w15:val="{DFF2A6DF-F108-4085-81F8-C1D7D60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HN" w:eastAsia="es-H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4E9"/>
    <w:pPr>
      <w:spacing w:after="0" w:line="240" w:lineRule="auto"/>
      <w:jc w:val="both"/>
    </w:pPr>
    <w:rPr>
      <w:sz w:val="22"/>
    </w:rPr>
  </w:style>
  <w:style w:type="paragraph" w:styleId="Ttulo1">
    <w:name w:val="heading 1"/>
    <w:basedOn w:val="Normal"/>
    <w:next w:val="Normal"/>
    <w:link w:val="Ttulo1Car"/>
    <w:uiPriority w:val="9"/>
    <w:qFormat/>
    <w:rsid w:val="00022514"/>
    <w:pPr>
      <w:keepNext/>
      <w:keepLines/>
      <w:spacing w:before="360" w:after="40"/>
      <w:jc w:val="left"/>
      <w:outlineLvl w:val="0"/>
    </w:pPr>
    <w:rPr>
      <w:rFonts w:asciiTheme="majorHAnsi" w:eastAsiaTheme="majorEastAsia" w:hAnsiTheme="majorHAnsi" w:cstheme="majorBidi"/>
      <w:color w:val="4F81BD" w:themeColor="accent1"/>
      <w:sz w:val="32"/>
      <w:szCs w:val="40"/>
    </w:rPr>
  </w:style>
  <w:style w:type="paragraph" w:styleId="Ttulo2">
    <w:name w:val="heading 2"/>
    <w:basedOn w:val="Normal"/>
    <w:next w:val="Normal"/>
    <w:link w:val="Ttulo2Car"/>
    <w:uiPriority w:val="9"/>
    <w:unhideWhenUsed/>
    <w:qFormat/>
    <w:rsid w:val="00817C25"/>
    <w:pPr>
      <w:keepNext/>
      <w:keepLines/>
      <w:numPr>
        <w:numId w:val="21"/>
      </w:numPr>
      <w:spacing w:before="80"/>
      <w:outlineLvl w:val="1"/>
    </w:pPr>
    <w:rPr>
      <w:rFonts w:ascii="Times New Roman" w:eastAsiaTheme="majorEastAsia" w:hAnsi="Times New Roman" w:cstheme="majorBidi"/>
      <w:b/>
      <w:color w:val="000000" w:themeColor="text1"/>
      <w:sz w:val="24"/>
      <w:szCs w:val="28"/>
    </w:rPr>
  </w:style>
  <w:style w:type="paragraph" w:styleId="Ttulo3">
    <w:name w:val="heading 3"/>
    <w:basedOn w:val="Normal"/>
    <w:next w:val="Normal"/>
    <w:link w:val="Ttulo3Car"/>
    <w:uiPriority w:val="9"/>
    <w:unhideWhenUsed/>
    <w:qFormat/>
    <w:rsid w:val="00634B3C"/>
    <w:pPr>
      <w:keepNext/>
      <w:keepLines/>
      <w:spacing w:before="80"/>
      <w:outlineLvl w:val="2"/>
    </w:pPr>
    <w:rPr>
      <w:rFonts w:ascii="Times New Roman" w:eastAsiaTheme="majorEastAsia" w:hAnsi="Times New Roman" w:cstheme="majorBidi"/>
      <w:color w:val="1F497D" w:themeColor="text2"/>
      <w:sz w:val="24"/>
      <w:szCs w:val="24"/>
    </w:rPr>
  </w:style>
  <w:style w:type="paragraph" w:styleId="Ttulo4">
    <w:name w:val="heading 4"/>
    <w:basedOn w:val="Normal"/>
    <w:next w:val="Normal"/>
    <w:link w:val="Ttulo4Car"/>
    <w:uiPriority w:val="9"/>
    <w:semiHidden/>
    <w:unhideWhenUsed/>
    <w:qFormat/>
    <w:rsid w:val="008E08BD"/>
    <w:pPr>
      <w:keepNext/>
      <w:keepLines/>
      <w:spacing w:before="80"/>
      <w:outlineLvl w:val="3"/>
    </w:pPr>
    <w:rPr>
      <w:rFonts w:asciiTheme="majorHAnsi" w:eastAsiaTheme="majorEastAsia" w:hAnsiTheme="majorHAnsi" w:cstheme="majorBidi"/>
      <w:color w:val="F79646" w:themeColor="accent6"/>
      <w:szCs w:val="22"/>
    </w:rPr>
  </w:style>
  <w:style w:type="paragraph" w:styleId="Ttulo5">
    <w:name w:val="heading 5"/>
    <w:basedOn w:val="Normal"/>
    <w:next w:val="Normal"/>
    <w:link w:val="Ttulo5Car"/>
    <w:uiPriority w:val="9"/>
    <w:semiHidden/>
    <w:unhideWhenUsed/>
    <w:qFormat/>
    <w:rsid w:val="008E08BD"/>
    <w:pPr>
      <w:keepNext/>
      <w:keepLines/>
      <w:spacing w:before="40"/>
      <w:outlineLvl w:val="4"/>
    </w:pPr>
    <w:rPr>
      <w:rFonts w:asciiTheme="majorHAnsi" w:eastAsiaTheme="majorEastAsia" w:hAnsiTheme="majorHAnsi" w:cstheme="majorBidi"/>
      <w:i/>
      <w:iCs/>
      <w:color w:val="F79646" w:themeColor="accent6"/>
      <w:szCs w:val="22"/>
    </w:rPr>
  </w:style>
  <w:style w:type="paragraph" w:styleId="Ttulo6">
    <w:name w:val="heading 6"/>
    <w:basedOn w:val="Normal"/>
    <w:next w:val="Normal"/>
    <w:link w:val="Ttulo6Car"/>
    <w:uiPriority w:val="9"/>
    <w:semiHidden/>
    <w:unhideWhenUsed/>
    <w:qFormat/>
    <w:rsid w:val="008E08BD"/>
    <w:pPr>
      <w:keepNext/>
      <w:keepLines/>
      <w:spacing w:before="4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8E08BD"/>
    <w:pPr>
      <w:keepNext/>
      <w:keepLines/>
      <w:spacing w:before="4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8E08BD"/>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8E08BD"/>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E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E04"/>
    <w:rPr>
      <w:rFonts w:ascii="Tahoma" w:hAnsi="Tahoma" w:cs="Tahoma"/>
      <w:sz w:val="16"/>
      <w:szCs w:val="16"/>
    </w:rPr>
  </w:style>
  <w:style w:type="paragraph" w:styleId="Prrafodelista">
    <w:name w:val="List Paragraph"/>
    <w:basedOn w:val="Normal"/>
    <w:uiPriority w:val="99"/>
    <w:qFormat/>
    <w:rsid w:val="00856E04"/>
    <w:pPr>
      <w:ind w:left="720"/>
      <w:contextualSpacing/>
    </w:pPr>
  </w:style>
  <w:style w:type="paragraph" w:styleId="Encabezado">
    <w:name w:val="header"/>
    <w:basedOn w:val="Normal"/>
    <w:link w:val="EncabezadoCar"/>
    <w:uiPriority w:val="99"/>
    <w:unhideWhenUsed/>
    <w:rsid w:val="00CF1371"/>
    <w:pPr>
      <w:tabs>
        <w:tab w:val="center" w:pos="4419"/>
        <w:tab w:val="right" w:pos="8838"/>
      </w:tabs>
    </w:pPr>
  </w:style>
  <w:style w:type="character" w:customStyle="1" w:styleId="EncabezadoCar">
    <w:name w:val="Encabezado Car"/>
    <w:basedOn w:val="Fuentedeprrafopredeter"/>
    <w:link w:val="Encabezado"/>
    <w:uiPriority w:val="99"/>
    <w:rsid w:val="00CF1371"/>
    <w:rPr>
      <w:rFonts w:ascii="Calibri" w:eastAsia="Calibri" w:hAnsi="Calibri" w:cs="Times New Roman"/>
    </w:rPr>
  </w:style>
  <w:style w:type="paragraph" w:styleId="Piedepgina">
    <w:name w:val="footer"/>
    <w:basedOn w:val="Normal"/>
    <w:link w:val="PiedepginaCar"/>
    <w:uiPriority w:val="99"/>
    <w:unhideWhenUsed/>
    <w:rsid w:val="00CF1371"/>
    <w:pPr>
      <w:tabs>
        <w:tab w:val="center" w:pos="4419"/>
        <w:tab w:val="right" w:pos="8838"/>
      </w:tabs>
    </w:pPr>
  </w:style>
  <w:style w:type="character" w:customStyle="1" w:styleId="PiedepginaCar">
    <w:name w:val="Pie de página Car"/>
    <w:basedOn w:val="Fuentedeprrafopredeter"/>
    <w:link w:val="Piedepgina"/>
    <w:uiPriority w:val="99"/>
    <w:rsid w:val="00CF1371"/>
    <w:rPr>
      <w:rFonts w:ascii="Calibri" w:eastAsia="Calibri" w:hAnsi="Calibri" w:cs="Times New Roman"/>
    </w:rPr>
  </w:style>
  <w:style w:type="table" w:styleId="Tablaconcuadrcula">
    <w:name w:val="Table Grid"/>
    <w:basedOn w:val="Tablanormal"/>
    <w:uiPriority w:val="59"/>
    <w:rsid w:val="006C6E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8E08BD"/>
    <w:rPr>
      <w:b/>
      <w:bCs/>
      <w:smallCaps/>
      <w:color w:val="595959" w:themeColor="text1" w:themeTint="A6"/>
    </w:rPr>
  </w:style>
  <w:style w:type="paragraph" w:styleId="NormalWeb">
    <w:name w:val="Normal (Web)"/>
    <w:basedOn w:val="Normal"/>
    <w:uiPriority w:val="99"/>
    <w:semiHidden/>
    <w:unhideWhenUsed/>
    <w:rsid w:val="00CF1F67"/>
    <w:pPr>
      <w:spacing w:before="100" w:beforeAutospacing="1" w:after="100" w:afterAutospacing="1"/>
    </w:pPr>
    <w:rPr>
      <w:rFonts w:ascii="Times New Roman" w:eastAsia="Times New Roman" w:hAnsi="Times New Roman"/>
      <w:sz w:val="24"/>
      <w:szCs w:val="24"/>
    </w:rPr>
  </w:style>
  <w:style w:type="character" w:styleId="Hipervnculo">
    <w:name w:val="Hyperlink"/>
    <w:basedOn w:val="Fuentedeprrafopredeter"/>
    <w:uiPriority w:val="99"/>
    <w:unhideWhenUsed/>
    <w:rsid w:val="00E720D8"/>
    <w:rPr>
      <w:color w:val="0000FF" w:themeColor="hyperlink"/>
      <w:u w:val="single"/>
    </w:rPr>
  </w:style>
  <w:style w:type="character" w:customStyle="1" w:styleId="Ttulo1Car">
    <w:name w:val="Título 1 Car"/>
    <w:basedOn w:val="Fuentedeprrafopredeter"/>
    <w:link w:val="Ttulo1"/>
    <w:uiPriority w:val="9"/>
    <w:rsid w:val="00022514"/>
    <w:rPr>
      <w:rFonts w:asciiTheme="majorHAnsi" w:eastAsiaTheme="majorEastAsia" w:hAnsiTheme="majorHAnsi" w:cstheme="majorBidi"/>
      <w:color w:val="4F81BD" w:themeColor="accent1"/>
      <w:sz w:val="32"/>
      <w:szCs w:val="40"/>
    </w:rPr>
  </w:style>
  <w:style w:type="character" w:customStyle="1" w:styleId="Ttulo2Car">
    <w:name w:val="Título 2 Car"/>
    <w:basedOn w:val="Fuentedeprrafopredeter"/>
    <w:link w:val="Ttulo2"/>
    <w:uiPriority w:val="9"/>
    <w:rsid w:val="00817C25"/>
    <w:rPr>
      <w:rFonts w:ascii="Times New Roman" w:eastAsiaTheme="majorEastAsia" w:hAnsi="Times New Roman" w:cstheme="majorBidi"/>
      <w:b/>
      <w:color w:val="000000" w:themeColor="text1"/>
      <w:sz w:val="24"/>
      <w:szCs w:val="28"/>
    </w:rPr>
  </w:style>
  <w:style w:type="character" w:customStyle="1" w:styleId="Ttulo3Car">
    <w:name w:val="Título 3 Car"/>
    <w:basedOn w:val="Fuentedeprrafopredeter"/>
    <w:link w:val="Ttulo3"/>
    <w:uiPriority w:val="9"/>
    <w:rsid w:val="00634B3C"/>
    <w:rPr>
      <w:rFonts w:ascii="Times New Roman" w:eastAsiaTheme="majorEastAsia" w:hAnsi="Times New Roman" w:cstheme="majorBidi"/>
      <w:color w:val="1F497D" w:themeColor="text2"/>
      <w:sz w:val="24"/>
      <w:szCs w:val="24"/>
    </w:rPr>
  </w:style>
  <w:style w:type="character" w:customStyle="1" w:styleId="Ttulo4Car">
    <w:name w:val="Título 4 Car"/>
    <w:basedOn w:val="Fuentedeprrafopredeter"/>
    <w:link w:val="Ttulo4"/>
    <w:uiPriority w:val="9"/>
    <w:semiHidden/>
    <w:rsid w:val="008E08BD"/>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8E08BD"/>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8E08BD"/>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8E08BD"/>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8E08BD"/>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8E08BD"/>
    <w:rPr>
      <w:rFonts w:asciiTheme="majorHAnsi" w:eastAsiaTheme="majorEastAsia" w:hAnsiTheme="majorHAnsi" w:cstheme="majorBidi"/>
      <w:i/>
      <w:iCs/>
      <w:color w:val="F79646" w:themeColor="accent6"/>
      <w:sz w:val="20"/>
      <w:szCs w:val="20"/>
    </w:rPr>
  </w:style>
  <w:style w:type="paragraph" w:styleId="Puesto">
    <w:name w:val="Title"/>
    <w:basedOn w:val="Normal"/>
    <w:next w:val="Normal"/>
    <w:link w:val="PuestoCar"/>
    <w:uiPriority w:val="10"/>
    <w:qFormat/>
    <w:rsid w:val="002C4C7A"/>
    <w:pPr>
      <w:contextualSpacing/>
      <w:jc w:val="center"/>
    </w:pPr>
    <w:rPr>
      <w:rFonts w:asciiTheme="majorHAnsi" w:eastAsiaTheme="majorEastAsia" w:hAnsiTheme="majorHAnsi" w:cstheme="majorBidi"/>
      <w:b/>
      <w:color w:val="4F6228" w:themeColor="accent3" w:themeShade="80"/>
      <w:spacing w:val="-15"/>
      <w:sz w:val="28"/>
      <w:szCs w:val="96"/>
    </w:rPr>
  </w:style>
  <w:style w:type="character" w:customStyle="1" w:styleId="PuestoCar">
    <w:name w:val="Puesto Car"/>
    <w:basedOn w:val="Fuentedeprrafopredeter"/>
    <w:link w:val="Puesto"/>
    <w:uiPriority w:val="10"/>
    <w:rsid w:val="002C4C7A"/>
    <w:rPr>
      <w:rFonts w:asciiTheme="majorHAnsi" w:eastAsiaTheme="majorEastAsia" w:hAnsiTheme="majorHAnsi" w:cstheme="majorBidi"/>
      <w:b/>
      <w:color w:val="4F6228" w:themeColor="accent3" w:themeShade="80"/>
      <w:spacing w:val="-15"/>
      <w:sz w:val="28"/>
      <w:szCs w:val="96"/>
    </w:rPr>
  </w:style>
  <w:style w:type="paragraph" w:styleId="Subttulo">
    <w:name w:val="Subtitle"/>
    <w:basedOn w:val="Normal"/>
    <w:next w:val="Normal"/>
    <w:link w:val="SubttuloCar"/>
    <w:uiPriority w:val="11"/>
    <w:qFormat/>
    <w:rsid w:val="00931E0E"/>
    <w:pPr>
      <w:numPr>
        <w:ilvl w:val="1"/>
      </w:numPr>
      <w:jc w:val="center"/>
    </w:pPr>
    <w:rPr>
      <w:rFonts w:asciiTheme="majorHAnsi" w:eastAsiaTheme="majorEastAsia" w:hAnsiTheme="majorHAnsi" w:cstheme="majorBidi"/>
      <w:b/>
      <w:sz w:val="32"/>
      <w:szCs w:val="30"/>
    </w:rPr>
  </w:style>
  <w:style w:type="character" w:customStyle="1" w:styleId="SubttuloCar">
    <w:name w:val="Subtítulo Car"/>
    <w:basedOn w:val="Fuentedeprrafopredeter"/>
    <w:link w:val="Subttulo"/>
    <w:uiPriority w:val="11"/>
    <w:rsid w:val="00931E0E"/>
    <w:rPr>
      <w:rFonts w:asciiTheme="majorHAnsi" w:eastAsiaTheme="majorEastAsia" w:hAnsiTheme="majorHAnsi" w:cstheme="majorBidi"/>
      <w:b/>
      <w:sz w:val="32"/>
      <w:szCs w:val="30"/>
    </w:rPr>
  </w:style>
  <w:style w:type="character" w:styleId="Textoennegrita">
    <w:name w:val="Strong"/>
    <w:basedOn w:val="Fuentedeprrafopredeter"/>
    <w:uiPriority w:val="22"/>
    <w:qFormat/>
    <w:rsid w:val="008E08BD"/>
    <w:rPr>
      <w:b/>
      <w:bCs/>
    </w:rPr>
  </w:style>
  <w:style w:type="character" w:styleId="nfasis">
    <w:name w:val="Emphasis"/>
    <w:basedOn w:val="Fuentedeprrafopredeter"/>
    <w:uiPriority w:val="20"/>
    <w:qFormat/>
    <w:rsid w:val="008E08BD"/>
    <w:rPr>
      <w:i/>
      <w:iCs/>
      <w:color w:val="F79646" w:themeColor="accent6"/>
    </w:rPr>
  </w:style>
  <w:style w:type="paragraph" w:styleId="Sinespaciado">
    <w:name w:val="No Spacing"/>
    <w:uiPriority w:val="1"/>
    <w:qFormat/>
    <w:rsid w:val="008E08BD"/>
    <w:pPr>
      <w:spacing w:after="0" w:line="240" w:lineRule="auto"/>
    </w:pPr>
  </w:style>
  <w:style w:type="paragraph" w:styleId="Cita">
    <w:name w:val="Quote"/>
    <w:basedOn w:val="Normal"/>
    <w:next w:val="Normal"/>
    <w:link w:val="CitaCar"/>
    <w:uiPriority w:val="29"/>
    <w:qFormat/>
    <w:rsid w:val="008E08B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E08BD"/>
    <w:rPr>
      <w:i/>
      <w:iCs/>
      <w:color w:val="262626" w:themeColor="text1" w:themeTint="D9"/>
    </w:rPr>
  </w:style>
  <w:style w:type="paragraph" w:styleId="Citadestacada">
    <w:name w:val="Intense Quote"/>
    <w:basedOn w:val="Normal"/>
    <w:next w:val="Normal"/>
    <w:link w:val="CitadestacadaCar"/>
    <w:uiPriority w:val="30"/>
    <w:qFormat/>
    <w:rsid w:val="008E08B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8E08BD"/>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8E08BD"/>
    <w:rPr>
      <w:i/>
      <w:iCs/>
    </w:rPr>
  </w:style>
  <w:style w:type="character" w:styleId="nfasisintenso">
    <w:name w:val="Intense Emphasis"/>
    <w:basedOn w:val="Fuentedeprrafopredeter"/>
    <w:uiPriority w:val="21"/>
    <w:qFormat/>
    <w:rsid w:val="008E08BD"/>
    <w:rPr>
      <w:b/>
      <w:bCs/>
      <w:i/>
      <w:iCs/>
    </w:rPr>
  </w:style>
  <w:style w:type="character" w:styleId="Referenciasutil">
    <w:name w:val="Subtle Reference"/>
    <w:basedOn w:val="Fuentedeprrafopredeter"/>
    <w:uiPriority w:val="31"/>
    <w:qFormat/>
    <w:rsid w:val="008E08BD"/>
    <w:rPr>
      <w:smallCaps/>
      <w:color w:val="595959" w:themeColor="text1" w:themeTint="A6"/>
    </w:rPr>
  </w:style>
  <w:style w:type="character" w:styleId="Referenciaintensa">
    <w:name w:val="Intense Reference"/>
    <w:basedOn w:val="Fuentedeprrafopredeter"/>
    <w:uiPriority w:val="32"/>
    <w:qFormat/>
    <w:rsid w:val="008E08BD"/>
    <w:rPr>
      <w:b/>
      <w:bCs/>
      <w:smallCaps/>
      <w:color w:val="F79646" w:themeColor="accent6"/>
    </w:rPr>
  </w:style>
  <w:style w:type="character" w:styleId="Ttulodellibro">
    <w:name w:val="Book Title"/>
    <w:basedOn w:val="Fuentedeprrafopredeter"/>
    <w:uiPriority w:val="33"/>
    <w:qFormat/>
    <w:rsid w:val="008E08BD"/>
    <w:rPr>
      <w:b/>
      <w:bCs/>
      <w:caps w:val="0"/>
      <w:smallCaps/>
      <w:spacing w:val="7"/>
      <w:sz w:val="21"/>
      <w:szCs w:val="21"/>
    </w:rPr>
  </w:style>
  <w:style w:type="paragraph" w:styleId="TtulodeTDC">
    <w:name w:val="TOC Heading"/>
    <w:basedOn w:val="Ttulo1"/>
    <w:next w:val="Normal"/>
    <w:uiPriority w:val="39"/>
    <w:unhideWhenUsed/>
    <w:qFormat/>
    <w:rsid w:val="008E08BD"/>
    <w:pPr>
      <w:outlineLvl w:val="9"/>
    </w:pPr>
  </w:style>
  <w:style w:type="paragraph" w:styleId="TDC2">
    <w:name w:val="toc 2"/>
    <w:basedOn w:val="Normal"/>
    <w:next w:val="Normal"/>
    <w:autoRedefine/>
    <w:uiPriority w:val="39"/>
    <w:unhideWhenUsed/>
    <w:rsid w:val="009514E9"/>
    <w:pPr>
      <w:spacing w:after="100"/>
      <w:ind w:left="220"/>
    </w:pPr>
  </w:style>
  <w:style w:type="paragraph" w:styleId="TDC1">
    <w:name w:val="toc 1"/>
    <w:basedOn w:val="Normal"/>
    <w:next w:val="Normal"/>
    <w:autoRedefine/>
    <w:uiPriority w:val="39"/>
    <w:unhideWhenUsed/>
    <w:rsid w:val="009514E9"/>
    <w:pPr>
      <w:spacing w:after="100"/>
    </w:pPr>
  </w:style>
  <w:style w:type="paragraph" w:styleId="TDC3">
    <w:name w:val="toc 3"/>
    <w:basedOn w:val="Normal"/>
    <w:next w:val="Normal"/>
    <w:autoRedefine/>
    <w:uiPriority w:val="39"/>
    <w:unhideWhenUsed/>
    <w:rsid w:val="009514E9"/>
    <w:pPr>
      <w:spacing w:after="100"/>
      <w:ind w:left="440"/>
    </w:pPr>
  </w:style>
  <w:style w:type="paragraph" w:customStyle="1" w:styleId="Default">
    <w:name w:val="Default"/>
    <w:rsid w:val="00336513"/>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EE1025"/>
    <w:rPr>
      <w:sz w:val="16"/>
      <w:szCs w:val="16"/>
    </w:rPr>
  </w:style>
  <w:style w:type="paragraph" w:styleId="Textocomentario">
    <w:name w:val="annotation text"/>
    <w:basedOn w:val="Normal"/>
    <w:link w:val="TextocomentarioCar"/>
    <w:uiPriority w:val="99"/>
    <w:semiHidden/>
    <w:unhideWhenUsed/>
    <w:rsid w:val="00EE1025"/>
    <w:rPr>
      <w:sz w:val="20"/>
      <w:szCs w:val="20"/>
    </w:rPr>
  </w:style>
  <w:style w:type="character" w:customStyle="1" w:styleId="TextocomentarioCar">
    <w:name w:val="Texto comentario Car"/>
    <w:basedOn w:val="Fuentedeprrafopredeter"/>
    <w:link w:val="Textocomentario"/>
    <w:uiPriority w:val="99"/>
    <w:semiHidden/>
    <w:rsid w:val="00EE1025"/>
    <w:rPr>
      <w:sz w:val="20"/>
      <w:szCs w:val="20"/>
    </w:rPr>
  </w:style>
  <w:style w:type="paragraph" w:styleId="Asuntodelcomentario">
    <w:name w:val="annotation subject"/>
    <w:basedOn w:val="Textocomentario"/>
    <w:next w:val="Textocomentario"/>
    <w:link w:val="AsuntodelcomentarioCar"/>
    <w:uiPriority w:val="99"/>
    <w:semiHidden/>
    <w:unhideWhenUsed/>
    <w:rsid w:val="00EE1025"/>
    <w:rPr>
      <w:b/>
      <w:bCs/>
    </w:rPr>
  </w:style>
  <w:style w:type="character" w:customStyle="1" w:styleId="AsuntodelcomentarioCar">
    <w:name w:val="Asunto del comentario Car"/>
    <w:basedOn w:val="TextocomentarioCar"/>
    <w:link w:val="Asuntodelcomentario"/>
    <w:uiPriority w:val="99"/>
    <w:semiHidden/>
    <w:rsid w:val="00EE1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467">
      <w:bodyDiv w:val="1"/>
      <w:marLeft w:val="0"/>
      <w:marRight w:val="0"/>
      <w:marTop w:val="0"/>
      <w:marBottom w:val="0"/>
      <w:divBdr>
        <w:top w:val="none" w:sz="0" w:space="0" w:color="auto"/>
        <w:left w:val="none" w:sz="0" w:space="0" w:color="auto"/>
        <w:bottom w:val="none" w:sz="0" w:space="0" w:color="auto"/>
        <w:right w:val="none" w:sz="0" w:space="0" w:color="auto"/>
      </w:divBdr>
      <w:divsChild>
        <w:div w:id="167671561">
          <w:marLeft w:val="720"/>
          <w:marRight w:val="0"/>
          <w:marTop w:val="360"/>
          <w:marBottom w:val="0"/>
          <w:divBdr>
            <w:top w:val="none" w:sz="0" w:space="0" w:color="auto"/>
            <w:left w:val="none" w:sz="0" w:space="0" w:color="auto"/>
            <w:bottom w:val="none" w:sz="0" w:space="0" w:color="auto"/>
            <w:right w:val="none" w:sz="0" w:space="0" w:color="auto"/>
          </w:divBdr>
        </w:div>
        <w:div w:id="1353923455">
          <w:marLeft w:val="720"/>
          <w:marRight w:val="0"/>
          <w:marTop w:val="360"/>
          <w:marBottom w:val="0"/>
          <w:divBdr>
            <w:top w:val="none" w:sz="0" w:space="0" w:color="auto"/>
            <w:left w:val="none" w:sz="0" w:space="0" w:color="auto"/>
            <w:bottom w:val="none" w:sz="0" w:space="0" w:color="auto"/>
            <w:right w:val="none" w:sz="0" w:space="0" w:color="auto"/>
          </w:divBdr>
        </w:div>
      </w:divsChild>
    </w:div>
    <w:div w:id="76174249">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425880719">
      <w:bodyDiv w:val="1"/>
      <w:marLeft w:val="0"/>
      <w:marRight w:val="0"/>
      <w:marTop w:val="0"/>
      <w:marBottom w:val="0"/>
      <w:divBdr>
        <w:top w:val="none" w:sz="0" w:space="0" w:color="auto"/>
        <w:left w:val="none" w:sz="0" w:space="0" w:color="auto"/>
        <w:bottom w:val="none" w:sz="0" w:space="0" w:color="auto"/>
        <w:right w:val="none" w:sz="0" w:space="0" w:color="auto"/>
      </w:divBdr>
    </w:div>
    <w:div w:id="524564047">
      <w:bodyDiv w:val="1"/>
      <w:marLeft w:val="0"/>
      <w:marRight w:val="0"/>
      <w:marTop w:val="0"/>
      <w:marBottom w:val="0"/>
      <w:divBdr>
        <w:top w:val="none" w:sz="0" w:space="0" w:color="auto"/>
        <w:left w:val="none" w:sz="0" w:space="0" w:color="auto"/>
        <w:bottom w:val="none" w:sz="0" w:space="0" w:color="auto"/>
        <w:right w:val="none" w:sz="0" w:space="0" w:color="auto"/>
      </w:divBdr>
    </w:div>
    <w:div w:id="579297381">
      <w:bodyDiv w:val="1"/>
      <w:marLeft w:val="0"/>
      <w:marRight w:val="0"/>
      <w:marTop w:val="0"/>
      <w:marBottom w:val="0"/>
      <w:divBdr>
        <w:top w:val="none" w:sz="0" w:space="0" w:color="auto"/>
        <w:left w:val="none" w:sz="0" w:space="0" w:color="auto"/>
        <w:bottom w:val="none" w:sz="0" w:space="0" w:color="auto"/>
        <w:right w:val="none" w:sz="0" w:space="0" w:color="auto"/>
      </w:divBdr>
    </w:div>
    <w:div w:id="645622059">
      <w:bodyDiv w:val="1"/>
      <w:marLeft w:val="0"/>
      <w:marRight w:val="0"/>
      <w:marTop w:val="0"/>
      <w:marBottom w:val="0"/>
      <w:divBdr>
        <w:top w:val="none" w:sz="0" w:space="0" w:color="auto"/>
        <w:left w:val="none" w:sz="0" w:space="0" w:color="auto"/>
        <w:bottom w:val="none" w:sz="0" w:space="0" w:color="auto"/>
        <w:right w:val="none" w:sz="0" w:space="0" w:color="auto"/>
      </w:divBdr>
      <w:divsChild>
        <w:div w:id="1817381044">
          <w:marLeft w:val="0"/>
          <w:marRight w:val="0"/>
          <w:marTop w:val="0"/>
          <w:marBottom w:val="0"/>
          <w:divBdr>
            <w:top w:val="none" w:sz="0" w:space="0" w:color="auto"/>
            <w:left w:val="none" w:sz="0" w:space="0" w:color="auto"/>
            <w:bottom w:val="none" w:sz="0" w:space="0" w:color="auto"/>
            <w:right w:val="none" w:sz="0" w:space="0" w:color="auto"/>
          </w:divBdr>
        </w:div>
        <w:div w:id="1956212444">
          <w:marLeft w:val="0"/>
          <w:marRight w:val="0"/>
          <w:marTop w:val="0"/>
          <w:marBottom w:val="0"/>
          <w:divBdr>
            <w:top w:val="none" w:sz="0" w:space="0" w:color="auto"/>
            <w:left w:val="none" w:sz="0" w:space="0" w:color="auto"/>
            <w:bottom w:val="none" w:sz="0" w:space="0" w:color="auto"/>
            <w:right w:val="none" w:sz="0" w:space="0" w:color="auto"/>
          </w:divBdr>
        </w:div>
        <w:div w:id="267615759">
          <w:marLeft w:val="0"/>
          <w:marRight w:val="0"/>
          <w:marTop w:val="0"/>
          <w:marBottom w:val="0"/>
          <w:divBdr>
            <w:top w:val="none" w:sz="0" w:space="0" w:color="auto"/>
            <w:left w:val="none" w:sz="0" w:space="0" w:color="auto"/>
            <w:bottom w:val="none" w:sz="0" w:space="0" w:color="auto"/>
            <w:right w:val="none" w:sz="0" w:space="0" w:color="auto"/>
          </w:divBdr>
        </w:div>
        <w:div w:id="691733744">
          <w:marLeft w:val="0"/>
          <w:marRight w:val="0"/>
          <w:marTop w:val="0"/>
          <w:marBottom w:val="0"/>
          <w:divBdr>
            <w:top w:val="none" w:sz="0" w:space="0" w:color="auto"/>
            <w:left w:val="none" w:sz="0" w:space="0" w:color="auto"/>
            <w:bottom w:val="none" w:sz="0" w:space="0" w:color="auto"/>
            <w:right w:val="none" w:sz="0" w:space="0" w:color="auto"/>
          </w:divBdr>
        </w:div>
        <w:div w:id="1990817760">
          <w:marLeft w:val="0"/>
          <w:marRight w:val="0"/>
          <w:marTop w:val="0"/>
          <w:marBottom w:val="0"/>
          <w:divBdr>
            <w:top w:val="none" w:sz="0" w:space="0" w:color="auto"/>
            <w:left w:val="none" w:sz="0" w:space="0" w:color="auto"/>
            <w:bottom w:val="none" w:sz="0" w:space="0" w:color="auto"/>
            <w:right w:val="none" w:sz="0" w:space="0" w:color="auto"/>
          </w:divBdr>
        </w:div>
        <w:div w:id="1769423258">
          <w:marLeft w:val="0"/>
          <w:marRight w:val="0"/>
          <w:marTop w:val="0"/>
          <w:marBottom w:val="0"/>
          <w:divBdr>
            <w:top w:val="none" w:sz="0" w:space="0" w:color="auto"/>
            <w:left w:val="none" w:sz="0" w:space="0" w:color="auto"/>
            <w:bottom w:val="none" w:sz="0" w:space="0" w:color="auto"/>
            <w:right w:val="none" w:sz="0" w:space="0" w:color="auto"/>
          </w:divBdr>
        </w:div>
        <w:div w:id="1532107615">
          <w:marLeft w:val="0"/>
          <w:marRight w:val="0"/>
          <w:marTop w:val="0"/>
          <w:marBottom w:val="0"/>
          <w:divBdr>
            <w:top w:val="none" w:sz="0" w:space="0" w:color="auto"/>
            <w:left w:val="none" w:sz="0" w:space="0" w:color="auto"/>
            <w:bottom w:val="none" w:sz="0" w:space="0" w:color="auto"/>
            <w:right w:val="none" w:sz="0" w:space="0" w:color="auto"/>
          </w:divBdr>
        </w:div>
        <w:div w:id="408626010">
          <w:marLeft w:val="0"/>
          <w:marRight w:val="0"/>
          <w:marTop w:val="0"/>
          <w:marBottom w:val="0"/>
          <w:divBdr>
            <w:top w:val="none" w:sz="0" w:space="0" w:color="auto"/>
            <w:left w:val="none" w:sz="0" w:space="0" w:color="auto"/>
            <w:bottom w:val="none" w:sz="0" w:space="0" w:color="auto"/>
            <w:right w:val="none" w:sz="0" w:space="0" w:color="auto"/>
          </w:divBdr>
        </w:div>
        <w:div w:id="1094135637">
          <w:marLeft w:val="0"/>
          <w:marRight w:val="0"/>
          <w:marTop w:val="0"/>
          <w:marBottom w:val="0"/>
          <w:divBdr>
            <w:top w:val="none" w:sz="0" w:space="0" w:color="auto"/>
            <w:left w:val="none" w:sz="0" w:space="0" w:color="auto"/>
            <w:bottom w:val="none" w:sz="0" w:space="0" w:color="auto"/>
            <w:right w:val="none" w:sz="0" w:space="0" w:color="auto"/>
          </w:divBdr>
        </w:div>
        <w:div w:id="1959750723">
          <w:marLeft w:val="0"/>
          <w:marRight w:val="0"/>
          <w:marTop w:val="0"/>
          <w:marBottom w:val="0"/>
          <w:divBdr>
            <w:top w:val="none" w:sz="0" w:space="0" w:color="auto"/>
            <w:left w:val="none" w:sz="0" w:space="0" w:color="auto"/>
            <w:bottom w:val="none" w:sz="0" w:space="0" w:color="auto"/>
            <w:right w:val="none" w:sz="0" w:space="0" w:color="auto"/>
          </w:divBdr>
        </w:div>
        <w:div w:id="1566649724">
          <w:marLeft w:val="0"/>
          <w:marRight w:val="0"/>
          <w:marTop w:val="0"/>
          <w:marBottom w:val="0"/>
          <w:divBdr>
            <w:top w:val="none" w:sz="0" w:space="0" w:color="auto"/>
            <w:left w:val="none" w:sz="0" w:space="0" w:color="auto"/>
            <w:bottom w:val="none" w:sz="0" w:space="0" w:color="auto"/>
            <w:right w:val="none" w:sz="0" w:space="0" w:color="auto"/>
          </w:divBdr>
        </w:div>
        <w:div w:id="199054436">
          <w:marLeft w:val="0"/>
          <w:marRight w:val="0"/>
          <w:marTop w:val="0"/>
          <w:marBottom w:val="0"/>
          <w:divBdr>
            <w:top w:val="none" w:sz="0" w:space="0" w:color="auto"/>
            <w:left w:val="none" w:sz="0" w:space="0" w:color="auto"/>
            <w:bottom w:val="none" w:sz="0" w:space="0" w:color="auto"/>
            <w:right w:val="none" w:sz="0" w:space="0" w:color="auto"/>
          </w:divBdr>
        </w:div>
        <w:div w:id="601499832">
          <w:marLeft w:val="0"/>
          <w:marRight w:val="0"/>
          <w:marTop w:val="0"/>
          <w:marBottom w:val="0"/>
          <w:divBdr>
            <w:top w:val="none" w:sz="0" w:space="0" w:color="auto"/>
            <w:left w:val="none" w:sz="0" w:space="0" w:color="auto"/>
            <w:bottom w:val="none" w:sz="0" w:space="0" w:color="auto"/>
            <w:right w:val="none" w:sz="0" w:space="0" w:color="auto"/>
          </w:divBdr>
        </w:div>
      </w:divsChild>
    </w:div>
    <w:div w:id="665674007">
      <w:bodyDiv w:val="1"/>
      <w:marLeft w:val="0"/>
      <w:marRight w:val="0"/>
      <w:marTop w:val="0"/>
      <w:marBottom w:val="0"/>
      <w:divBdr>
        <w:top w:val="none" w:sz="0" w:space="0" w:color="auto"/>
        <w:left w:val="none" w:sz="0" w:space="0" w:color="auto"/>
        <w:bottom w:val="none" w:sz="0" w:space="0" w:color="auto"/>
        <w:right w:val="none" w:sz="0" w:space="0" w:color="auto"/>
      </w:divBdr>
    </w:div>
    <w:div w:id="745617649">
      <w:bodyDiv w:val="1"/>
      <w:marLeft w:val="0"/>
      <w:marRight w:val="0"/>
      <w:marTop w:val="0"/>
      <w:marBottom w:val="0"/>
      <w:divBdr>
        <w:top w:val="none" w:sz="0" w:space="0" w:color="auto"/>
        <w:left w:val="none" w:sz="0" w:space="0" w:color="auto"/>
        <w:bottom w:val="none" w:sz="0" w:space="0" w:color="auto"/>
        <w:right w:val="none" w:sz="0" w:space="0" w:color="auto"/>
      </w:divBdr>
      <w:divsChild>
        <w:div w:id="253438905">
          <w:marLeft w:val="0"/>
          <w:marRight w:val="0"/>
          <w:marTop w:val="0"/>
          <w:marBottom w:val="0"/>
          <w:divBdr>
            <w:top w:val="none" w:sz="0" w:space="0" w:color="auto"/>
            <w:left w:val="none" w:sz="0" w:space="0" w:color="auto"/>
            <w:bottom w:val="none" w:sz="0" w:space="0" w:color="auto"/>
            <w:right w:val="none" w:sz="0" w:space="0" w:color="auto"/>
          </w:divBdr>
        </w:div>
        <w:div w:id="1689942863">
          <w:marLeft w:val="0"/>
          <w:marRight w:val="0"/>
          <w:marTop w:val="0"/>
          <w:marBottom w:val="0"/>
          <w:divBdr>
            <w:top w:val="none" w:sz="0" w:space="0" w:color="auto"/>
            <w:left w:val="none" w:sz="0" w:space="0" w:color="auto"/>
            <w:bottom w:val="none" w:sz="0" w:space="0" w:color="auto"/>
            <w:right w:val="none" w:sz="0" w:space="0" w:color="auto"/>
          </w:divBdr>
        </w:div>
      </w:divsChild>
    </w:div>
    <w:div w:id="884146290">
      <w:bodyDiv w:val="1"/>
      <w:marLeft w:val="0"/>
      <w:marRight w:val="0"/>
      <w:marTop w:val="0"/>
      <w:marBottom w:val="0"/>
      <w:divBdr>
        <w:top w:val="none" w:sz="0" w:space="0" w:color="auto"/>
        <w:left w:val="none" w:sz="0" w:space="0" w:color="auto"/>
        <w:bottom w:val="none" w:sz="0" w:space="0" w:color="auto"/>
        <w:right w:val="none" w:sz="0" w:space="0" w:color="auto"/>
      </w:divBdr>
    </w:div>
    <w:div w:id="1015226578">
      <w:bodyDiv w:val="1"/>
      <w:marLeft w:val="0"/>
      <w:marRight w:val="0"/>
      <w:marTop w:val="0"/>
      <w:marBottom w:val="0"/>
      <w:divBdr>
        <w:top w:val="none" w:sz="0" w:space="0" w:color="auto"/>
        <w:left w:val="none" w:sz="0" w:space="0" w:color="auto"/>
        <w:bottom w:val="none" w:sz="0" w:space="0" w:color="auto"/>
        <w:right w:val="none" w:sz="0" w:space="0" w:color="auto"/>
      </w:divBdr>
    </w:div>
    <w:div w:id="1432437507">
      <w:bodyDiv w:val="1"/>
      <w:marLeft w:val="0"/>
      <w:marRight w:val="0"/>
      <w:marTop w:val="0"/>
      <w:marBottom w:val="0"/>
      <w:divBdr>
        <w:top w:val="none" w:sz="0" w:space="0" w:color="auto"/>
        <w:left w:val="none" w:sz="0" w:space="0" w:color="auto"/>
        <w:bottom w:val="none" w:sz="0" w:space="0" w:color="auto"/>
        <w:right w:val="none" w:sz="0" w:space="0" w:color="auto"/>
      </w:divBdr>
    </w:div>
    <w:div w:id="1456950484">
      <w:bodyDiv w:val="1"/>
      <w:marLeft w:val="0"/>
      <w:marRight w:val="0"/>
      <w:marTop w:val="0"/>
      <w:marBottom w:val="0"/>
      <w:divBdr>
        <w:top w:val="none" w:sz="0" w:space="0" w:color="auto"/>
        <w:left w:val="none" w:sz="0" w:space="0" w:color="auto"/>
        <w:bottom w:val="none" w:sz="0" w:space="0" w:color="auto"/>
        <w:right w:val="none" w:sz="0" w:space="0" w:color="auto"/>
      </w:divBdr>
    </w:div>
    <w:div w:id="1798065800">
      <w:bodyDiv w:val="1"/>
      <w:marLeft w:val="0"/>
      <w:marRight w:val="0"/>
      <w:marTop w:val="0"/>
      <w:marBottom w:val="0"/>
      <w:divBdr>
        <w:top w:val="none" w:sz="0" w:space="0" w:color="auto"/>
        <w:left w:val="none" w:sz="0" w:space="0" w:color="auto"/>
        <w:bottom w:val="none" w:sz="0" w:space="0" w:color="auto"/>
        <w:right w:val="none" w:sz="0" w:space="0" w:color="auto"/>
      </w:divBdr>
      <w:divsChild>
        <w:div w:id="1241137921">
          <w:marLeft w:val="0"/>
          <w:marRight w:val="0"/>
          <w:marTop w:val="0"/>
          <w:marBottom w:val="0"/>
          <w:divBdr>
            <w:top w:val="none" w:sz="0" w:space="0" w:color="auto"/>
            <w:left w:val="none" w:sz="0" w:space="0" w:color="auto"/>
            <w:bottom w:val="none" w:sz="0" w:space="0" w:color="auto"/>
            <w:right w:val="none" w:sz="0" w:space="0" w:color="auto"/>
          </w:divBdr>
        </w:div>
        <w:div w:id="268246088">
          <w:marLeft w:val="0"/>
          <w:marRight w:val="0"/>
          <w:marTop w:val="0"/>
          <w:marBottom w:val="0"/>
          <w:divBdr>
            <w:top w:val="none" w:sz="0" w:space="0" w:color="auto"/>
            <w:left w:val="none" w:sz="0" w:space="0" w:color="auto"/>
            <w:bottom w:val="none" w:sz="0" w:space="0" w:color="auto"/>
            <w:right w:val="none" w:sz="0" w:space="0" w:color="auto"/>
          </w:divBdr>
        </w:div>
        <w:div w:id="176505533">
          <w:marLeft w:val="0"/>
          <w:marRight w:val="0"/>
          <w:marTop w:val="0"/>
          <w:marBottom w:val="0"/>
          <w:divBdr>
            <w:top w:val="none" w:sz="0" w:space="0" w:color="auto"/>
            <w:left w:val="none" w:sz="0" w:space="0" w:color="auto"/>
            <w:bottom w:val="none" w:sz="0" w:space="0" w:color="auto"/>
            <w:right w:val="none" w:sz="0" w:space="0" w:color="auto"/>
          </w:divBdr>
        </w:div>
      </w:divsChild>
    </w:div>
    <w:div w:id="1855849118">
      <w:bodyDiv w:val="1"/>
      <w:marLeft w:val="0"/>
      <w:marRight w:val="0"/>
      <w:marTop w:val="0"/>
      <w:marBottom w:val="0"/>
      <w:divBdr>
        <w:top w:val="none" w:sz="0" w:space="0" w:color="auto"/>
        <w:left w:val="none" w:sz="0" w:space="0" w:color="auto"/>
        <w:bottom w:val="none" w:sz="0" w:space="0" w:color="auto"/>
        <w:right w:val="none" w:sz="0" w:space="0" w:color="auto"/>
      </w:divBdr>
      <w:divsChild>
        <w:div w:id="802575368">
          <w:marLeft w:val="720"/>
          <w:marRight w:val="0"/>
          <w:marTop w:val="360"/>
          <w:marBottom w:val="0"/>
          <w:divBdr>
            <w:top w:val="none" w:sz="0" w:space="0" w:color="auto"/>
            <w:left w:val="none" w:sz="0" w:space="0" w:color="auto"/>
            <w:bottom w:val="none" w:sz="0" w:space="0" w:color="auto"/>
            <w:right w:val="none" w:sz="0" w:space="0" w:color="auto"/>
          </w:divBdr>
        </w:div>
        <w:div w:id="886794665">
          <w:marLeft w:val="720"/>
          <w:marRight w:val="0"/>
          <w:marTop w:val="360"/>
          <w:marBottom w:val="0"/>
          <w:divBdr>
            <w:top w:val="none" w:sz="0" w:space="0" w:color="auto"/>
            <w:left w:val="none" w:sz="0" w:space="0" w:color="auto"/>
            <w:bottom w:val="none" w:sz="0" w:space="0" w:color="auto"/>
            <w:right w:val="none" w:sz="0" w:space="0" w:color="auto"/>
          </w:divBdr>
        </w:div>
        <w:div w:id="1012414719">
          <w:marLeft w:val="720"/>
          <w:marRight w:val="0"/>
          <w:marTop w:val="360"/>
          <w:marBottom w:val="0"/>
          <w:divBdr>
            <w:top w:val="none" w:sz="0" w:space="0" w:color="auto"/>
            <w:left w:val="none" w:sz="0" w:space="0" w:color="auto"/>
            <w:bottom w:val="none" w:sz="0" w:space="0" w:color="auto"/>
            <w:right w:val="none" w:sz="0" w:space="0" w:color="auto"/>
          </w:divBdr>
        </w:div>
        <w:div w:id="1631207972">
          <w:marLeft w:val="720"/>
          <w:marRight w:val="0"/>
          <w:marTop w:val="360"/>
          <w:marBottom w:val="0"/>
          <w:divBdr>
            <w:top w:val="none" w:sz="0" w:space="0" w:color="auto"/>
            <w:left w:val="none" w:sz="0" w:space="0" w:color="auto"/>
            <w:bottom w:val="none" w:sz="0" w:space="0" w:color="auto"/>
            <w:right w:val="none" w:sz="0" w:space="0" w:color="auto"/>
          </w:divBdr>
        </w:div>
      </w:divsChild>
    </w:div>
    <w:div w:id="1952589781">
      <w:bodyDiv w:val="1"/>
      <w:marLeft w:val="0"/>
      <w:marRight w:val="0"/>
      <w:marTop w:val="0"/>
      <w:marBottom w:val="0"/>
      <w:divBdr>
        <w:top w:val="none" w:sz="0" w:space="0" w:color="auto"/>
        <w:left w:val="none" w:sz="0" w:space="0" w:color="auto"/>
        <w:bottom w:val="none" w:sz="0" w:space="0" w:color="auto"/>
        <w:right w:val="none" w:sz="0" w:space="0" w:color="auto"/>
      </w:divBdr>
      <w:divsChild>
        <w:div w:id="835993514">
          <w:marLeft w:val="0"/>
          <w:marRight w:val="0"/>
          <w:marTop w:val="0"/>
          <w:marBottom w:val="0"/>
          <w:divBdr>
            <w:top w:val="none" w:sz="0" w:space="0" w:color="auto"/>
            <w:left w:val="none" w:sz="0" w:space="0" w:color="auto"/>
            <w:bottom w:val="none" w:sz="0" w:space="0" w:color="auto"/>
            <w:right w:val="none" w:sz="0" w:space="0" w:color="auto"/>
          </w:divBdr>
        </w:div>
        <w:div w:id="65692630">
          <w:marLeft w:val="0"/>
          <w:marRight w:val="0"/>
          <w:marTop w:val="0"/>
          <w:marBottom w:val="0"/>
          <w:divBdr>
            <w:top w:val="none" w:sz="0" w:space="0" w:color="auto"/>
            <w:left w:val="none" w:sz="0" w:space="0" w:color="auto"/>
            <w:bottom w:val="none" w:sz="0" w:space="0" w:color="auto"/>
            <w:right w:val="none" w:sz="0" w:space="0" w:color="auto"/>
          </w:divBdr>
        </w:div>
        <w:div w:id="699429880">
          <w:marLeft w:val="0"/>
          <w:marRight w:val="0"/>
          <w:marTop w:val="0"/>
          <w:marBottom w:val="0"/>
          <w:divBdr>
            <w:top w:val="none" w:sz="0" w:space="0" w:color="auto"/>
            <w:left w:val="none" w:sz="0" w:space="0" w:color="auto"/>
            <w:bottom w:val="none" w:sz="0" w:space="0" w:color="auto"/>
            <w:right w:val="none" w:sz="0" w:space="0" w:color="auto"/>
          </w:divBdr>
        </w:div>
        <w:div w:id="726295537">
          <w:marLeft w:val="0"/>
          <w:marRight w:val="0"/>
          <w:marTop w:val="0"/>
          <w:marBottom w:val="0"/>
          <w:divBdr>
            <w:top w:val="none" w:sz="0" w:space="0" w:color="auto"/>
            <w:left w:val="none" w:sz="0" w:space="0" w:color="auto"/>
            <w:bottom w:val="none" w:sz="0" w:space="0" w:color="auto"/>
            <w:right w:val="none" w:sz="0" w:space="0" w:color="auto"/>
          </w:divBdr>
        </w:div>
        <w:div w:id="1295406434">
          <w:marLeft w:val="0"/>
          <w:marRight w:val="0"/>
          <w:marTop w:val="0"/>
          <w:marBottom w:val="0"/>
          <w:divBdr>
            <w:top w:val="none" w:sz="0" w:space="0" w:color="auto"/>
            <w:left w:val="none" w:sz="0" w:space="0" w:color="auto"/>
            <w:bottom w:val="none" w:sz="0" w:space="0" w:color="auto"/>
            <w:right w:val="none" w:sz="0" w:space="0" w:color="auto"/>
          </w:divBdr>
        </w:div>
        <w:div w:id="614295299">
          <w:marLeft w:val="0"/>
          <w:marRight w:val="0"/>
          <w:marTop w:val="0"/>
          <w:marBottom w:val="0"/>
          <w:divBdr>
            <w:top w:val="none" w:sz="0" w:space="0" w:color="auto"/>
            <w:left w:val="none" w:sz="0" w:space="0" w:color="auto"/>
            <w:bottom w:val="none" w:sz="0" w:space="0" w:color="auto"/>
            <w:right w:val="none" w:sz="0" w:space="0" w:color="auto"/>
          </w:divBdr>
        </w:div>
        <w:div w:id="226112420">
          <w:marLeft w:val="0"/>
          <w:marRight w:val="0"/>
          <w:marTop w:val="0"/>
          <w:marBottom w:val="0"/>
          <w:divBdr>
            <w:top w:val="none" w:sz="0" w:space="0" w:color="auto"/>
            <w:left w:val="none" w:sz="0" w:space="0" w:color="auto"/>
            <w:bottom w:val="none" w:sz="0" w:space="0" w:color="auto"/>
            <w:right w:val="none" w:sz="0" w:space="0" w:color="auto"/>
          </w:divBdr>
        </w:div>
        <w:div w:id="680476392">
          <w:marLeft w:val="0"/>
          <w:marRight w:val="0"/>
          <w:marTop w:val="0"/>
          <w:marBottom w:val="0"/>
          <w:divBdr>
            <w:top w:val="none" w:sz="0" w:space="0" w:color="auto"/>
            <w:left w:val="none" w:sz="0" w:space="0" w:color="auto"/>
            <w:bottom w:val="none" w:sz="0" w:space="0" w:color="auto"/>
            <w:right w:val="none" w:sz="0" w:space="0" w:color="auto"/>
          </w:divBdr>
        </w:div>
        <w:div w:id="1766221137">
          <w:marLeft w:val="0"/>
          <w:marRight w:val="0"/>
          <w:marTop w:val="0"/>
          <w:marBottom w:val="0"/>
          <w:divBdr>
            <w:top w:val="none" w:sz="0" w:space="0" w:color="auto"/>
            <w:left w:val="none" w:sz="0" w:space="0" w:color="auto"/>
            <w:bottom w:val="none" w:sz="0" w:space="0" w:color="auto"/>
            <w:right w:val="none" w:sz="0" w:space="0" w:color="auto"/>
          </w:divBdr>
        </w:div>
        <w:div w:id="2138137729">
          <w:marLeft w:val="0"/>
          <w:marRight w:val="0"/>
          <w:marTop w:val="0"/>
          <w:marBottom w:val="0"/>
          <w:divBdr>
            <w:top w:val="none" w:sz="0" w:space="0" w:color="auto"/>
            <w:left w:val="none" w:sz="0" w:space="0" w:color="auto"/>
            <w:bottom w:val="none" w:sz="0" w:space="0" w:color="auto"/>
            <w:right w:val="none" w:sz="0" w:space="0" w:color="auto"/>
          </w:divBdr>
        </w:div>
        <w:div w:id="1044406679">
          <w:marLeft w:val="0"/>
          <w:marRight w:val="0"/>
          <w:marTop w:val="0"/>
          <w:marBottom w:val="0"/>
          <w:divBdr>
            <w:top w:val="none" w:sz="0" w:space="0" w:color="auto"/>
            <w:left w:val="none" w:sz="0" w:space="0" w:color="auto"/>
            <w:bottom w:val="none" w:sz="0" w:space="0" w:color="auto"/>
            <w:right w:val="none" w:sz="0" w:space="0" w:color="auto"/>
          </w:divBdr>
        </w:div>
        <w:div w:id="1995253164">
          <w:marLeft w:val="0"/>
          <w:marRight w:val="0"/>
          <w:marTop w:val="0"/>
          <w:marBottom w:val="0"/>
          <w:divBdr>
            <w:top w:val="none" w:sz="0" w:space="0" w:color="auto"/>
            <w:left w:val="none" w:sz="0" w:space="0" w:color="auto"/>
            <w:bottom w:val="none" w:sz="0" w:space="0" w:color="auto"/>
            <w:right w:val="none" w:sz="0" w:space="0" w:color="auto"/>
          </w:divBdr>
        </w:div>
        <w:div w:id="1461454635">
          <w:marLeft w:val="0"/>
          <w:marRight w:val="0"/>
          <w:marTop w:val="0"/>
          <w:marBottom w:val="0"/>
          <w:divBdr>
            <w:top w:val="none" w:sz="0" w:space="0" w:color="auto"/>
            <w:left w:val="none" w:sz="0" w:space="0" w:color="auto"/>
            <w:bottom w:val="none" w:sz="0" w:space="0" w:color="auto"/>
            <w:right w:val="none" w:sz="0" w:space="0" w:color="auto"/>
          </w:divBdr>
        </w:div>
      </w:divsChild>
    </w:div>
    <w:div w:id="1993826065">
      <w:bodyDiv w:val="1"/>
      <w:marLeft w:val="0"/>
      <w:marRight w:val="0"/>
      <w:marTop w:val="0"/>
      <w:marBottom w:val="0"/>
      <w:divBdr>
        <w:top w:val="none" w:sz="0" w:space="0" w:color="auto"/>
        <w:left w:val="none" w:sz="0" w:space="0" w:color="auto"/>
        <w:bottom w:val="none" w:sz="0" w:space="0" w:color="auto"/>
        <w:right w:val="none" w:sz="0" w:space="0" w:color="auto"/>
      </w:divBdr>
      <w:divsChild>
        <w:div w:id="1328822142">
          <w:marLeft w:val="720"/>
          <w:marRight w:val="0"/>
          <w:marTop w:val="360"/>
          <w:marBottom w:val="0"/>
          <w:divBdr>
            <w:top w:val="none" w:sz="0" w:space="0" w:color="auto"/>
            <w:left w:val="none" w:sz="0" w:space="0" w:color="auto"/>
            <w:bottom w:val="none" w:sz="0" w:space="0" w:color="auto"/>
            <w:right w:val="none" w:sz="0" w:space="0" w:color="auto"/>
          </w:divBdr>
        </w:div>
        <w:div w:id="2008243510">
          <w:marLeft w:val="720"/>
          <w:marRight w:val="0"/>
          <w:marTop w:val="360"/>
          <w:marBottom w:val="0"/>
          <w:divBdr>
            <w:top w:val="none" w:sz="0" w:space="0" w:color="auto"/>
            <w:left w:val="none" w:sz="0" w:space="0" w:color="auto"/>
            <w:bottom w:val="none" w:sz="0" w:space="0" w:color="auto"/>
            <w:right w:val="none" w:sz="0" w:space="0" w:color="auto"/>
          </w:divBdr>
        </w:div>
      </w:divsChild>
    </w:div>
    <w:div w:id="20655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crea@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gob.h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yecto.crea@yahoo.com" TargetMode="External"/><Relationship Id="rId4" Type="http://schemas.openxmlformats.org/officeDocument/2006/relationships/settings" Target="settings.xml"/><Relationship Id="rId9" Type="http://schemas.openxmlformats.org/officeDocument/2006/relationships/hyperlink" Target="http://www.se.gob.h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vetica">
      <a:majorFont>
        <a:latin typeface="Helvetica Condensed"/>
        <a:ea typeface=""/>
        <a:cs typeface=""/>
      </a:majorFont>
      <a:minorFont>
        <a:latin typeface="Helvetica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DD11-958F-4167-9B5A-89418B35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3719</Words>
  <Characters>21204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Tec-CREA</dc:creator>
  <cp:keywords/>
  <dc:description/>
  <cp:lastModifiedBy>Francisbeth Madrid Aguilar</cp:lastModifiedBy>
  <cp:revision>14</cp:revision>
  <cp:lastPrinted>2019-09-03T20:47:00Z</cp:lastPrinted>
  <dcterms:created xsi:type="dcterms:W3CDTF">2019-09-04T21:46:00Z</dcterms:created>
  <dcterms:modified xsi:type="dcterms:W3CDTF">2019-09-06T18:45:00Z</dcterms:modified>
</cp:coreProperties>
</file>