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23A" w:rsidRPr="004B223A" w:rsidRDefault="004B223A" w:rsidP="004B223A">
      <w:pPr>
        <w:spacing w:line="276" w:lineRule="auto"/>
        <w:jc w:val="center"/>
        <w:rPr>
          <w:rFonts w:ascii="Cambria" w:hAnsi="Cambria"/>
          <w:b/>
          <w:szCs w:val="24"/>
        </w:rPr>
      </w:pPr>
      <w:r w:rsidRPr="004B223A">
        <w:rPr>
          <w:rFonts w:ascii="Cambria" w:hAnsi="Cambria"/>
          <w:b/>
          <w:szCs w:val="24"/>
        </w:rPr>
        <w:t xml:space="preserve">SECRETARÍA DE EDUCACIÓN </w:t>
      </w:r>
    </w:p>
    <w:p w:rsidR="004B223A" w:rsidRPr="004B223A" w:rsidRDefault="004B223A" w:rsidP="004B223A">
      <w:pPr>
        <w:spacing w:line="276" w:lineRule="auto"/>
        <w:jc w:val="center"/>
        <w:rPr>
          <w:rFonts w:ascii="Cambria" w:hAnsi="Cambria"/>
          <w:b/>
          <w:szCs w:val="24"/>
        </w:rPr>
      </w:pPr>
      <w:r w:rsidRPr="004B223A">
        <w:rPr>
          <w:rFonts w:ascii="Cambria" w:hAnsi="Cambria"/>
          <w:b/>
          <w:szCs w:val="24"/>
        </w:rPr>
        <w:t>Unidad del Sistema Nacional de Información Educativa de Honduras</w:t>
      </w:r>
    </w:p>
    <w:p w:rsidR="004B223A" w:rsidRPr="004B223A" w:rsidRDefault="004B223A" w:rsidP="004B223A">
      <w:pPr>
        <w:spacing w:line="276" w:lineRule="auto"/>
        <w:jc w:val="center"/>
        <w:rPr>
          <w:rFonts w:ascii="Cambria" w:hAnsi="Cambria"/>
          <w:szCs w:val="24"/>
        </w:rPr>
      </w:pPr>
      <w:r w:rsidRPr="004B223A">
        <w:rPr>
          <w:rFonts w:ascii="Cambria" w:hAnsi="Cambria"/>
          <w:b/>
          <w:szCs w:val="24"/>
        </w:rPr>
        <w:t>(USINIEH)</w:t>
      </w:r>
    </w:p>
    <w:p w:rsidR="004B223A" w:rsidRPr="004B223A" w:rsidRDefault="004B223A" w:rsidP="004B223A">
      <w:pPr>
        <w:pBdr>
          <w:bottom w:val="single" w:sz="12" w:space="1" w:color="auto"/>
        </w:pBdr>
        <w:spacing w:line="276" w:lineRule="auto"/>
        <w:jc w:val="center"/>
        <w:rPr>
          <w:rFonts w:ascii="Cambria" w:hAnsi="Cambria"/>
          <w:b/>
          <w:i/>
          <w:szCs w:val="24"/>
        </w:rPr>
      </w:pPr>
    </w:p>
    <w:p w:rsidR="004B223A" w:rsidRPr="004B223A" w:rsidRDefault="004B223A" w:rsidP="004B223A">
      <w:pPr>
        <w:pBdr>
          <w:bottom w:val="single" w:sz="12" w:space="1" w:color="auto"/>
        </w:pBdr>
        <w:spacing w:line="276" w:lineRule="auto"/>
        <w:jc w:val="center"/>
        <w:rPr>
          <w:rFonts w:ascii="Cambria" w:hAnsi="Cambria"/>
          <w:b/>
          <w:i/>
          <w:szCs w:val="24"/>
        </w:rPr>
      </w:pPr>
      <w:r w:rsidRPr="004B223A">
        <w:rPr>
          <w:rFonts w:ascii="Cambria" w:hAnsi="Cambria"/>
          <w:b/>
          <w:i/>
          <w:szCs w:val="24"/>
        </w:rPr>
        <w:t>Términos de Referencia</w:t>
      </w:r>
    </w:p>
    <w:p w:rsidR="004B223A" w:rsidRDefault="004B223A" w:rsidP="004B223A">
      <w:pPr>
        <w:spacing w:before="100" w:line="276" w:lineRule="auto"/>
        <w:jc w:val="center"/>
        <w:rPr>
          <w:rFonts w:ascii="Cambria" w:hAnsi="Cambria"/>
          <w:b/>
          <w:i/>
          <w:szCs w:val="24"/>
        </w:rPr>
      </w:pPr>
      <w:r w:rsidRPr="004B223A">
        <w:rPr>
          <w:rFonts w:ascii="Cambria" w:hAnsi="Cambria"/>
          <w:b/>
          <w:i/>
          <w:szCs w:val="24"/>
        </w:rPr>
        <w:t xml:space="preserve">Consultoría: </w:t>
      </w:r>
      <w:r w:rsidR="00516D7F">
        <w:rPr>
          <w:rFonts w:ascii="Cambria" w:hAnsi="Cambria"/>
          <w:b/>
          <w:i/>
          <w:szCs w:val="24"/>
        </w:rPr>
        <w:t xml:space="preserve">COORDINADOR </w:t>
      </w:r>
      <w:r w:rsidR="00516D7F" w:rsidRPr="004B223A">
        <w:rPr>
          <w:rFonts w:ascii="Cambria" w:hAnsi="Cambria"/>
          <w:b/>
          <w:i/>
          <w:szCs w:val="24"/>
        </w:rPr>
        <w:t>DE INTELIGENCIA DE NEGOCIOS DEL SISTEMA NACIONAL DE INFORMACIÓN EDUCATIVA DE HONDURAS  (SINIEH)</w:t>
      </w:r>
    </w:p>
    <w:p w:rsidR="00695BCD" w:rsidRPr="00D657E4" w:rsidRDefault="00D657E4" w:rsidP="004B223A">
      <w:pPr>
        <w:spacing w:before="100" w:line="276" w:lineRule="auto"/>
        <w:jc w:val="center"/>
        <w:rPr>
          <w:rFonts w:ascii="Cambria" w:hAnsi="Cambria"/>
          <w:b/>
          <w:i/>
          <w:szCs w:val="24"/>
        </w:rPr>
      </w:pPr>
      <w:r w:rsidRPr="00D657E4">
        <w:rPr>
          <w:rFonts w:ascii="Arial" w:hAnsi="Arial" w:cs="Arial"/>
          <w:b/>
          <w:color w:val="333333"/>
          <w:sz w:val="20"/>
          <w:szCs w:val="20"/>
          <w:shd w:val="clear" w:color="auto" w:fill="FFFFFF"/>
        </w:rPr>
        <w:t>CI 050-USINIEH-DGA-SE-2018</w:t>
      </w:r>
    </w:p>
    <w:p w:rsidR="00945EF9" w:rsidRDefault="00945EF9" w:rsidP="00945EF9">
      <w:pPr>
        <w:numPr>
          <w:ilvl w:val="0"/>
          <w:numId w:val="7"/>
        </w:numPr>
        <w:spacing w:line="276" w:lineRule="auto"/>
        <w:contextualSpacing/>
        <w:jc w:val="both"/>
        <w:rPr>
          <w:rFonts w:ascii="Cambria" w:eastAsia="Calibri" w:hAnsi="Cambria" w:cs="Calibri"/>
          <w:b/>
          <w:spacing w:val="1"/>
          <w:szCs w:val="24"/>
        </w:rPr>
      </w:pPr>
      <w:r>
        <w:rPr>
          <w:rFonts w:ascii="Cambria" w:eastAsia="Calibri" w:hAnsi="Cambria" w:cs="Calibri"/>
          <w:b/>
          <w:spacing w:val="1"/>
          <w:szCs w:val="24"/>
        </w:rPr>
        <w:t>ANTECEDENTES</w:t>
      </w:r>
    </w:p>
    <w:p w:rsidR="00945EF9" w:rsidRPr="008838DE" w:rsidRDefault="00945EF9" w:rsidP="00945EF9">
      <w:pPr>
        <w:spacing w:line="276" w:lineRule="auto"/>
        <w:contextualSpacing/>
        <w:jc w:val="both"/>
        <w:rPr>
          <w:rFonts w:ascii="Cambria" w:hAnsi="Cambria"/>
        </w:rPr>
      </w:pPr>
      <w:r w:rsidRPr="008838DE">
        <w:rPr>
          <w:rFonts w:ascii="Cambria" w:hAnsi="Cambria"/>
        </w:rPr>
        <w:t>La Ley Fundamental de Educación, en su Artículo 32, ordena a la Secretaría de Estado en el Despacho de Educación, desarrollar de manera desconcentrada, un sistema nacional de información educativa, cuantitativa y cualitativa, generada desde los centros educativos y con procesamiento en los niveles distrital, departamental y nacional. Asimismo, la Unidad del Sistema Nacional de Información Educativa de Honduras (USINIEH), según Decreto Ejecutivo N° PCM-032-2013, Artículo 2, tiene bajo su responsabilidad la administración e integración de los sistemas informáticos de la Secretaría de Estado en el Despacho de Educación, en el Sistema Nacional de Información Educativa de Honduras (SINIEH), el desarrollo, adquisición y suministro de equipo y aplicaciones computacionales a los centros educativos, direcciones municipales y distritales, direcciones departamentales y al nivel central.</w:t>
      </w:r>
    </w:p>
    <w:p w:rsidR="00945EF9" w:rsidRDefault="00945EF9" w:rsidP="00945EF9">
      <w:pPr>
        <w:spacing w:line="276" w:lineRule="auto"/>
        <w:contextualSpacing/>
        <w:jc w:val="both"/>
        <w:rPr>
          <w:rFonts w:ascii="Cambria" w:hAnsi="Cambria"/>
        </w:rPr>
      </w:pPr>
      <w:r w:rsidRPr="008838DE">
        <w:rPr>
          <w:rFonts w:ascii="Cambria" w:hAnsi="Cambria"/>
        </w:rPr>
        <w:t>En vista de la necesidad de contar con</w:t>
      </w:r>
      <w:r>
        <w:rPr>
          <w:rFonts w:ascii="Cambria" w:hAnsi="Cambria"/>
        </w:rPr>
        <w:t xml:space="preserve"> sistemas de información confiables que den respuesta a las necesidades de recolección de datos de la gestión educativa, los numerosos proyectos de sistemas y automatizaciones implementados y en proceso; y en función de la implementación de la metodología </w:t>
      </w:r>
      <w:proofErr w:type="spellStart"/>
      <w:r>
        <w:rPr>
          <w:rFonts w:ascii="Cambria" w:hAnsi="Cambria"/>
        </w:rPr>
        <w:t>Scrum</w:t>
      </w:r>
      <w:proofErr w:type="spellEnd"/>
      <w:r>
        <w:rPr>
          <w:rFonts w:ascii="Cambria" w:hAnsi="Cambria"/>
        </w:rPr>
        <w:t xml:space="preserve"> para desarrollo ágil; </w:t>
      </w:r>
      <w:r w:rsidRPr="008838DE">
        <w:rPr>
          <w:rFonts w:ascii="Cambria" w:hAnsi="Cambria"/>
        </w:rPr>
        <w:t xml:space="preserve">la USINIEH, en cumplimiento de sus responsabilidades, </w:t>
      </w:r>
      <w:r>
        <w:rPr>
          <w:rFonts w:ascii="Cambria" w:hAnsi="Cambria"/>
        </w:rPr>
        <w:t>plantea la necesidad de centralizar, analizar y validar los requerimientos de desarrollo y cambios a sistemas; de manera que estos sean debidamente formulados en conjunto con los usuarios de los mismos, analizadas sus implicaciones y sean debidamente autorizadas, tanto para su desarrollo como para su implementación. Asimismo es necesario implementar las pruebas estandarizadas de sistemas de información con el propósito de asegurar la calidad de los mismos, tanto en su funcionalidad, como en la facilidad de uso.</w:t>
      </w:r>
    </w:p>
    <w:p w:rsidR="00D730AF" w:rsidRPr="00D730AF" w:rsidRDefault="00D730AF" w:rsidP="00D730AF">
      <w:pPr>
        <w:spacing w:line="276" w:lineRule="auto"/>
        <w:ind w:left="720"/>
        <w:contextualSpacing/>
        <w:jc w:val="both"/>
        <w:rPr>
          <w:rFonts w:ascii="Cambria" w:eastAsia="Calibri" w:hAnsi="Cambria" w:cs="Calibri"/>
          <w:b/>
          <w:spacing w:val="1"/>
          <w:szCs w:val="24"/>
        </w:rPr>
      </w:pPr>
    </w:p>
    <w:p w:rsidR="004B223A" w:rsidRPr="004B223A" w:rsidRDefault="004B223A" w:rsidP="004B223A">
      <w:pPr>
        <w:numPr>
          <w:ilvl w:val="0"/>
          <w:numId w:val="7"/>
        </w:numPr>
        <w:spacing w:line="276" w:lineRule="auto"/>
        <w:contextualSpacing/>
        <w:jc w:val="both"/>
        <w:rPr>
          <w:rFonts w:ascii="Cambria" w:eastAsia="Calibri" w:hAnsi="Cambria" w:cs="Calibri"/>
          <w:b/>
          <w:spacing w:val="1"/>
          <w:szCs w:val="24"/>
        </w:rPr>
      </w:pPr>
      <w:r w:rsidRPr="004B223A">
        <w:rPr>
          <w:rFonts w:ascii="Cambria" w:eastAsia="Calibri" w:hAnsi="Cambria" w:cs="Calibri"/>
          <w:b/>
          <w:spacing w:val="1"/>
          <w:szCs w:val="24"/>
        </w:rPr>
        <w:t xml:space="preserve">OBJETIVO DE LA CONSULTORÍA </w:t>
      </w:r>
    </w:p>
    <w:p w:rsidR="004B223A" w:rsidRDefault="004B223A" w:rsidP="004B223A">
      <w:pPr>
        <w:spacing w:line="276" w:lineRule="auto"/>
        <w:contextualSpacing/>
        <w:jc w:val="both"/>
        <w:rPr>
          <w:rFonts w:ascii="Cambria" w:hAnsi="Cambria"/>
        </w:rPr>
      </w:pPr>
      <w:r w:rsidRPr="004B223A">
        <w:rPr>
          <w:rFonts w:ascii="Cambria" w:hAnsi="Cambria"/>
        </w:rPr>
        <w:t>El objetivo de la consultoría será coordinar el diseñ</w:t>
      </w:r>
      <w:r w:rsidR="0073443C">
        <w:rPr>
          <w:rFonts w:ascii="Cambria" w:hAnsi="Cambria"/>
        </w:rPr>
        <w:t xml:space="preserve">o, desarrollo, implementación </w:t>
      </w:r>
      <w:r w:rsidRPr="004B223A">
        <w:rPr>
          <w:rFonts w:ascii="Cambria" w:hAnsi="Cambria"/>
        </w:rPr>
        <w:t xml:space="preserve">de los sistemas y portales de inteligencia de negocios que requiera la Secretaría de Educación para su óptima operación, administración y evolución. Dicha labor será realizada en conjunto con el equipo de </w:t>
      </w:r>
      <w:r w:rsidRPr="004B223A">
        <w:rPr>
          <w:rFonts w:ascii="Cambria" w:hAnsi="Cambria"/>
        </w:rPr>
        <w:lastRenderedPageBreak/>
        <w:t>desarrolladores de la unidad de Infotecnología de la Secretaría y deberá efectuarse siguiendo estándares, metodologías y mejores prácticas internacionalmente aceptadas en el ámbito de las Tecnologías de Información.</w:t>
      </w:r>
    </w:p>
    <w:p w:rsidR="00006C29" w:rsidRDefault="00006C29" w:rsidP="004B223A">
      <w:pPr>
        <w:spacing w:line="276" w:lineRule="auto"/>
        <w:contextualSpacing/>
        <w:jc w:val="both"/>
        <w:rPr>
          <w:rFonts w:ascii="Cambria" w:hAnsi="Cambria"/>
        </w:rPr>
      </w:pPr>
    </w:p>
    <w:p w:rsidR="00006C29" w:rsidRDefault="00006C29" w:rsidP="00006C29">
      <w:pPr>
        <w:spacing w:before="240" w:after="0" w:line="276" w:lineRule="auto"/>
        <w:contextualSpacing/>
        <w:jc w:val="both"/>
        <w:rPr>
          <w:rFonts w:ascii="Cambria" w:eastAsia="Calibri" w:hAnsi="Cambria" w:cs="Calibri"/>
          <w:spacing w:val="1"/>
        </w:rPr>
      </w:pPr>
      <w:r>
        <w:rPr>
          <w:rFonts w:ascii="Cambria" w:eastAsia="Calibri" w:hAnsi="Cambria" w:cs="Calibri"/>
          <w:spacing w:val="1"/>
        </w:rPr>
        <w:t>El consultor participará en el diseño, desarrollo e implementación de los sistemas:</w:t>
      </w:r>
    </w:p>
    <w:p w:rsidR="00006C29" w:rsidRDefault="00006C29" w:rsidP="00006C29">
      <w:pPr>
        <w:pStyle w:val="Prrafodelista"/>
        <w:numPr>
          <w:ilvl w:val="0"/>
          <w:numId w:val="10"/>
        </w:numPr>
        <w:spacing w:before="240" w:after="0" w:line="276" w:lineRule="auto"/>
        <w:jc w:val="both"/>
        <w:rPr>
          <w:rFonts w:ascii="Cambria" w:eastAsia="Calibri" w:hAnsi="Cambria" w:cs="Calibri"/>
          <w:spacing w:val="1"/>
        </w:rPr>
      </w:pPr>
      <w:r>
        <w:rPr>
          <w:rFonts w:ascii="Cambria" w:eastAsia="Calibri" w:hAnsi="Cambria" w:cs="Calibri"/>
          <w:spacing w:val="1"/>
        </w:rPr>
        <w:t>Sistema de Inteligencia de Negocios de la SEDUC</w:t>
      </w:r>
    </w:p>
    <w:p w:rsidR="009F60FC" w:rsidRDefault="009F60FC" w:rsidP="009F60FC">
      <w:pPr>
        <w:pStyle w:val="Prrafodelista"/>
        <w:numPr>
          <w:ilvl w:val="0"/>
          <w:numId w:val="10"/>
        </w:numPr>
        <w:spacing w:before="240" w:after="0" w:line="276" w:lineRule="auto"/>
        <w:jc w:val="both"/>
        <w:rPr>
          <w:rFonts w:ascii="Cambria" w:eastAsia="Calibri" w:hAnsi="Cambria" w:cs="Calibri"/>
          <w:spacing w:val="1"/>
        </w:rPr>
      </w:pPr>
      <w:r>
        <w:rPr>
          <w:rFonts w:ascii="Cambria" w:eastAsia="Calibri" w:hAnsi="Cambria" w:cs="Calibri"/>
          <w:spacing w:val="1"/>
        </w:rPr>
        <w:t>Portal de reportes estadísticos</w:t>
      </w:r>
    </w:p>
    <w:p w:rsidR="0022239C" w:rsidRDefault="0022239C" w:rsidP="009F60FC">
      <w:pPr>
        <w:pStyle w:val="Prrafodelista"/>
        <w:numPr>
          <w:ilvl w:val="0"/>
          <w:numId w:val="10"/>
        </w:numPr>
        <w:spacing w:before="240" w:after="0" w:line="276" w:lineRule="auto"/>
        <w:jc w:val="both"/>
        <w:rPr>
          <w:rFonts w:ascii="Cambria" w:eastAsia="Calibri" w:hAnsi="Cambria" w:cs="Calibri"/>
          <w:spacing w:val="1"/>
        </w:rPr>
      </w:pPr>
      <w:r>
        <w:rPr>
          <w:rFonts w:ascii="Cambria" w:eastAsia="Calibri" w:hAnsi="Cambria" w:cs="Calibri"/>
          <w:spacing w:val="1"/>
        </w:rPr>
        <w:t>Implementación de Alerta temprana en SACE</w:t>
      </w:r>
    </w:p>
    <w:p w:rsidR="0022239C" w:rsidRDefault="0022239C" w:rsidP="009F60FC">
      <w:pPr>
        <w:pStyle w:val="Prrafodelista"/>
        <w:numPr>
          <w:ilvl w:val="0"/>
          <w:numId w:val="10"/>
        </w:numPr>
        <w:spacing w:before="240" w:after="0" w:line="276" w:lineRule="auto"/>
        <w:jc w:val="both"/>
        <w:rPr>
          <w:rFonts w:ascii="Cambria" w:eastAsia="Calibri" w:hAnsi="Cambria" w:cs="Calibri"/>
          <w:spacing w:val="1"/>
        </w:rPr>
      </w:pPr>
      <w:r>
        <w:rPr>
          <w:rFonts w:ascii="Cambria" w:eastAsia="Calibri" w:hAnsi="Cambria" w:cs="Calibri"/>
          <w:spacing w:val="1"/>
        </w:rPr>
        <w:t>Normalización de Base de datos del sistema de Acuerdos</w:t>
      </w:r>
    </w:p>
    <w:p w:rsidR="00006C29" w:rsidRPr="004B223A" w:rsidRDefault="00006C29" w:rsidP="004B223A">
      <w:pPr>
        <w:spacing w:line="276" w:lineRule="auto"/>
        <w:contextualSpacing/>
        <w:jc w:val="both"/>
        <w:rPr>
          <w:rFonts w:ascii="Cambria" w:eastAsia="Calibri" w:hAnsi="Cambria" w:cs="Calibri"/>
          <w:b/>
          <w:spacing w:val="1"/>
          <w:szCs w:val="24"/>
        </w:rPr>
      </w:pPr>
    </w:p>
    <w:p w:rsidR="004B223A" w:rsidRPr="004B223A" w:rsidRDefault="004B223A" w:rsidP="004B223A">
      <w:pPr>
        <w:numPr>
          <w:ilvl w:val="0"/>
          <w:numId w:val="7"/>
        </w:numPr>
        <w:spacing w:line="276" w:lineRule="auto"/>
        <w:contextualSpacing/>
        <w:jc w:val="both"/>
        <w:rPr>
          <w:rFonts w:ascii="Cambria" w:eastAsia="Calibri" w:hAnsi="Cambria" w:cs="Calibri"/>
          <w:b/>
          <w:spacing w:val="1"/>
          <w:szCs w:val="24"/>
        </w:rPr>
      </w:pPr>
      <w:r w:rsidRPr="004B223A">
        <w:rPr>
          <w:rFonts w:ascii="Cambria" w:eastAsia="Calibri" w:hAnsi="Cambria" w:cs="Calibri"/>
          <w:b/>
          <w:spacing w:val="1"/>
          <w:szCs w:val="24"/>
        </w:rPr>
        <w:t>ACTIVIDADES Y RESPONSABILIDADES</w:t>
      </w:r>
    </w:p>
    <w:p w:rsidR="004B223A" w:rsidRPr="004B223A" w:rsidRDefault="004B223A" w:rsidP="004B223A">
      <w:pPr>
        <w:spacing w:line="276" w:lineRule="auto"/>
        <w:jc w:val="both"/>
        <w:rPr>
          <w:rFonts w:ascii="Cambria" w:hAnsi="Cambria"/>
        </w:rPr>
      </w:pPr>
      <w:r w:rsidRPr="004B223A">
        <w:rPr>
          <w:rFonts w:ascii="Cambria" w:hAnsi="Cambria"/>
        </w:rPr>
        <w:t>El (a) consultor(a) será responsable de cumplir con las siguientes actividades:</w:t>
      </w:r>
    </w:p>
    <w:p w:rsidR="004B223A" w:rsidRPr="004B223A" w:rsidRDefault="004B223A" w:rsidP="004B223A">
      <w:pPr>
        <w:pStyle w:val="Prrafodelista"/>
        <w:numPr>
          <w:ilvl w:val="0"/>
          <w:numId w:val="5"/>
        </w:numPr>
        <w:spacing w:line="276" w:lineRule="auto"/>
        <w:jc w:val="both"/>
        <w:rPr>
          <w:rFonts w:ascii="Cambria" w:hAnsi="Cambria"/>
        </w:rPr>
      </w:pPr>
      <w:r w:rsidRPr="004B223A">
        <w:rPr>
          <w:rFonts w:ascii="Cambria" w:hAnsi="Cambria"/>
        </w:rPr>
        <w:t xml:space="preserve">Supervisar el diseño de la arquitectura de Data </w:t>
      </w:r>
      <w:proofErr w:type="spellStart"/>
      <w:r w:rsidRPr="004B223A">
        <w:rPr>
          <w:rFonts w:ascii="Cambria" w:hAnsi="Cambria"/>
        </w:rPr>
        <w:t>Warehouse</w:t>
      </w:r>
      <w:proofErr w:type="spellEnd"/>
      <w:r w:rsidRPr="004B223A">
        <w:rPr>
          <w:rFonts w:ascii="Cambria" w:hAnsi="Cambria"/>
        </w:rPr>
        <w:t xml:space="preserve"> e integraciones de datos requeridas por la Secretaría, de acuerdo a las prioridades establecidas en el portafolio de proyectos y log de requerimientos.</w:t>
      </w:r>
    </w:p>
    <w:p w:rsidR="004B223A" w:rsidRPr="004B223A" w:rsidRDefault="004B223A" w:rsidP="004B223A">
      <w:pPr>
        <w:pStyle w:val="Prrafodelista"/>
        <w:numPr>
          <w:ilvl w:val="0"/>
          <w:numId w:val="5"/>
        </w:numPr>
        <w:spacing w:line="276" w:lineRule="auto"/>
        <w:jc w:val="both"/>
        <w:rPr>
          <w:rFonts w:ascii="Cambria" w:hAnsi="Cambria"/>
        </w:rPr>
      </w:pPr>
      <w:r w:rsidRPr="004B223A">
        <w:rPr>
          <w:rFonts w:ascii="Cambria" w:hAnsi="Cambria"/>
        </w:rPr>
        <w:t>Supervisar el desarrollo de los procesos de integración según la metodología, estándares y mejores prácticas establecidos en los procesos de ingeniería de Software.</w:t>
      </w:r>
    </w:p>
    <w:p w:rsidR="004B223A" w:rsidRPr="004B223A" w:rsidRDefault="004B223A" w:rsidP="004B223A">
      <w:pPr>
        <w:pStyle w:val="Prrafodelista"/>
        <w:numPr>
          <w:ilvl w:val="0"/>
          <w:numId w:val="5"/>
        </w:numPr>
        <w:spacing w:line="276" w:lineRule="auto"/>
        <w:jc w:val="both"/>
        <w:rPr>
          <w:rFonts w:ascii="Cambria" w:hAnsi="Cambria"/>
        </w:rPr>
      </w:pPr>
      <w:r w:rsidRPr="004B223A">
        <w:rPr>
          <w:rFonts w:ascii="Cambria" w:hAnsi="Cambria"/>
        </w:rPr>
        <w:t>Efectuar las pruebas integrales como parte del proceso de certificación, entregando los resultados al departamento de Control de Calidad y la Coordinación de la Unidad.</w:t>
      </w:r>
    </w:p>
    <w:p w:rsidR="004B223A" w:rsidRPr="004B223A" w:rsidRDefault="004B223A" w:rsidP="004B223A">
      <w:pPr>
        <w:pStyle w:val="Prrafodelista"/>
        <w:numPr>
          <w:ilvl w:val="0"/>
          <w:numId w:val="5"/>
        </w:numPr>
        <w:spacing w:line="276" w:lineRule="auto"/>
        <w:jc w:val="both"/>
        <w:rPr>
          <w:rFonts w:ascii="Cambria" w:hAnsi="Cambria"/>
        </w:rPr>
      </w:pPr>
      <w:r w:rsidRPr="004B223A">
        <w:rPr>
          <w:rFonts w:ascii="Cambria" w:hAnsi="Cambria"/>
        </w:rPr>
        <w:t>Asegurar la calidad en el mantenimiento y actualización de las integraciones de sistemas garantizando su adecuación a los procesos existentes y a las necesidades de los usuarios, su continuidad y correcta operatividad.</w:t>
      </w:r>
    </w:p>
    <w:p w:rsidR="004B223A" w:rsidRPr="004B223A" w:rsidRDefault="004B223A" w:rsidP="004B223A">
      <w:pPr>
        <w:pStyle w:val="Prrafodelista"/>
        <w:numPr>
          <w:ilvl w:val="0"/>
          <w:numId w:val="5"/>
        </w:numPr>
        <w:spacing w:line="276" w:lineRule="auto"/>
        <w:jc w:val="both"/>
        <w:rPr>
          <w:rFonts w:ascii="Cambria" w:hAnsi="Cambria"/>
        </w:rPr>
      </w:pPr>
      <w:r w:rsidRPr="004B223A">
        <w:rPr>
          <w:rFonts w:ascii="Cambria" w:hAnsi="Cambria"/>
        </w:rPr>
        <w:t xml:space="preserve">Proponer soluciones en sistemas de información que optimicen los procesos y generen valor a la Secretaría de Educación. </w:t>
      </w:r>
    </w:p>
    <w:p w:rsidR="004B223A" w:rsidRPr="004B223A" w:rsidRDefault="004B223A" w:rsidP="004B223A">
      <w:pPr>
        <w:pStyle w:val="Prrafodelista"/>
        <w:numPr>
          <w:ilvl w:val="0"/>
          <w:numId w:val="5"/>
        </w:numPr>
        <w:spacing w:line="276" w:lineRule="auto"/>
        <w:jc w:val="both"/>
        <w:rPr>
          <w:rFonts w:ascii="Cambria" w:hAnsi="Cambria"/>
        </w:rPr>
      </w:pPr>
      <w:r w:rsidRPr="004B223A">
        <w:rPr>
          <w:rFonts w:ascii="Cambria" w:hAnsi="Cambria"/>
        </w:rPr>
        <w:t>Administrar y prevenir los riesgos que puedan presentarse en el proceso de desarrollo, a través de la identificación, tratamiento y control de los mismos.</w:t>
      </w:r>
    </w:p>
    <w:p w:rsidR="004B223A" w:rsidRPr="004B223A" w:rsidRDefault="004B223A" w:rsidP="004B223A">
      <w:pPr>
        <w:pStyle w:val="Prrafodelista"/>
        <w:numPr>
          <w:ilvl w:val="0"/>
          <w:numId w:val="5"/>
        </w:numPr>
        <w:spacing w:line="276" w:lineRule="auto"/>
        <w:jc w:val="both"/>
        <w:rPr>
          <w:rFonts w:ascii="Cambria" w:hAnsi="Cambria"/>
        </w:rPr>
      </w:pPr>
      <w:r w:rsidRPr="004B223A">
        <w:rPr>
          <w:rFonts w:ascii="Cambria" w:hAnsi="Cambria"/>
        </w:rPr>
        <w:t>Participar en la Planificación del desarrollo de los sistemas de información de acuerdo al portafolio de proyectos del Departamento y asignados a la Unidad.</w:t>
      </w:r>
    </w:p>
    <w:p w:rsidR="004B223A" w:rsidRPr="004B223A" w:rsidRDefault="004B223A" w:rsidP="004B223A">
      <w:pPr>
        <w:pStyle w:val="Prrafodelista"/>
        <w:numPr>
          <w:ilvl w:val="0"/>
          <w:numId w:val="5"/>
        </w:numPr>
        <w:spacing w:line="276" w:lineRule="auto"/>
        <w:jc w:val="both"/>
        <w:rPr>
          <w:rFonts w:ascii="Cambria" w:hAnsi="Cambria"/>
        </w:rPr>
      </w:pPr>
      <w:r w:rsidRPr="004B223A">
        <w:rPr>
          <w:rFonts w:ascii="Cambria" w:hAnsi="Cambria"/>
        </w:rPr>
        <w:t>Participar en el Análisis de los requerimientos de información y transformarlo en requisitos de integración para el posterior análisis y diseño de los sistemas de información.</w:t>
      </w:r>
    </w:p>
    <w:p w:rsidR="004B223A" w:rsidRPr="004B223A" w:rsidRDefault="004B223A" w:rsidP="004B223A">
      <w:pPr>
        <w:pStyle w:val="Prrafodelista"/>
        <w:numPr>
          <w:ilvl w:val="0"/>
          <w:numId w:val="5"/>
        </w:numPr>
        <w:spacing w:line="276" w:lineRule="auto"/>
        <w:jc w:val="both"/>
        <w:rPr>
          <w:rFonts w:ascii="Cambria" w:hAnsi="Cambria"/>
        </w:rPr>
      </w:pPr>
      <w:r w:rsidRPr="004B223A">
        <w:rPr>
          <w:rFonts w:ascii="Cambria" w:hAnsi="Cambria"/>
        </w:rPr>
        <w:t>Definir y actualizar la arquitectura de los sistemas de información, así como el modelo lógico de datos alineado al modelo corporativo de la Secretaría de Educación.</w:t>
      </w:r>
    </w:p>
    <w:p w:rsidR="0035218D" w:rsidRDefault="004B223A" w:rsidP="0073443C">
      <w:pPr>
        <w:pStyle w:val="Prrafodelista"/>
        <w:numPr>
          <w:ilvl w:val="0"/>
          <w:numId w:val="5"/>
        </w:numPr>
        <w:spacing w:line="276" w:lineRule="auto"/>
        <w:jc w:val="both"/>
        <w:rPr>
          <w:rFonts w:ascii="Cambria" w:hAnsi="Cambria"/>
        </w:rPr>
      </w:pPr>
      <w:r w:rsidRPr="004B223A">
        <w:rPr>
          <w:rFonts w:ascii="Cambria" w:hAnsi="Cambria"/>
        </w:rPr>
        <w:t xml:space="preserve">Realizar otras funciones que le sean asignadas por </w:t>
      </w:r>
      <w:r w:rsidR="00567ED5">
        <w:rPr>
          <w:rFonts w:ascii="Cambria" w:hAnsi="Cambria"/>
        </w:rPr>
        <w:t>la Coordinación General de la USINIEH</w:t>
      </w:r>
      <w:r w:rsidR="00DE5774">
        <w:rPr>
          <w:rFonts w:ascii="Cambria" w:hAnsi="Cambria"/>
        </w:rPr>
        <w:t xml:space="preserve"> y la Coordinación de Infotecnología</w:t>
      </w:r>
      <w:r w:rsidRPr="004B223A">
        <w:rPr>
          <w:rFonts w:ascii="Cambria" w:hAnsi="Cambria"/>
        </w:rPr>
        <w:t xml:space="preserve">. </w:t>
      </w:r>
    </w:p>
    <w:p w:rsidR="0028616B" w:rsidRPr="0073443C" w:rsidRDefault="0028616B" w:rsidP="0028616B">
      <w:pPr>
        <w:pStyle w:val="Prrafodelista"/>
        <w:spacing w:line="276" w:lineRule="auto"/>
        <w:jc w:val="both"/>
        <w:rPr>
          <w:rFonts w:ascii="Cambria" w:hAnsi="Cambria"/>
        </w:rPr>
      </w:pPr>
    </w:p>
    <w:p w:rsidR="004B223A" w:rsidRPr="004B223A" w:rsidRDefault="004B223A" w:rsidP="004B223A">
      <w:pPr>
        <w:numPr>
          <w:ilvl w:val="0"/>
          <w:numId w:val="7"/>
        </w:numPr>
        <w:spacing w:line="276" w:lineRule="auto"/>
        <w:contextualSpacing/>
        <w:jc w:val="both"/>
        <w:rPr>
          <w:rFonts w:ascii="Cambria" w:eastAsia="Calibri" w:hAnsi="Cambria" w:cs="Calibri"/>
          <w:b/>
          <w:spacing w:val="1"/>
          <w:szCs w:val="24"/>
        </w:rPr>
      </w:pPr>
      <w:r w:rsidRPr="004B223A">
        <w:rPr>
          <w:rFonts w:ascii="Cambria" w:eastAsia="Calibri" w:hAnsi="Cambria" w:cs="Calibri"/>
          <w:b/>
          <w:spacing w:val="1"/>
          <w:szCs w:val="24"/>
        </w:rPr>
        <w:lastRenderedPageBreak/>
        <w:t>PRODUCTOS ESPERADOS</w:t>
      </w:r>
    </w:p>
    <w:p w:rsidR="003C6984" w:rsidRPr="00736790" w:rsidRDefault="003C6984" w:rsidP="003C6984">
      <w:pPr>
        <w:pStyle w:val="Prrafodelista"/>
        <w:numPr>
          <w:ilvl w:val="1"/>
          <w:numId w:val="7"/>
        </w:numPr>
        <w:spacing w:before="240" w:after="0" w:line="276" w:lineRule="auto"/>
        <w:jc w:val="both"/>
        <w:rPr>
          <w:rFonts w:ascii="Cambria" w:eastAsia="Calibri" w:hAnsi="Cambria" w:cs="Calibri"/>
          <w:spacing w:val="1"/>
        </w:rPr>
      </w:pPr>
      <w:r w:rsidRPr="00736790">
        <w:rPr>
          <w:rFonts w:ascii="Cambria" w:eastAsia="Calibri" w:hAnsi="Cambria" w:cs="Calibri"/>
          <w:spacing w:val="1"/>
        </w:rPr>
        <w:t>Producto</w:t>
      </w:r>
      <w:r>
        <w:rPr>
          <w:rFonts w:ascii="Cambria" w:eastAsia="Calibri" w:hAnsi="Cambria" w:cs="Calibri"/>
          <w:spacing w:val="1"/>
        </w:rPr>
        <w:t>s</w:t>
      </w:r>
      <w:r w:rsidR="0022239C">
        <w:rPr>
          <w:rFonts w:ascii="Cambria" w:eastAsia="Calibri" w:hAnsi="Cambria" w:cs="Calibri"/>
          <w:spacing w:val="1"/>
        </w:rPr>
        <w:t xml:space="preserve"> 1</w:t>
      </w:r>
      <w:r w:rsidRPr="00736790">
        <w:rPr>
          <w:rFonts w:ascii="Cambria" w:eastAsia="Calibri" w:hAnsi="Cambria" w:cs="Calibri"/>
          <w:spacing w:val="1"/>
        </w:rPr>
        <w:t>:</w:t>
      </w:r>
    </w:p>
    <w:p w:rsidR="003C6984" w:rsidRPr="000E1424" w:rsidRDefault="003C6984" w:rsidP="003C6984">
      <w:pPr>
        <w:pStyle w:val="Prrafodelista"/>
        <w:numPr>
          <w:ilvl w:val="2"/>
          <w:numId w:val="7"/>
        </w:numPr>
        <w:spacing w:before="240" w:after="0" w:line="276" w:lineRule="auto"/>
        <w:jc w:val="both"/>
        <w:rPr>
          <w:rFonts w:ascii="Cambria" w:eastAsia="Calibri" w:hAnsi="Cambria" w:cs="Calibri"/>
          <w:spacing w:val="1"/>
        </w:rPr>
      </w:pPr>
      <w:r w:rsidRPr="000E1424">
        <w:rPr>
          <w:rFonts w:ascii="Cambria" w:eastAsia="Calibri" w:hAnsi="Cambria" w:cs="Calibri"/>
          <w:spacing w:val="1"/>
        </w:rPr>
        <w:t xml:space="preserve">Informe de tareas asignadas por </w:t>
      </w:r>
      <w:r w:rsidR="0028616B">
        <w:rPr>
          <w:rFonts w:ascii="Cambria" w:eastAsia="Calibri" w:hAnsi="Cambria" w:cs="Calibri"/>
          <w:spacing w:val="1"/>
        </w:rPr>
        <w:t xml:space="preserve">el </w:t>
      </w:r>
      <w:r w:rsidRPr="000E1424">
        <w:rPr>
          <w:rFonts w:ascii="Cambria" w:eastAsia="Calibri" w:hAnsi="Cambria" w:cs="Calibri"/>
          <w:spacing w:val="1"/>
        </w:rPr>
        <w:t xml:space="preserve">Coordinador de </w:t>
      </w:r>
      <w:r w:rsidR="006F5F84">
        <w:rPr>
          <w:rFonts w:ascii="Cambria" w:eastAsia="Calibri" w:hAnsi="Cambria" w:cs="Calibri"/>
          <w:spacing w:val="1"/>
        </w:rPr>
        <w:t>USINIEH</w:t>
      </w:r>
      <w:r w:rsidRPr="000E1424">
        <w:rPr>
          <w:rFonts w:ascii="Cambria" w:eastAsia="Calibri" w:hAnsi="Cambria" w:cs="Calibri"/>
          <w:spacing w:val="1"/>
        </w:rPr>
        <w:t>.</w:t>
      </w:r>
    </w:p>
    <w:p w:rsidR="003C6984" w:rsidRPr="000E1424" w:rsidRDefault="003C6984" w:rsidP="003C6984">
      <w:pPr>
        <w:pStyle w:val="Prrafodelista"/>
        <w:numPr>
          <w:ilvl w:val="2"/>
          <w:numId w:val="7"/>
        </w:numPr>
        <w:spacing w:before="240" w:after="0" w:line="276" w:lineRule="auto"/>
        <w:jc w:val="both"/>
        <w:rPr>
          <w:rFonts w:ascii="Cambria" w:eastAsia="Calibri" w:hAnsi="Cambria" w:cs="Calibri"/>
          <w:spacing w:val="1"/>
        </w:rPr>
      </w:pPr>
      <w:r w:rsidRPr="000E1424">
        <w:rPr>
          <w:rFonts w:ascii="Cambria" w:eastAsia="Calibri" w:hAnsi="Cambria" w:cs="Calibri"/>
          <w:spacing w:val="1"/>
        </w:rPr>
        <w:t>Informe de solicitudes de información estadística atendidas.</w:t>
      </w:r>
    </w:p>
    <w:p w:rsidR="003C6984" w:rsidRDefault="003C6984" w:rsidP="003C6984">
      <w:pPr>
        <w:pStyle w:val="Prrafodelista"/>
        <w:numPr>
          <w:ilvl w:val="2"/>
          <w:numId w:val="7"/>
        </w:numPr>
        <w:spacing w:before="240" w:after="0" w:line="276" w:lineRule="auto"/>
        <w:jc w:val="both"/>
        <w:rPr>
          <w:rFonts w:ascii="Cambria" w:eastAsia="Calibri" w:hAnsi="Cambria" w:cs="Calibri"/>
          <w:spacing w:val="1"/>
        </w:rPr>
      </w:pPr>
      <w:r w:rsidRPr="000E1424">
        <w:rPr>
          <w:rFonts w:ascii="Cambria" w:eastAsia="Calibri" w:hAnsi="Cambria" w:cs="Calibri"/>
          <w:spacing w:val="1"/>
        </w:rPr>
        <w:t>Informe de otras actividades asignadas por el Coordinador de</w:t>
      </w:r>
      <w:r>
        <w:rPr>
          <w:rFonts w:ascii="Cambria" w:eastAsia="Calibri" w:hAnsi="Cambria" w:cs="Calibri"/>
          <w:spacing w:val="1"/>
        </w:rPr>
        <w:t xml:space="preserve"> Infotecnología, y la </w:t>
      </w:r>
      <w:r w:rsidRPr="000E1424">
        <w:rPr>
          <w:rFonts w:ascii="Cambria" w:eastAsia="Calibri" w:hAnsi="Cambria" w:cs="Calibri"/>
          <w:spacing w:val="1"/>
        </w:rPr>
        <w:t>Coor</w:t>
      </w:r>
      <w:r>
        <w:rPr>
          <w:rFonts w:ascii="Cambria" w:eastAsia="Calibri" w:hAnsi="Cambria" w:cs="Calibri"/>
          <w:spacing w:val="1"/>
        </w:rPr>
        <w:t>dinación General de la USINIEH.</w:t>
      </w:r>
    </w:p>
    <w:p w:rsidR="00564A33" w:rsidRPr="00564A33" w:rsidRDefault="00564A33" w:rsidP="00564A33">
      <w:pPr>
        <w:pStyle w:val="Prrafodelista"/>
        <w:numPr>
          <w:ilvl w:val="2"/>
          <w:numId w:val="7"/>
        </w:numPr>
        <w:spacing w:before="240" w:after="0" w:line="276" w:lineRule="auto"/>
        <w:jc w:val="both"/>
        <w:rPr>
          <w:rFonts w:ascii="Cambria" w:eastAsia="Calibri" w:hAnsi="Cambria" w:cs="Calibri"/>
          <w:spacing w:val="1"/>
        </w:rPr>
      </w:pPr>
      <w:r w:rsidRPr="000E1424">
        <w:rPr>
          <w:rFonts w:ascii="Cambria" w:eastAsia="Calibri" w:hAnsi="Cambria" w:cs="Calibri"/>
          <w:spacing w:val="1"/>
        </w:rPr>
        <w:t>Informe de otras actividades</w:t>
      </w:r>
      <w:r>
        <w:rPr>
          <w:rFonts w:ascii="Cambria" w:eastAsia="Calibri" w:hAnsi="Cambria" w:cs="Calibri"/>
          <w:spacing w:val="1"/>
        </w:rPr>
        <w:t xml:space="preserve"> de desarrollo en diversos sistemas  de la Secretaría de Educación.</w:t>
      </w:r>
    </w:p>
    <w:p w:rsidR="00945EF9" w:rsidRDefault="00945EF9" w:rsidP="00945EF9">
      <w:pPr>
        <w:pStyle w:val="Prrafodelista"/>
        <w:numPr>
          <w:ilvl w:val="1"/>
          <w:numId w:val="7"/>
        </w:numPr>
        <w:spacing w:before="240" w:after="0" w:line="276" w:lineRule="auto"/>
        <w:jc w:val="both"/>
        <w:rPr>
          <w:rFonts w:ascii="Cambria" w:eastAsia="Calibri" w:hAnsi="Cambria" w:cs="Calibri"/>
          <w:spacing w:val="1"/>
        </w:rPr>
      </w:pPr>
      <w:r>
        <w:rPr>
          <w:rFonts w:ascii="Cambria" w:eastAsia="Calibri" w:hAnsi="Cambria" w:cs="Calibri"/>
          <w:spacing w:val="1"/>
        </w:rPr>
        <w:t>Productos 2:</w:t>
      </w:r>
    </w:p>
    <w:p w:rsidR="00945EF9" w:rsidRDefault="00945EF9" w:rsidP="00945EF9">
      <w:pPr>
        <w:pStyle w:val="Prrafodelista"/>
        <w:numPr>
          <w:ilvl w:val="2"/>
          <w:numId w:val="7"/>
        </w:numPr>
        <w:spacing w:before="240" w:after="0" w:line="276" w:lineRule="auto"/>
        <w:jc w:val="both"/>
        <w:rPr>
          <w:rFonts w:ascii="Cambria" w:eastAsia="Calibri" w:hAnsi="Cambria" w:cs="Calibri"/>
          <w:spacing w:val="1"/>
        </w:rPr>
      </w:pPr>
      <w:r w:rsidRPr="000D3C64">
        <w:rPr>
          <w:rFonts w:ascii="Cambria" w:eastAsia="Calibri" w:hAnsi="Cambria" w:cs="Calibri"/>
          <w:spacing w:val="1"/>
        </w:rPr>
        <w:t xml:space="preserve">Informe de avance de </w:t>
      </w:r>
      <w:r>
        <w:rPr>
          <w:rFonts w:ascii="Cambria" w:eastAsia="Calibri" w:hAnsi="Cambria" w:cs="Calibri"/>
          <w:spacing w:val="1"/>
        </w:rPr>
        <w:t>implementaciones de reportes en el Portal Estadístico.</w:t>
      </w:r>
    </w:p>
    <w:p w:rsidR="00945EF9" w:rsidRDefault="00945EF9" w:rsidP="00945EF9">
      <w:pPr>
        <w:pStyle w:val="Prrafodelista"/>
        <w:numPr>
          <w:ilvl w:val="2"/>
          <w:numId w:val="7"/>
        </w:numPr>
        <w:spacing w:before="240" w:after="0" w:line="276" w:lineRule="auto"/>
        <w:jc w:val="both"/>
        <w:rPr>
          <w:rFonts w:ascii="Cambria" w:eastAsia="Calibri" w:hAnsi="Cambria" w:cs="Calibri"/>
          <w:spacing w:val="1"/>
        </w:rPr>
      </w:pPr>
      <w:r w:rsidRPr="000D3C64">
        <w:rPr>
          <w:rFonts w:ascii="Cambria" w:eastAsia="Calibri" w:hAnsi="Cambria" w:cs="Calibri"/>
          <w:spacing w:val="1"/>
        </w:rPr>
        <w:t xml:space="preserve">Informe de otras actividades asignadas por </w:t>
      </w:r>
      <w:r>
        <w:rPr>
          <w:rFonts w:ascii="Cambria" w:eastAsia="Calibri" w:hAnsi="Cambria" w:cs="Calibri"/>
          <w:spacing w:val="1"/>
        </w:rPr>
        <w:t xml:space="preserve">la Coordinación de la USINIEH y la </w:t>
      </w:r>
      <w:r w:rsidRPr="000D3C64">
        <w:rPr>
          <w:rFonts w:ascii="Cambria" w:eastAsia="Calibri" w:hAnsi="Cambria" w:cs="Calibri"/>
          <w:spacing w:val="1"/>
        </w:rPr>
        <w:t>Coordina</w:t>
      </w:r>
      <w:r>
        <w:rPr>
          <w:rFonts w:ascii="Cambria" w:eastAsia="Calibri" w:hAnsi="Cambria" w:cs="Calibri"/>
          <w:spacing w:val="1"/>
        </w:rPr>
        <w:t>ción de Infotecnología</w:t>
      </w:r>
    </w:p>
    <w:p w:rsidR="003C6984" w:rsidRDefault="003C6984" w:rsidP="003C6984">
      <w:pPr>
        <w:pStyle w:val="Prrafodelista"/>
        <w:numPr>
          <w:ilvl w:val="1"/>
          <w:numId w:val="7"/>
        </w:numPr>
        <w:spacing w:before="240" w:after="0" w:line="276" w:lineRule="auto"/>
        <w:jc w:val="both"/>
        <w:rPr>
          <w:rFonts w:ascii="Cambria" w:eastAsia="Calibri" w:hAnsi="Cambria" w:cs="Calibri"/>
          <w:spacing w:val="1"/>
        </w:rPr>
      </w:pPr>
      <w:r>
        <w:rPr>
          <w:rFonts w:ascii="Cambria" w:eastAsia="Calibri" w:hAnsi="Cambria" w:cs="Calibri"/>
          <w:spacing w:val="1"/>
        </w:rPr>
        <w:t>Productos 3:</w:t>
      </w:r>
    </w:p>
    <w:p w:rsidR="003C6984" w:rsidRDefault="003C6984" w:rsidP="003C6984">
      <w:pPr>
        <w:pStyle w:val="Prrafodelista"/>
        <w:numPr>
          <w:ilvl w:val="2"/>
          <w:numId w:val="7"/>
        </w:numPr>
        <w:spacing w:before="240" w:after="0" w:line="276" w:lineRule="auto"/>
        <w:jc w:val="both"/>
        <w:rPr>
          <w:rFonts w:ascii="Cambria" w:eastAsia="Calibri" w:hAnsi="Cambria" w:cs="Calibri"/>
          <w:spacing w:val="1"/>
        </w:rPr>
      </w:pPr>
      <w:r w:rsidRPr="000D3C64">
        <w:rPr>
          <w:rFonts w:ascii="Cambria" w:eastAsia="Calibri" w:hAnsi="Cambria" w:cs="Calibri"/>
          <w:spacing w:val="1"/>
        </w:rPr>
        <w:t xml:space="preserve">Informe de avance de </w:t>
      </w:r>
      <w:r>
        <w:rPr>
          <w:rFonts w:ascii="Cambria" w:eastAsia="Calibri" w:hAnsi="Cambria" w:cs="Calibri"/>
          <w:spacing w:val="1"/>
        </w:rPr>
        <w:t>implementaciones de reportes en el Portal Estadístico.</w:t>
      </w:r>
    </w:p>
    <w:p w:rsidR="0035218D" w:rsidRDefault="003C6984" w:rsidP="0035218D">
      <w:pPr>
        <w:pStyle w:val="Prrafodelista"/>
        <w:numPr>
          <w:ilvl w:val="2"/>
          <w:numId w:val="7"/>
        </w:numPr>
        <w:spacing w:before="240" w:after="0" w:line="276" w:lineRule="auto"/>
        <w:jc w:val="both"/>
        <w:rPr>
          <w:rFonts w:ascii="Cambria" w:eastAsia="Calibri" w:hAnsi="Cambria" w:cs="Calibri"/>
          <w:spacing w:val="1"/>
        </w:rPr>
      </w:pPr>
      <w:r w:rsidRPr="000D3C64">
        <w:rPr>
          <w:rFonts w:ascii="Cambria" w:eastAsia="Calibri" w:hAnsi="Cambria" w:cs="Calibri"/>
          <w:spacing w:val="1"/>
        </w:rPr>
        <w:t xml:space="preserve">Informe de otras actividades asignadas por </w:t>
      </w:r>
      <w:r>
        <w:rPr>
          <w:rFonts w:ascii="Cambria" w:eastAsia="Calibri" w:hAnsi="Cambria" w:cs="Calibri"/>
          <w:spacing w:val="1"/>
        </w:rPr>
        <w:t xml:space="preserve">la Coordinación de la USINIEH y la </w:t>
      </w:r>
      <w:r w:rsidRPr="000D3C64">
        <w:rPr>
          <w:rFonts w:ascii="Cambria" w:eastAsia="Calibri" w:hAnsi="Cambria" w:cs="Calibri"/>
          <w:spacing w:val="1"/>
        </w:rPr>
        <w:t>Coordina</w:t>
      </w:r>
      <w:r>
        <w:rPr>
          <w:rFonts w:ascii="Cambria" w:eastAsia="Calibri" w:hAnsi="Cambria" w:cs="Calibri"/>
          <w:spacing w:val="1"/>
        </w:rPr>
        <w:t>ción de Infotecnología</w:t>
      </w:r>
      <w:r w:rsidR="00695BCD">
        <w:rPr>
          <w:rFonts w:ascii="Cambria" w:eastAsia="Calibri" w:hAnsi="Cambria" w:cs="Calibri"/>
          <w:spacing w:val="1"/>
        </w:rPr>
        <w:t>.</w:t>
      </w:r>
    </w:p>
    <w:p w:rsidR="00695BCD" w:rsidRDefault="00695BCD" w:rsidP="00695BCD">
      <w:pPr>
        <w:pStyle w:val="Prrafodelista"/>
        <w:numPr>
          <w:ilvl w:val="1"/>
          <w:numId w:val="7"/>
        </w:numPr>
        <w:spacing w:before="240" w:after="0" w:line="276" w:lineRule="auto"/>
        <w:jc w:val="both"/>
        <w:rPr>
          <w:rFonts w:ascii="Cambria" w:eastAsia="Calibri" w:hAnsi="Cambria" w:cs="Calibri"/>
          <w:spacing w:val="1"/>
        </w:rPr>
      </w:pPr>
      <w:r>
        <w:rPr>
          <w:rFonts w:ascii="Cambria" w:eastAsia="Calibri" w:hAnsi="Cambria" w:cs="Calibri"/>
          <w:spacing w:val="1"/>
        </w:rPr>
        <w:t>Productos 4:</w:t>
      </w:r>
    </w:p>
    <w:p w:rsidR="00695BCD" w:rsidRDefault="00695BCD" w:rsidP="00695BCD">
      <w:pPr>
        <w:pStyle w:val="Prrafodelista"/>
        <w:numPr>
          <w:ilvl w:val="2"/>
          <w:numId w:val="7"/>
        </w:numPr>
        <w:spacing w:before="240" w:after="0" w:line="276" w:lineRule="auto"/>
        <w:jc w:val="both"/>
        <w:rPr>
          <w:rFonts w:ascii="Cambria" w:eastAsia="Calibri" w:hAnsi="Cambria" w:cs="Calibri"/>
          <w:spacing w:val="1"/>
        </w:rPr>
      </w:pPr>
      <w:r w:rsidRPr="000D3C64">
        <w:rPr>
          <w:rFonts w:ascii="Cambria" w:eastAsia="Calibri" w:hAnsi="Cambria" w:cs="Calibri"/>
          <w:spacing w:val="1"/>
        </w:rPr>
        <w:t xml:space="preserve">Informe de avance de </w:t>
      </w:r>
      <w:r>
        <w:rPr>
          <w:rFonts w:ascii="Cambria" w:eastAsia="Calibri" w:hAnsi="Cambria" w:cs="Calibri"/>
          <w:spacing w:val="1"/>
        </w:rPr>
        <w:t>implementaciones de reportes en el Portal Estadístico.</w:t>
      </w:r>
    </w:p>
    <w:p w:rsidR="00695BCD" w:rsidRPr="0022239C" w:rsidRDefault="00695BCD" w:rsidP="00695BCD">
      <w:pPr>
        <w:pStyle w:val="Prrafodelista"/>
        <w:numPr>
          <w:ilvl w:val="2"/>
          <w:numId w:val="7"/>
        </w:numPr>
        <w:spacing w:before="240" w:after="0" w:line="276" w:lineRule="auto"/>
        <w:jc w:val="both"/>
        <w:rPr>
          <w:rFonts w:ascii="Cambria" w:eastAsia="Calibri" w:hAnsi="Cambria" w:cs="Calibri"/>
          <w:spacing w:val="1"/>
        </w:rPr>
      </w:pPr>
      <w:r w:rsidRPr="000D3C64">
        <w:rPr>
          <w:rFonts w:ascii="Cambria" w:eastAsia="Calibri" w:hAnsi="Cambria" w:cs="Calibri"/>
          <w:spacing w:val="1"/>
        </w:rPr>
        <w:t xml:space="preserve">Informe de otras actividades asignadas por </w:t>
      </w:r>
      <w:r>
        <w:rPr>
          <w:rFonts w:ascii="Cambria" w:eastAsia="Calibri" w:hAnsi="Cambria" w:cs="Calibri"/>
          <w:spacing w:val="1"/>
        </w:rPr>
        <w:t xml:space="preserve">la Coordinación de la USINIEH y la </w:t>
      </w:r>
      <w:r w:rsidRPr="000D3C64">
        <w:rPr>
          <w:rFonts w:ascii="Cambria" w:eastAsia="Calibri" w:hAnsi="Cambria" w:cs="Calibri"/>
          <w:spacing w:val="1"/>
        </w:rPr>
        <w:t>Coordina</w:t>
      </w:r>
      <w:r>
        <w:rPr>
          <w:rFonts w:ascii="Cambria" w:eastAsia="Calibri" w:hAnsi="Cambria" w:cs="Calibri"/>
          <w:spacing w:val="1"/>
        </w:rPr>
        <w:t>ción de Infotecnología</w:t>
      </w:r>
    </w:p>
    <w:p w:rsidR="00695BCD" w:rsidRPr="00695BCD" w:rsidRDefault="00695BCD" w:rsidP="00695BCD">
      <w:pPr>
        <w:pStyle w:val="Prrafodelista"/>
        <w:spacing w:before="240" w:after="0" w:line="276" w:lineRule="auto"/>
        <w:ind w:left="1440"/>
        <w:jc w:val="both"/>
        <w:rPr>
          <w:rFonts w:ascii="Cambria" w:eastAsia="Calibri" w:hAnsi="Cambria" w:cs="Calibri"/>
          <w:spacing w:val="1"/>
        </w:rPr>
      </w:pPr>
    </w:p>
    <w:p w:rsidR="00D730AF" w:rsidRDefault="00D730AF" w:rsidP="00D730AF">
      <w:pPr>
        <w:spacing w:line="276" w:lineRule="auto"/>
        <w:ind w:left="720"/>
        <w:contextualSpacing/>
        <w:jc w:val="both"/>
        <w:rPr>
          <w:rFonts w:ascii="Cambria" w:eastAsia="Calibri" w:hAnsi="Cambria" w:cs="Calibri"/>
          <w:b/>
          <w:spacing w:val="1"/>
          <w:szCs w:val="24"/>
        </w:rPr>
      </w:pPr>
    </w:p>
    <w:p w:rsidR="004B223A" w:rsidRDefault="004B223A" w:rsidP="004B223A">
      <w:pPr>
        <w:numPr>
          <w:ilvl w:val="0"/>
          <w:numId w:val="7"/>
        </w:numPr>
        <w:spacing w:line="276" w:lineRule="auto"/>
        <w:contextualSpacing/>
        <w:jc w:val="both"/>
        <w:rPr>
          <w:rFonts w:ascii="Cambria" w:eastAsia="Calibri" w:hAnsi="Cambria" w:cs="Calibri"/>
          <w:b/>
          <w:spacing w:val="1"/>
          <w:szCs w:val="24"/>
        </w:rPr>
      </w:pPr>
      <w:r w:rsidRPr="004B223A">
        <w:rPr>
          <w:rFonts w:ascii="Cambria" w:eastAsia="Calibri" w:hAnsi="Cambria" w:cs="Calibri"/>
          <w:b/>
          <w:spacing w:val="1"/>
          <w:szCs w:val="24"/>
        </w:rPr>
        <w:t>SUPERVISIÓN Y REVISIÓN DE LOS PRODUCTOS</w:t>
      </w:r>
    </w:p>
    <w:p w:rsidR="00D730AF" w:rsidRPr="004B223A" w:rsidRDefault="00D730AF" w:rsidP="00D730AF">
      <w:pPr>
        <w:spacing w:line="276" w:lineRule="auto"/>
        <w:ind w:left="720"/>
        <w:contextualSpacing/>
        <w:jc w:val="both"/>
        <w:rPr>
          <w:rFonts w:ascii="Cambria" w:eastAsia="Calibri" w:hAnsi="Cambria" w:cs="Calibri"/>
          <w:b/>
          <w:spacing w:val="1"/>
          <w:szCs w:val="24"/>
        </w:rPr>
      </w:pPr>
    </w:p>
    <w:p w:rsidR="004B223A" w:rsidRDefault="004B223A" w:rsidP="004B223A">
      <w:pPr>
        <w:spacing w:line="276" w:lineRule="auto"/>
        <w:jc w:val="both"/>
        <w:rPr>
          <w:rFonts w:ascii="Cambria" w:hAnsi="Cambria"/>
          <w:szCs w:val="24"/>
        </w:rPr>
      </w:pPr>
      <w:r w:rsidRPr="004B223A">
        <w:rPr>
          <w:rFonts w:ascii="Cambria" w:hAnsi="Cambria"/>
          <w:szCs w:val="24"/>
        </w:rPr>
        <w:t>El consultor dependerá de la Coordinación General  de USINIEH</w:t>
      </w:r>
      <w:r w:rsidR="00DE5774">
        <w:rPr>
          <w:rFonts w:ascii="Cambria" w:hAnsi="Cambria"/>
          <w:szCs w:val="24"/>
        </w:rPr>
        <w:t xml:space="preserve"> y la Coordinación de Infotecnología</w:t>
      </w:r>
      <w:r w:rsidRPr="004B223A">
        <w:rPr>
          <w:rFonts w:ascii="Cambria" w:hAnsi="Cambria"/>
          <w:szCs w:val="24"/>
        </w:rPr>
        <w:t>, quienes a su vez realizarán la correspondiente revisión y aprobación de los productos.</w:t>
      </w:r>
    </w:p>
    <w:p w:rsidR="0035218D" w:rsidRPr="004B223A" w:rsidRDefault="0035218D" w:rsidP="004B223A">
      <w:pPr>
        <w:spacing w:line="276" w:lineRule="auto"/>
        <w:jc w:val="both"/>
        <w:rPr>
          <w:rFonts w:ascii="Cambria" w:hAnsi="Cambria"/>
          <w:szCs w:val="24"/>
        </w:rPr>
      </w:pPr>
    </w:p>
    <w:p w:rsidR="004B223A" w:rsidRDefault="004B223A" w:rsidP="004B223A">
      <w:pPr>
        <w:numPr>
          <w:ilvl w:val="0"/>
          <w:numId w:val="7"/>
        </w:numPr>
        <w:spacing w:line="276" w:lineRule="auto"/>
        <w:contextualSpacing/>
        <w:jc w:val="both"/>
        <w:rPr>
          <w:rFonts w:ascii="Cambria" w:eastAsia="Calibri" w:hAnsi="Cambria" w:cs="Calibri"/>
          <w:b/>
          <w:spacing w:val="1"/>
          <w:szCs w:val="24"/>
        </w:rPr>
      </w:pPr>
      <w:r w:rsidRPr="004B223A">
        <w:rPr>
          <w:rFonts w:ascii="Cambria" w:eastAsia="Calibri" w:hAnsi="Cambria" w:cs="Calibri"/>
          <w:b/>
          <w:spacing w:val="1"/>
          <w:szCs w:val="24"/>
        </w:rPr>
        <w:t>PERFIL DEL CONSULTOR</w:t>
      </w:r>
    </w:p>
    <w:p w:rsidR="0035218D" w:rsidRPr="004B223A" w:rsidRDefault="0035218D" w:rsidP="0035218D">
      <w:pPr>
        <w:spacing w:line="276" w:lineRule="auto"/>
        <w:ind w:left="720"/>
        <w:contextualSpacing/>
        <w:jc w:val="both"/>
        <w:rPr>
          <w:rFonts w:ascii="Cambria" w:eastAsia="Calibri" w:hAnsi="Cambria" w:cs="Calibri"/>
          <w:b/>
          <w:spacing w:val="1"/>
          <w:szCs w:val="24"/>
        </w:rPr>
      </w:pPr>
    </w:p>
    <w:p w:rsidR="004B223A" w:rsidRPr="004B223A" w:rsidRDefault="004B223A" w:rsidP="004B223A">
      <w:pPr>
        <w:spacing w:line="276" w:lineRule="auto"/>
        <w:jc w:val="both"/>
        <w:rPr>
          <w:rFonts w:ascii="Cambria" w:hAnsi="Cambria"/>
        </w:rPr>
      </w:pPr>
      <w:r w:rsidRPr="004B223A">
        <w:rPr>
          <w:rFonts w:ascii="Cambria" w:hAnsi="Cambria"/>
        </w:rPr>
        <w:t>El (a) consultor(a) contratado(a) deberá contar como mínimo con las siguientes calificaciones:</w:t>
      </w:r>
    </w:p>
    <w:p w:rsidR="004B223A" w:rsidRPr="004B223A" w:rsidRDefault="004B223A" w:rsidP="004B223A">
      <w:pPr>
        <w:pStyle w:val="Prrafodelista"/>
        <w:numPr>
          <w:ilvl w:val="0"/>
          <w:numId w:val="3"/>
        </w:numPr>
        <w:spacing w:line="276" w:lineRule="auto"/>
        <w:jc w:val="both"/>
        <w:rPr>
          <w:rFonts w:ascii="Cambria" w:hAnsi="Cambria"/>
        </w:rPr>
      </w:pPr>
      <w:r w:rsidRPr="004B223A">
        <w:rPr>
          <w:rFonts w:ascii="Cambria" w:hAnsi="Cambria"/>
        </w:rPr>
        <w:t xml:space="preserve">Profesional  universitario egresado </w:t>
      </w:r>
      <w:r w:rsidR="0022239C">
        <w:rPr>
          <w:rFonts w:ascii="Cambria" w:hAnsi="Cambria"/>
        </w:rPr>
        <w:t xml:space="preserve">o pasante </w:t>
      </w:r>
      <w:r w:rsidRPr="004B223A">
        <w:rPr>
          <w:rFonts w:ascii="Cambria" w:hAnsi="Cambria"/>
        </w:rPr>
        <w:t>de la carrera Ingeniería en Sistemas Computacionales o carrera afín.</w:t>
      </w:r>
    </w:p>
    <w:p w:rsidR="004B223A" w:rsidRPr="004B223A" w:rsidRDefault="004B223A" w:rsidP="004B223A">
      <w:pPr>
        <w:pStyle w:val="Prrafodelista"/>
        <w:numPr>
          <w:ilvl w:val="0"/>
          <w:numId w:val="3"/>
        </w:numPr>
        <w:spacing w:line="276" w:lineRule="auto"/>
        <w:jc w:val="both"/>
        <w:rPr>
          <w:rFonts w:ascii="Cambria" w:hAnsi="Cambria"/>
        </w:rPr>
      </w:pPr>
      <w:r w:rsidRPr="004B223A">
        <w:rPr>
          <w:rFonts w:ascii="Cambria" w:hAnsi="Cambria"/>
        </w:rPr>
        <w:t xml:space="preserve">Conocimientos y experiencia mínima de </w:t>
      </w:r>
      <w:r w:rsidR="008F6C12">
        <w:rPr>
          <w:rFonts w:ascii="Cambria" w:hAnsi="Cambria"/>
        </w:rPr>
        <w:t>3</w:t>
      </w:r>
      <w:r w:rsidRPr="004B223A">
        <w:rPr>
          <w:rFonts w:ascii="Cambria" w:hAnsi="Cambria"/>
        </w:rPr>
        <w:t xml:space="preserve"> años en desarrollo de So</w:t>
      </w:r>
      <w:r w:rsidR="0089620C">
        <w:rPr>
          <w:rFonts w:ascii="Cambria" w:hAnsi="Cambria"/>
        </w:rPr>
        <w:t>f</w:t>
      </w:r>
      <w:r w:rsidRPr="004B223A">
        <w:rPr>
          <w:rFonts w:ascii="Cambria" w:hAnsi="Cambria"/>
        </w:rPr>
        <w:t>tware, en diversas tecnologías Web (Python, Django, .NET, PHP o similares</w:t>
      </w:r>
      <w:r w:rsidR="0022239C">
        <w:rPr>
          <w:rFonts w:ascii="Cambria" w:hAnsi="Cambria"/>
        </w:rPr>
        <w:t>, Angular</w:t>
      </w:r>
      <w:r w:rsidRPr="004B223A">
        <w:rPr>
          <w:rFonts w:ascii="Cambria" w:hAnsi="Cambria"/>
        </w:rPr>
        <w:t>)</w:t>
      </w:r>
    </w:p>
    <w:p w:rsidR="004B223A" w:rsidRPr="004B223A" w:rsidRDefault="004B223A" w:rsidP="004B223A">
      <w:pPr>
        <w:pStyle w:val="Prrafodelista"/>
        <w:numPr>
          <w:ilvl w:val="0"/>
          <w:numId w:val="3"/>
        </w:numPr>
        <w:spacing w:line="276" w:lineRule="auto"/>
        <w:jc w:val="both"/>
        <w:rPr>
          <w:rFonts w:ascii="Cambria" w:hAnsi="Cambria"/>
        </w:rPr>
      </w:pPr>
      <w:r w:rsidRPr="004B223A">
        <w:rPr>
          <w:rFonts w:ascii="Cambria" w:hAnsi="Cambria"/>
        </w:rPr>
        <w:lastRenderedPageBreak/>
        <w:t xml:space="preserve">Conocimientos y experiencia mínima de </w:t>
      </w:r>
      <w:r w:rsidR="0022239C">
        <w:rPr>
          <w:rFonts w:ascii="Cambria" w:hAnsi="Cambria"/>
        </w:rPr>
        <w:t>3</w:t>
      </w:r>
      <w:r w:rsidR="008F6C12">
        <w:rPr>
          <w:rFonts w:ascii="Cambria" w:hAnsi="Cambria"/>
        </w:rPr>
        <w:t xml:space="preserve"> </w:t>
      </w:r>
      <w:r w:rsidRPr="004B223A">
        <w:rPr>
          <w:rFonts w:ascii="Cambria" w:hAnsi="Cambria"/>
        </w:rPr>
        <w:t xml:space="preserve">años en administración de Bases de Datos (SQL Server, </w:t>
      </w:r>
      <w:proofErr w:type="spellStart"/>
      <w:r w:rsidRPr="004B223A">
        <w:rPr>
          <w:rFonts w:ascii="Cambria" w:hAnsi="Cambria"/>
        </w:rPr>
        <w:t>PostgreSQL</w:t>
      </w:r>
      <w:proofErr w:type="spellEnd"/>
      <w:r w:rsidRPr="004B223A">
        <w:rPr>
          <w:rFonts w:ascii="Cambria" w:hAnsi="Cambria"/>
        </w:rPr>
        <w:t>, Oracle</w:t>
      </w:r>
      <w:r w:rsidR="0022239C">
        <w:rPr>
          <w:rFonts w:ascii="Cambria" w:hAnsi="Cambria"/>
        </w:rPr>
        <w:t xml:space="preserve">, </w:t>
      </w:r>
      <w:proofErr w:type="spellStart"/>
      <w:r w:rsidR="0022239C">
        <w:rPr>
          <w:rFonts w:ascii="Cambria" w:hAnsi="Cambria"/>
        </w:rPr>
        <w:t>MySQL</w:t>
      </w:r>
      <w:proofErr w:type="spellEnd"/>
      <w:r w:rsidRPr="004B223A">
        <w:rPr>
          <w:rFonts w:ascii="Cambria" w:hAnsi="Cambria"/>
        </w:rPr>
        <w:t xml:space="preserve"> o similares)</w:t>
      </w:r>
    </w:p>
    <w:p w:rsidR="004B223A" w:rsidRPr="004B223A" w:rsidRDefault="004B223A" w:rsidP="004B223A">
      <w:pPr>
        <w:pStyle w:val="Prrafodelista"/>
        <w:numPr>
          <w:ilvl w:val="0"/>
          <w:numId w:val="3"/>
        </w:numPr>
        <w:spacing w:line="276" w:lineRule="auto"/>
        <w:jc w:val="both"/>
        <w:rPr>
          <w:rFonts w:ascii="Cambria" w:hAnsi="Cambria"/>
        </w:rPr>
      </w:pPr>
      <w:r w:rsidRPr="004B223A">
        <w:rPr>
          <w:rFonts w:ascii="Cambria" w:hAnsi="Cambria"/>
        </w:rPr>
        <w:t xml:space="preserve">Conocimiento y experiencia mínima de </w:t>
      </w:r>
      <w:r w:rsidR="008F6C12">
        <w:rPr>
          <w:rFonts w:ascii="Cambria" w:hAnsi="Cambria"/>
        </w:rPr>
        <w:t>3</w:t>
      </w:r>
      <w:r w:rsidRPr="004B223A">
        <w:rPr>
          <w:rFonts w:ascii="Cambria" w:hAnsi="Cambria"/>
        </w:rPr>
        <w:t xml:space="preserve"> años en bases de datos Microsoft SQL Server, </w:t>
      </w:r>
      <w:proofErr w:type="spellStart"/>
      <w:r w:rsidRPr="004B223A">
        <w:rPr>
          <w:rFonts w:ascii="Cambria" w:hAnsi="Cambria"/>
        </w:rPr>
        <w:t>Integration</w:t>
      </w:r>
      <w:proofErr w:type="spellEnd"/>
      <w:r w:rsidRPr="004B223A">
        <w:rPr>
          <w:rFonts w:ascii="Cambria" w:hAnsi="Cambria"/>
        </w:rPr>
        <w:t xml:space="preserve"> </w:t>
      </w:r>
      <w:proofErr w:type="spellStart"/>
      <w:r w:rsidRPr="004B223A">
        <w:rPr>
          <w:rFonts w:ascii="Cambria" w:hAnsi="Cambria"/>
        </w:rPr>
        <w:t>Services</w:t>
      </w:r>
      <w:proofErr w:type="spellEnd"/>
      <w:r w:rsidRPr="004B223A">
        <w:rPr>
          <w:rFonts w:ascii="Cambria" w:hAnsi="Cambria"/>
        </w:rPr>
        <w:t xml:space="preserve">, </w:t>
      </w:r>
      <w:proofErr w:type="spellStart"/>
      <w:r w:rsidRPr="004B223A">
        <w:rPr>
          <w:rFonts w:ascii="Cambria" w:hAnsi="Cambria"/>
        </w:rPr>
        <w:t>Reporting</w:t>
      </w:r>
      <w:proofErr w:type="spellEnd"/>
      <w:r w:rsidRPr="004B223A">
        <w:rPr>
          <w:rFonts w:ascii="Cambria" w:hAnsi="Cambria"/>
        </w:rPr>
        <w:t xml:space="preserve"> </w:t>
      </w:r>
      <w:proofErr w:type="spellStart"/>
      <w:r w:rsidRPr="004B223A">
        <w:rPr>
          <w:rFonts w:ascii="Cambria" w:hAnsi="Cambria"/>
        </w:rPr>
        <w:t>Services</w:t>
      </w:r>
      <w:proofErr w:type="spellEnd"/>
      <w:r w:rsidRPr="004B223A">
        <w:rPr>
          <w:rFonts w:ascii="Cambria" w:hAnsi="Cambria"/>
        </w:rPr>
        <w:t>.</w:t>
      </w:r>
    </w:p>
    <w:p w:rsidR="004B223A" w:rsidRDefault="004B223A" w:rsidP="004B223A">
      <w:pPr>
        <w:pStyle w:val="Prrafodelista"/>
        <w:numPr>
          <w:ilvl w:val="0"/>
          <w:numId w:val="3"/>
        </w:numPr>
        <w:spacing w:line="276" w:lineRule="auto"/>
        <w:jc w:val="both"/>
        <w:rPr>
          <w:rFonts w:ascii="Cambria" w:hAnsi="Cambria"/>
        </w:rPr>
      </w:pPr>
      <w:r w:rsidRPr="004B223A">
        <w:rPr>
          <w:rFonts w:ascii="Cambria" w:hAnsi="Cambria"/>
        </w:rPr>
        <w:t>Conocimientos y experiencia mínima de 1 año en configuración de Windows Server.</w:t>
      </w:r>
    </w:p>
    <w:p w:rsidR="0022239C" w:rsidRPr="004B223A" w:rsidRDefault="0022239C" w:rsidP="004B223A">
      <w:pPr>
        <w:pStyle w:val="Prrafodelista"/>
        <w:numPr>
          <w:ilvl w:val="0"/>
          <w:numId w:val="3"/>
        </w:numPr>
        <w:spacing w:line="276" w:lineRule="auto"/>
        <w:jc w:val="both"/>
        <w:rPr>
          <w:rFonts w:ascii="Cambria" w:hAnsi="Cambria"/>
        </w:rPr>
      </w:pPr>
      <w:r>
        <w:rPr>
          <w:rFonts w:ascii="Cambria" w:hAnsi="Cambria"/>
        </w:rPr>
        <w:t>Cursos con Orientación a las tecnologías que se manejan en la SEDUC (Requeridos)</w:t>
      </w:r>
    </w:p>
    <w:p w:rsidR="008F6C12" w:rsidRDefault="008F6C12" w:rsidP="008F6C12">
      <w:pPr>
        <w:spacing w:line="276" w:lineRule="auto"/>
        <w:jc w:val="both"/>
        <w:rPr>
          <w:rFonts w:ascii="Cambria" w:hAnsi="Cambria"/>
        </w:rPr>
      </w:pPr>
      <w:r>
        <w:rPr>
          <w:rFonts w:ascii="Cambria" w:hAnsi="Cambria"/>
        </w:rPr>
        <w:t xml:space="preserve">Los </w:t>
      </w:r>
      <w:r w:rsidRPr="00525D9E">
        <w:rPr>
          <w:rFonts w:ascii="Cambria" w:hAnsi="Cambria"/>
        </w:rPr>
        <w:t>interesados deberán</w:t>
      </w:r>
      <w:r>
        <w:rPr>
          <w:rFonts w:ascii="Cambria" w:hAnsi="Cambria"/>
        </w:rPr>
        <w:t>:</w:t>
      </w:r>
    </w:p>
    <w:p w:rsidR="008F6C12" w:rsidRPr="00525D9E" w:rsidRDefault="008F6C12" w:rsidP="008F6C12">
      <w:pPr>
        <w:pStyle w:val="Prrafodelista"/>
        <w:numPr>
          <w:ilvl w:val="0"/>
          <w:numId w:val="11"/>
        </w:numPr>
        <w:spacing w:line="276" w:lineRule="auto"/>
        <w:jc w:val="both"/>
        <w:rPr>
          <w:rFonts w:ascii="Cambria" w:hAnsi="Cambria"/>
        </w:rPr>
      </w:pPr>
      <w:r w:rsidRPr="00525D9E">
        <w:rPr>
          <w:rFonts w:ascii="Cambria" w:hAnsi="Cambria"/>
        </w:rPr>
        <w:t>Estar suscritos al nuevo régimen de facturación (si aún no están inscritos podrán realizar el trámite posteriormente)</w:t>
      </w:r>
    </w:p>
    <w:p w:rsidR="008F6C12" w:rsidRPr="00525D9E" w:rsidRDefault="008F6C12" w:rsidP="008F6C12">
      <w:pPr>
        <w:pStyle w:val="Prrafodelista"/>
        <w:numPr>
          <w:ilvl w:val="0"/>
          <w:numId w:val="11"/>
        </w:numPr>
        <w:spacing w:line="276" w:lineRule="auto"/>
        <w:jc w:val="both"/>
        <w:rPr>
          <w:rFonts w:ascii="Cambria" w:hAnsi="Cambria"/>
        </w:rPr>
      </w:pPr>
      <w:r w:rsidRPr="00525D9E">
        <w:rPr>
          <w:rFonts w:ascii="Cambria" w:hAnsi="Cambria"/>
        </w:rPr>
        <w:t>Contar con registro de beneficiarios del SIAFI (si aún no están inscritos podrán realizar el trámite posteriormente)</w:t>
      </w:r>
    </w:p>
    <w:p w:rsidR="008F6C12" w:rsidRDefault="008F6C12" w:rsidP="008F6C12">
      <w:pPr>
        <w:pStyle w:val="Prrafodelista"/>
        <w:numPr>
          <w:ilvl w:val="0"/>
          <w:numId w:val="11"/>
        </w:numPr>
        <w:spacing w:line="276" w:lineRule="auto"/>
        <w:jc w:val="both"/>
        <w:rPr>
          <w:rFonts w:ascii="Cambria" w:hAnsi="Cambria"/>
        </w:rPr>
      </w:pPr>
      <w:r w:rsidRPr="00525D9E">
        <w:rPr>
          <w:rFonts w:ascii="Cambria" w:hAnsi="Cambria"/>
        </w:rPr>
        <w:t>Presentar copias de Títulos y Diplomas que acrediten los estudios y/o especializaciones requeridas.</w:t>
      </w:r>
    </w:p>
    <w:p w:rsidR="009F60FC" w:rsidRPr="008F6C12" w:rsidRDefault="009F60FC" w:rsidP="009F60FC">
      <w:pPr>
        <w:pStyle w:val="Prrafodelista"/>
        <w:spacing w:line="276" w:lineRule="auto"/>
        <w:jc w:val="both"/>
        <w:rPr>
          <w:rFonts w:ascii="Cambria" w:hAnsi="Cambria"/>
        </w:rPr>
      </w:pPr>
    </w:p>
    <w:p w:rsidR="008F6C12" w:rsidRDefault="008F6C12" w:rsidP="008F6C12">
      <w:pPr>
        <w:numPr>
          <w:ilvl w:val="0"/>
          <w:numId w:val="7"/>
        </w:numPr>
        <w:spacing w:line="276" w:lineRule="auto"/>
        <w:contextualSpacing/>
        <w:jc w:val="both"/>
        <w:rPr>
          <w:rFonts w:ascii="Cambria" w:eastAsia="Calibri" w:hAnsi="Cambria" w:cs="Calibri"/>
          <w:b/>
          <w:spacing w:val="1"/>
          <w:szCs w:val="24"/>
        </w:rPr>
      </w:pPr>
      <w:r w:rsidRPr="00525A15">
        <w:rPr>
          <w:rFonts w:ascii="Cambria" w:eastAsia="Calibri" w:hAnsi="Cambria" w:cs="Calibri"/>
          <w:b/>
          <w:spacing w:val="1"/>
          <w:szCs w:val="24"/>
        </w:rPr>
        <w:t>DURACIÓN DEL CONTRATO DE CONSULTORÍA</w:t>
      </w:r>
    </w:p>
    <w:p w:rsidR="0035218D" w:rsidRPr="00525A15" w:rsidRDefault="0035218D" w:rsidP="0035218D">
      <w:pPr>
        <w:spacing w:line="276" w:lineRule="auto"/>
        <w:ind w:left="720"/>
        <w:contextualSpacing/>
        <w:jc w:val="both"/>
        <w:rPr>
          <w:rFonts w:ascii="Cambria" w:eastAsia="Calibri" w:hAnsi="Cambria" w:cs="Calibri"/>
          <w:b/>
          <w:spacing w:val="1"/>
          <w:szCs w:val="24"/>
        </w:rPr>
      </w:pPr>
    </w:p>
    <w:p w:rsidR="0035218D" w:rsidRDefault="0035218D" w:rsidP="0035218D">
      <w:pPr>
        <w:spacing w:before="240" w:after="0" w:line="276" w:lineRule="auto"/>
        <w:jc w:val="both"/>
        <w:rPr>
          <w:rFonts w:ascii="Cambria" w:hAnsi="Cambria"/>
        </w:rPr>
      </w:pPr>
      <w:r w:rsidRPr="008557BF">
        <w:rPr>
          <w:rFonts w:ascii="Cambria" w:hAnsi="Cambria"/>
        </w:rPr>
        <w:t xml:space="preserve">El Período de Contratación del consultor para alcanzar los productos establecidos en estos términos de referencia </w:t>
      </w:r>
      <w:r>
        <w:rPr>
          <w:rFonts w:ascii="Cambria" w:hAnsi="Cambria"/>
        </w:rPr>
        <w:t xml:space="preserve">será en un periodo </w:t>
      </w:r>
      <w:r w:rsidR="00945EF9">
        <w:rPr>
          <w:rFonts w:ascii="Cambria" w:hAnsi="Cambria"/>
        </w:rPr>
        <w:t>comprendido</w:t>
      </w:r>
      <w:r w:rsidRPr="008557BF">
        <w:rPr>
          <w:rFonts w:ascii="Cambria" w:hAnsi="Cambria"/>
        </w:rPr>
        <w:t xml:space="preserve"> </w:t>
      </w:r>
      <w:r w:rsidRPr="00001CCA">
        <w:rPr>
          <w:rFonts w:ascii="Cambria" w:hAnsi="Cambria"/>
        </w:rPr>
        <w:t xml:space="preserve">del </w:t>
      </w:r>
      <w:r w:rsidR="00D657E4">
        <w:rPr>
          <w:rFonts w:ascii="Cambria" w:hAnsi="Cambria"/>
        </w:rPr>
        <w:t>03</w:t>
      </w:r>
      <w:r w:rsidR="00635CDE">
        <w:rPr>
          <w:rFonts w:ascii="Cambria" w:hAnsi="Cambria"/>
        </w:rPr>
        <w:t xml:space="preserve"> de septiembre</w:t>
      </w:r>
      <w:r w:rsidR="0022239C">
        <w:rPr>
          <w:rFonts w:ascii="Cambria" w:hAnsi="Cambria"/>
        </w:rPr>
        <w:t xml:space="preserve"> </w:t>
      </w:r>
      <w:r w:rsidRPr="00001CCA">
        <w:rPr>
          <w:rFonts w:ascii="Cambria" w:hAnsi="Cambria"/>
        </w:rPr>
        <w:t xml:space="preserve">hasta el </w:t>
      </w:r>
      <w:r w:rsidR="0022239C">
        <w:rPr>
          <w:rFonts w:ascii="Cambria" w:hAnsi="Cambria"/>
        </w:rPr>
        <w:t xml:space="preserve">31 </w:t>
      </w:r>
      <w:r w:rsidRPr="00001CCA">
        <w:rPr>
          <w:rFonts w:ascii="Cambria" w:hAnsi="Cambria"/>
        </w:rPr>
        <w:t xml:space="preserve">de </w:t>
      </w:r>
      <w:r w:rsidR="0022239C">
        <w:rPr>
          <w:rFonts w:ascii="Cambria" w:hAnsi="Cambria"/>
        </w:rPr>
        <w:t xml:space="preserve">diciembre </w:t>
      </w:r>
      <w:r w:rsidRPr="00001CCA">
        <w:rPr>
          <w:rFonts w:ascii="Cambria" w:hAnsi="Cambria"/>
        </w:rPr>
        <w:t>de 2018.</w:t>
      </w:r>
      <w:r w:rsidRPr="008557BF">
        <w:rPr>
          <w:rFonts w:ascii="Cambria" w:hAnsi="Cambria"/>
        </w:rPr>
        <w:t xml:space="preserve"> </w:t>
      </w:r>
    </w:p>
    <w:p w:rsidR="0085219D" w:rsidRDefault="0085219D" w:rsidP="008F6C12">
      <w:pPr>
        <w:spacing w:line="276" w:lineRule="auto"/>
        <w:jc w:val="both"/>
        <w:rPr>
          <w:rFonts w:ascii="Cambria" w:hAnsi="Cambria"/>
        </w:rPr>
      </w:pPr>
      <w:bookmarkStart w:id="0" w:name="_GoBack"/>
      <w:bookmarkEnd w:id="0"/>
    </w:p>
    <w:p w:rsidR="008F6C12" w:rsidRDefault="008F6C12" w:rsidP="008F6C12">
      <w:pPr>
        <w:pStyle w:val="Prrafodelista"/>
        <w:numPr>
          <w:ilvl w:val="0"/>
          <w:numId w:val="7"/>
        </w:numPr>
        <w:spacing w:line="276" w:lineRule="auto"/>
        <w:jc w:val="both"/>
        <w:rPr>
          <w:rFonts w:ascii="Cambria" w:eastAsia="Calibri" w:hAnsi="Cambria" w:cs="Calibri"/>
          <w:b/>
          <w:spacing w:val="1"/>
          <w:szCs w:val="24"/>
        </w:rPr>
      </w:pPr>
      <w:r>
        <w:rPr>
          <w:rFonts w:ascii="Cambria" w:eastAsia="Calibri" w:hAnsi="Cambria" w:cs="Calibri"/>
          <w:b/>
          <w:spacing w:val="1"/>
          <w:szCs w:val="24"/>
        </w:rPr>
        <w:t>SEDE DE LA CONSULTORÍA</w:t>
      </w:r>
    </w:p>
    <w:p w:rsidR="00595EA0" w:rsidRDefault="008F6C12" w:rsidP="008F6C12">
      <w:pPr>
        <w:spacing w:line="276" w:lineRule="auto"/>
        <w:jc w:val="both"/>
        <w:rPr>
          <w:rFonts w:ascii="Cambria" w:hAnsi="Cambria"/>
        </w:rPr>
      </w:pPr>
      <w:r>
        <w:rPr>
          <w:rFonts w:ascii="Cambria" w:hAnsi="Cambria"/>
        </w:rPr>
        <w:t>La sede da la consultoría será en las oficinas de la USINIEH en el edificio INICE en Col. Mirador de Loarque, Tegucigalpa M.D.C</w:t>
      </w:r>
      <w:r w:rsidRPr="002F528D">
        <w:rPr>
          <w:rFonts w:ascii="Cambria" w:hAnsi="Cambria"/>
        </w:rPr>
        <w:t>.</w:t>
      </w:r>
    </w:p>
    <w:p w:rsidR="00595EA0" w:rsidRPr="002F528D" w:rsidRDefault="00595EA0" w:rsidP="008F6C12">
      <w:pPr>
        <w:spacing w:line="276" w:lineRule="auto"/>
        <w:jc w:val="both"/>
        <w:rPr>
          <w:rFonts w:ascii="Cambria" w:hAnsi="Cambria"/>
        </w:rPr>
      </w:pPr>
    </w:p>
    <w:p w:rsidR="008F6C12" w:rsidRDefault="008F6C12" w:rsidP="008F6C12">
      <w:pPr>
        <w:pStyle w:val="Prrafodelista"/>
        <w:numPr>
          <w:ilvl w:val="0"/>
          <w:numId w:val="7"/>
        </w:numPr>
        <w:spacing w:line="276" w:lineRule="auto"/>
        <w:jc w:val="both"/>
        <w:rPr>
          <w:rFonts w:ascii="Cambria" w:eastAsia="Calibri" w:hAnsi="Cambria" w:cs="Calibri"/>
          <w:b/>
          <w:spacing w:val="1"/>
          <w:szCs w:val="24"/>
        </w:rPr>
      </w:pPr>
      <w:r w:rsidRPr="00525A15">
        <w:rPr>
          <w:rFonts w:ascii="Cambria" w:eastAsia="Calibri" w:hAnsi="Cambria" w:cs="Calibri"/>
          <w:b/>
          <w:spacing w:val="1"/>
          <w:szCs w:val="24"/>
        </w:rPr>
        <w:t>MODALIDAD DE PAGO</w:t>
      </w:r>
    </w:p>
    <w:p w:rsidR="008F6C12" w:rsidRDefault="008F6C12" w:rsidP="008F6C12">
      <w:pPr>
        <w:spacing w:line="276" w:lineRule="auto"/>
        <w:jc w:val="both"/>
        <w:rPr>
          <w:rFonts w:ascii="Cambria" w:eastAsia="Calibri" w:hAnsi="Cambria" w:cs="Calibri"/>
          <w:spacing w:val="1"/>
          <w:szCs w:val="24"/>
        </w:rPr>
      </w:pPr>
      <w:r w:rsidRPr="00525D9E">
        <w:rPr>
          <w:rFonts w:ascii="Cambria" w:eastAsia="Calibri" w:hAnsi="Cambria" w:cs="Calibri"/>
          <w:spacing w:val="1"/>
          <w:szCs w:val="24"/>
        </w:rPr>
        <w:t xml:space="preserve">El monto total de la consultoría será de L. </w:t>
      </w:r>
      <w:r w:rsidR="0028616B">
        <w:rPr>
          <w:rFonts w:ascii="Cambria" w:eastAsia="Calibri" w:hAnsi="Cambria" w:cs="Calibri"/>
          <w:spacing w:val="1"/>
          <w:szCs w:val="24"/>
        </w:rPr>
        <w:t>132</w:t>
      </w:r>
      <w:r w:rsidRPr="00525D9E">
        <w:rPr>
          <w:rFonts w:ascii="Cambria" w:eastAsia="Calibri" w:hAnsi="Cambria" w:cs="Calibri"/>
          <w:spacing w:val="1"/>
          <w:szCs w:val="24"/>
        </w:rPr>
        <w:t>,000.00. La forma de pago contra entrega de un informe de las actividades realizadas por</w:t>
      </w:r>
      <w:r>
        <w:rPr>
          <w:rFonts w:ascii="Cambria" w:eastAsia="Calibri" w:hAnsi="Cambria" w:cs="Calibri"/>
          <w:spacing w:val="1"/>
          <w:szCs w:val="24"/>
        </w:rPr>
        <w:t xml:space="preserve"> la consultora en dicho periodo, de la siguiente manera:</w:t>
      </w:r>
    </w:p>
    <w:p w:rsidR="00695BCD" w:rsidRDefault="00695BCD" w:rsidP="00695BCD">
      <w:pPr>
        <w:numPr>
          <w:ilvl w:val="0"/>
          <w:numId w:val="12"/>
        </w:numPr>
        <w:spacing w:before="240" w:after="0" w:line="276" w:lineRule="auto"/>
        <w:contextualSpacing/>
        <w:jc w:val="both"/>
        <w:rPr>
          <w:rFonts w:ascii="Cambria" w:hAnsi="Cambria"/>
          <w:spacing w:val="1"/>
          <w:lang w:val="es-ES"/>
        </w:rPr>
      </w:pPr>
      <w:r>
        <w:rPr>
          <w:rFonts w:ascii="Cambria" w:hAnsi="Cambria"/>
          <w:spacing w:val="1"/>
        </w:rPr>
        <w:t>25</w:t>
      </w:r>
      <w:r>
        <w:rPr>
          <w:rFonts w:ascii="Cambria" w:hAnsi="Cambria"/>
          <w:spacing w:val="1"/>
          <w:lang w:val="es-ES"/>
        </w:rPr>
        <w:t>% del monto total contra la entrega y aceptación del producto 1: (entrega al 17/09/2018)</w:t>
      </w:r>
    </w:p>
    <w:p w:rsidR="00695BCD" w:rsidRDefault="00695BCD" w:rsidP="00695BCD">
      <w:pPr>
        <w:numPr>
          <w:ilvl w:val="0"/>
          <w:numId w:val="12"/>
        </w:numPr>
        <w:spacing w:before="240" w:after="0" w:line="276" w:lineRule="auto"/>
        <w:contextualSpacing/>
        <w:jc w:val="both"/>
        <w:rPr>
          <w:rFonts w:ascii="Cambria" w:hAnsi="Cambria"/>
          <w:spacing w:val="1"/>
          <w:lang w:val="es-ES"/>
        </w:rPr>
      </w:pPr>
      <w:r>
        <w:rPr>
          <w:rFonts w:ascii="Cambria" w:hAnsi="Cambria"/>
          <w:spacing w:val="1"/>
          <w:lang w:val="es-ES"/>
        </w:rPr>
        <w:t>25% del monto total contra la entrega y aceptación del producto 2: (entrega al 17/10/2018)</w:t>
      </w:r>
    </w:p>
    <w:p w:rsidR="00695BCD" w:rsidRDefault="00695BCD" w:rsidP="00695BCD">
      <w:pPr>
        <w:numPr>
          <w:ilvl w:val="0"/>
          <w:numId w:val="12"/>
        </w:numPr>
        <w:spacing w:before="240" w:after="0" w:line="276" w:lineRule="auto"/>
        <w:contextualSpacing/>
        <w:jc w:val="both"/>
        <w:rPr>
          <w:rFonts w:ascii="Cambria" w:hAnsi="Cambria"/>
          <w:spacing w:val="1"/>
          <w:lang w:val="es-ES"/>
        </w:rPr>
      </w:pPr>
      <w:r>
        <w:rPr>
          <w:rFonts w:ascii="Cambria" w:hAnsi="Cambria"/>
          <w:spacing w:val="1"/>
          <w:lang w:val="es-ES"/>
        </w:rPr>
        <w:t>25% del monto total contra la entrega y aceptación del producto 3: (entrega al 17/11/2018)</w:t>
      </w:r>
    </w:p>
    <w:p w:rsidR="00695BCD" w:rsidRDefault="00695BCD" w:rsidP="00695BCD">
      <w:pPr>
        <w:numPr>
          <w:ilvl w:val="0"/>
          <w:numId w:val="12"/>
        </w:numPr>
        <w:spacing w:before="240" w:after="0" w:line="276" w:lineRule="auto"/>
        <w:contextualSpacing/>
        <w:jc w:val="both"/>
        <w:rPr>
          <w:rFonts w:ascii="Cambria" w:hAnsi="Cambria"/>
          <w:spacing w:val="1"/>
          <w:lang w:val="es-ES"/>
        </w:rPr>
      </w:pPr>
      <w:r>
        <w:rPr>
          <w:rFonts w:ascii="Cambria" w:hAnsi="Cambria"/>
          <w:spacing w:val="1"/>
          <w:lang w:val="es-ES"/>
        </w:rPr>
        <w:t>25% del monto total contra la entrega y aceptación del producto 4: (entrega al 15/12/2018)</w:t>
      </w:r>
    </w:p>
    <w:p w:rsidR="00635CDE" w:rsidRDefault="00635CDE" w:rsidP="00635CDE">
      <w:pPr>
        <w:spacing w:before="240" w:after="0" w:line="276" w:lineRule="auto"/>
        <w:ind w:left="720"/>
        <w:contextualSpacing/>
        <w:jc w:val="both"/>
        <w:rPr>
          <w:rFonts w:ascii="Cambria" w:eastAsia="Calibri" w:hAnsi="Cambria" w:cs="Calibri"/>
          <w:spacing w:val="1"/>
          <w:lang w:val="es-ES"/>
        </w:rPr>
      </w:pPr>
    </w:p>
    <w:p w:rsidR="008F6C12" w:rsidRDefault="008F6C12" w:rsidP="008F6C12">
      <w:pPr>
        <w:pStyle w:val="Prrafodelista"/>
        <w:numPr>
          <w:ilvl w:val="0"/>
          <w:numId w:val="7"/>
        </w:numPr>
        <w:spacing w:line="276" w:lineRule="auto"/>
        <w:jc w:val="both"/>
        <w:rPr>
          <w:rFonts w:ascii="Cambria" w:eastAsia="Calibri" w:hAnsi="Cambria" w:cs="Calibri"/>
          <w:b/>
          <w:spacing w:val="1"/>
          <w:szCs w:val="24"/>
        </w:rPr>
      </w:pPr>
      <w:r>
        <w:rPr>
          <w:rFonts w:ascii="Cambria" w:eastAsia="Calibri" w:hAnsi="Cambria" w:cs="Calibri"/>
          <w:b/>
          <w:spacing w:val="1"/>
          <w:szCs w:val="24"/>
        </w:rPr>
        <w:lastRenderedPageBreak/>
        <w:t>IMPUESTOS</w:t>
      </w:r>
    </w:p>
    <w:p w:rsidR="00DC0128" w:rsidRDefault="008F6C12" w:rsidP="004B223A">
      <w:pPr>
        <w:spacing w:line="276" w:lineRule="auto"/>
        <w:jc w:val="both"/>
        <w:rPr>
          <w:rFonts w:ascii="Cambria" w:eastAsia="Calibri" w:hAnsi="Cambria" w:cs="Calibri"/>
          <w:spacing w:val="1"/>
          <w:szCs w:val="24"/>
        </w:rPr>
      </w:pPr>
      <w:r w:rsidRPr="00525D9E">
        <w:rPr>
          <w:rFonts w:ascii="Cambria" w:eastAsia="Calibri" w:hAnsi="Cambria" w:cs="Calibri"/>
          <w:spacing w:val="1"/>
          <w:szCs w:val="24"/>
        </w:rPr>
        <w:t>Se hará deducible el 12.5% del monto total de la consultoría equivalente al pago de honorarios profesionales por concepto de pago de impuesto sobre la renta (ISR).</w:t>
      </w:r>
    </w:p>
    <w:p w:rsidR="002863C9" w:rsidRPr="00F51A9C" w:rsidRDefault="002863C9" w:rsidP="002863C9">
      <w:pPr>
        <w:spacing w:line="360" w:lineRule="auto"/>
        <w:jc w:val="both"/>
        <w:rPr>
          <w:rFonts w:ascii="Cambria" w:hAnsi="Cambria"/>
          <w:b/>
        </w:rPr>
      </w:pPr>
      <w:r w:rsidRPr="00F51A9C">
        <w:rPr>
          <w:rFonts w:ascii="Cambria" w:hAnsi="Cambria"/>
          <w:b/>
        </w:rPr>
        <w:t>XII. GARANTÍA DE CALIDAD</w:t>
      </w:r>
    </w:p>
    <w:p w:rsidR="002863C9" w:rsidRDefault="002863C9" w:rsidP="002863C9">
      <w:pPr>
        <w:autoSpaceDE w:val="0"/>
        <w:autoSpaceDN w:val="0"/>
        <w:adjustRightInd w:val="0"/>
        <w:spacing w:line="360" w:lineRule="auto"/>
        <w:jc w:val="both"/>
        <w:rPr>
          <w:rFonts w:ascii="Cambria" w:hAnsi="Cambria"/>
        </w:rPr>
      </w:pPr>
      <w:r w:rsidRPr="00F51A9C">
        <w:rPr>
          <w:rFonts w:ascii="Cambria" w:hAnsi="Cambria"/>
        </w:rPr>
        <w:t xml:space="preserve">En aplicación a lo establecido en el </w:t>
      </w:r>
      <w:r w:rsidR="00EE6ADC" w:rsidRPr="00F51A9C">
        <w:rPr>
          <w:rFonts w:ascii="Cambria" w:hAnsi="Cambria"/>
        </w:rPr>
        <w:t>Artículo</w:t>
      </w:r>
      <w:r w:rsidRPr="00F51A9C">
        <w:rPr>
          <w:rFonts w:ascii="Cambria" w:hAnsi="Cambria"/>
        </w:rPr>
        <w:t xml:space="preserve"> 106 de la Ley de Contratación del Estado y 243 del Reglamento de la Ley de Contratación del Estado, de cada pago parcial en concepto de honorarios se  realizará la retención del 10% del monto a pagar en concepto de garantía de calidad, realizándose la devolución</w:t>
      </w:r>
      <w:r w:rsidRPr="00F51A9C">
        <w:rPr>
          <w:rFonts w:ascii="Cambria" w:hAnsi="Cambria"/>
          <w:color w:val="FF0000"/>
        </w:rPr>
        <w:t xml:space="preserve"> </w:t>
      </w:r>
      <w:r w:rsidRPr="00F51A9C">
        <w:rPr>
          <w:rFonts w:ascii="Cambria" w:hAnsi="Cambria"/>
        </w:rPr>
        <w:t>junto al pago final al producirse la terminación normal del contrato.</w:t>
      </w:r>
    </w:p>
    <w:p w:rsidR="002863C9" w:rsidRPr="00F51A9C" w:rsidRDefault="002863C9" w:rsidP="002863C9">
      <w:pPr>
        <w:spacing w:line="360" w:lineRule="auto"/>
        <w:jc w:val="both"/>
        <w:rPr>
          <w:rFonts w:ascii="Cambria" w:hAnsi="Cambria"/>
          <w:b/>
        </w:rPr>
      </w:pPr>
      <w:r w:rsidRPr="00F51A9C">
        <w:rPr>
          <w:rFonts w:ascii="Cambria" w:hAnsi="Cambria"/>
          <w:b/>
        </w:rPr>
        <w:t xml:space="preserve">XIII. MULTAS </w:t>
      </w:r>
    </w:p>
    <w:p w:rsidR="002863C9" w:rsidRPr="00F51A9C" w:rsidRDefault="002863C9" w:rsidP="002863C9">
      <w:pPr>
        <w:pStyle w:val="Pa2"/>
        <w:spacing w:line="360" w:lineRule="auto"/>
        <w:jc w:val="both"/>
        <w:rPr>
          <w:rFonts w:ascii="Cambria" w:hAnsi="Cambria"/>
          <w:i/>
          <w:sz w:val="22"/>
          <w:szCs w:val="22"/>
        </w:rPr>
      </w:pPr>
      <w:r w:rsidRPr="00F51A9C">
        <w:rPr>
          <w:rFonts w:ascii="Cambria" w:eastAsia="Calibri" w:hAnsi="Cambria" w:cs="Calibri"/>
          <w:spacing w:val="1"/>
          <w:sz w:val="22"/>
          <w:szCs w:val="22"/>
        </w:rPr>
        <w:t>El contrato estará sujeto a lo establecido en el</w:t>
      </w:r>
      <w:r w:rsidRPr="00F51A9C">
        <w:rPr>
          <w:rFonts w:ascii="Cambria" w:hAnsi="Cambria"/>
          <w:b/>
          <w:bCs/>
          <w:sz w:val="22"/>
          <w:szCs w:val="22"/>
        </w:rPr>
        <w:t xml:space="preserve"> </w:t>
      </w:r>
      <w:r w:rsidRPr="00F51A9C">
        <w:rPr>
          <w:rFonts w:ascii="Cambria" w:hAnsi="Cambria"/>
          <w:bCs/>
          <w:sz w:val="22"/>
          <w:szCs w:val="22"/>
        </w:rPr>
        <w:t>ARTÍCULO 67 de las Disposiciones Generales del Presupuesto de Ingresos y Egresos de la República, ejercicio fiscal 2018, publicadas en el Diario Oficial La Gaceta el viernes 19 de enero de 2018, el cual establece que: “</w:t>
      </w:r>
      <w:r w:rsidRPr="00F51A9C">
        <w:rPr>
          <w:rFonts w:ascii="Cambria" w:hAnsi="Cambria"/>
          <w:i/>
          <w:sz w:val="22"/>
          <w:szCs w:val="22"/>
        </w:rPr>
        <w:t>En observancia a lo dispuesto en el Artículo 72, párrafos segundo y tercero, de la Ley de Contratación del Estado, la multa diaria aplicable se fija en cero punto treinta y seis por ciento (0.36%), en relación con el monto total del contrato por el incumplimiento del plazo y la misma debe especificarse tanto en el pliego de condiciones como en el contrato de Construcción y Supervisión de Obras Públicas.</w:t>
      </w:r>
    </w:p>
    <w:p w:rsidR="002863C9" w:rsidRPr="00F51A9C" w:rsidRDefault="002863C9" w:rsidP="002863C9">
      <w:pPr>
        <w:spacing w:line="360" w:lineRule="auto"/>
        <w:jc w:val="both"/>
        <w:rPr>
          <w:rFonts w:ascii="Cambria" w:hAnsi="Cambria"/>
          <w:b/>
          <w:i/>
        </w:rPr>
      </w:pPr>
      <w:r w:rsidRPr="00F51A9C">
        <w:rPr>
          <w:rFonts w:ascii="Cambria" w:hAnsi="Cambria"/>
          <w:i/>
        </w:rPr>
        <w:t>Esta misma disposición se debe aplicar a todos los contratos de bienes y servicios que celebren las Instituciones del Sector Público”.</w:t>
      </w:r>
    </w:p>
    <w:sectPr w:rsidR="002863C9" w:rsidRPr="00F51A9C" w:rsidSect="001107D6">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E0A" w:rsidRDefault="00453E0A" w:rsidP="004B223A">
      <w:pPr>
        <w:spacing w:after="0" w:line="240" w:lineRule="auto"/>
      </w:pPr>
      <w:r>
        <w:separator/>
      </w:r>
    </w:p>
  </w:endnote>
  <w:endnote w:type="continuationSeparator" w:id="0">
    <w:p w:rsidR="00453E0A" w:rsidRDefault="00453E0A" w:rsidP="004B2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18D" w:rsidRPr="00D4338B" w:rsidRDefault="0035218D" w:rsidP="0035218D">
    <w:pPr>
      <w:pStyle w:val="Piedepgina"/>
      <w:jc w:val="center"/>
      <w:rPr>
        <w:rFonts w:ascii="Century Gothic" w:hAnsi="Century Gothic"/>
        <w:sz w:val="18"/>
        <w:szCs w:val="18"/>
      </w:rPr>
    </w:pPr>
    <w:r w:rsidRPr="00D4338B">
      <w:rPr>
        <w:rFonts w:ascii="Century Gothic" w:hAnsi="Century Gothic"/>
        <w:sz w:val="18"/>
        <w:szCs w:val="18"/>
      </w:rPr>
      <w:t>Teléfonos: (504) 2220-5583, 2222-1225, Fax: (504) 2222-1374, Consultas y Denuncias Gratuitas al 104</w:t>
    </w:r>
  </w:p>
  <w:p w:rsidR="0035218D" w:rsidRDefault="0035218D" w:rsidP="0035218D">
    <w:pPr>
      <w:pStyle w:val="Piedepgina"/>
      <w:jc w:val="center"/>
      <w:rPr>
        <w:rFonts w:ascii="Century Gothic" w:hAnsi="Century Gothic"/>
        <w:b/>
        <w:sz w:val="20"/>
        <w:szCs w:val="20"/>
      </w:rPr>
    </w:pPr>
    <w:r w:rsidRPr="00D4338B">
      <w:rPr>
        <w:rFonts w:ascii="Century Gothic" w:hAnsi="Century Gothic"/>
        <w:b/>
        <w:sz w:val="20"/>
        <w:szCs w:val="20"/>
      </w:rPr>
      <w:t>“Juntos estamos logrando la transformación del sistema educativo nacional”</w:t>
    </w:r>
  </w:p>
  <w:p w:rsidR="0035218D" w:rsidRDefault="0035218D" w:rsidP="0035218D">
    <w:pPr>
      <w:pStyle w:val="Piedepgina"/>
      <w:jc w:val="center"/>
      <w:rPr>
        <w:rFonts w:ascii="Century Gothic" w:hAnsi="Century Gothic"/>
        <w:b/>
        <w:sz w:val="20"/>
        <w:szCs w:val="20"/>
      </w:rPr>
    </w:pPr>
  </w:p>
  <w:p w:rsidR="0035218D" w:rsidRDefault="0035218D" w:rsidP="0035218D">
    <w:pPr>
      <w:jc w:val="right"/>
    </w:pPr>
    <w:r>
      <w:t xml:space="preserve">Página </w:t>
    </w:r>
    <w:r w:rsidR="00357604">
      <w:fldChar w:fldCharType="begin"/>
    </w:r>
    <w:r w:rsidR="00357604">
      <w:instrText xml:space="preserve"> PAGE </w:instrText>
    </w:r>
    <w:r w:rsidR="00357604">
      <w:fldChar w:fldCharType="separate"/>
    </w:r>
    <w:r w:rsidR="00D657E4">
      <w:rPr>
        <w:noProof/>
      </w:rPr>
      <w:t>5</w:t>
    </w:r>
    <w:r w:rsidR="00357604">
      <w:rPr>
        <w:noProof/>
      </w:rPr>
      <w:fldChar w:fldCharType="end"/>
    </w:r>
    <w:r>
      <w:t xml:space="preserve"> de </w:t>
    </w:r>
    <w:r w:rsidR="00453E0A">
      <w:fldChar w:fldCharType="begin"/>
    </w:r>
    <w:r w:rsidR="00453E0A">
      <w:instrText xml:space="preserve"> NUMPAGES  </w:instrText>
    </w:r>
    <w:r w:rsidR="00453E0A">
      <w:fldChar w:fldCharType="separate"/>
    </w:r>
    <w:r w:rsidR="00D657E4">
      <w:rPr>
        <w:noProof/>
      </w:rPr>
      <w:t>5</w:t>
    </w:r>
    <w:r w:rsidR="00453E0A">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E0A" w:rsidRDefault="00453E0A" w:rsidP="004B223A">
      <w:pPr>
        <w:spacing w:after="0" w:line="240" w:lineRule="auto"/>
      </w:pPr>
      <w:r>
        <w:separator/>
      </w:r>
    </w:p>
  </w:footnote>
  <w:footnote w:type="continuationSeparator" w:id="0">
    <w:p w:rsidR="00453E0A" w:rsidRDefault="00453E0A" w:rsidP="004B22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23A" w:rsidRDefault="004B223A" w:rsidP="004B223A">
    <w:pPr>
      <w:pStyle w:val="Encabezado"/>
      <w:jc w:val="center"/>
    </w:pPr>
    <w:r>
      <w:rPr>
        <w:noProof/>
        <w:lang w:eastAsia="es-HN"/>
      </w:rPr>
      <w:drawing>
        <wp:inline distT="0" distB="0" distL="0" distR="0">
          <wp:extent cx="1544955" cy="1285240"/>
          <wp:effectExtent l="0" t="0" r="0" b="0"/>
          <wp:docPr id="2" name="0 Imagen"/>
          <wp:cNvGraphicFramePr/>
          <a:graphic xmlns:a="http://schemas.openxmlformats.org/drawingml/2006/main">
            <a:graphicData uri="http://schemas.openxmlformats.org/drawingml/2006/picture">
              <pic:pic xmlns:pic="http://schemas.openxmlformats.org/drawingml/2006/picture">
                <pic:nvPicPr>
                  <pic:cNvPr id="2" name="0 Imagen"/>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4955" cy="12852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911B6"/>
    <w:multiLevelType w:val="hybridMultilevel"/>
    <w:tmpl w:val="41EED25E"/>
    <w:lvl w:ilvl="0" w:tplc="480A0019">
      <w:start w:val="1"/>
      <w:numFmt w:val="lowerLetter"/>
      <w:lvlText w:val="%1."/>
      <w:lvlJc w:val="left"/>
      <w:pPr>
        <w:ind w:left="720" w:hanging="360"/>
      </w:p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abstractNum w:abstractNumId="1" w15:restartNumberingAfterBreak="0">
    <w:nsid w:val="11BA40D7"/>
    <w:multiLevelType w:val="hybridMultilevel"/>
    <w:tmpl w:val="539E6602"/>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2" w15:restartNumberingAfterBreak="0">
    <w:nsid w:val="18C57C54"/>
    <w:multiLevelType w:val="hybridMultilevel"/>
    <w:tmpl w:val="1B388C6A"/>
    <w:lvl w:ilvl="0" w:tplc="22DA895A">
      <w:start w:val="1"/>
      <w:numFmt w:val="lowerLetter"/>
      <w:lvlText w:val="%1)"/>
      <w:lvlJc w:val="left"/>
      <w:pPr>
        <w:ind w:left="720" w:hanging="360"/>
      </w:pPr>
      <w:rPr>
        <w:b w:val="0"/>
      </w:r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abstractNum w:abstractNumId="3" w15:restartNumberingAfterBreak="0">
    <w:nsid w:val="1C400BC8"/>
    <w:multiLevelType w:val="hybridMultilevel"/>
    <w:tmpl w:val="629A0854"/>
    <w:lvl w:ilvl="0" w:tplc="480A0019">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 w15:restartNumberingAfterBreak="0">
    <w:nsid w:val="268B63F5"/>
    <w:multiLevelType w:val="hybridMultilevel"/>
    <w:tmpl w:val="F5B4AFDE"/>
    <w:lvl w:ilvl="0" w:tplc="480A0019">
      <w:start w:val="1"/>
      <w:numFmt w:val="lowerLetter"/>
      <w:lvlText w:val="%1."/>
      <w:lvlJc w:val="left"/>
      <w:pPr>
        <w:ind w:left="720" w:hanging="360"/>
      </w:p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abstractNum w:abstractNumId="5" w15:restartNumberingAfterBreak="0">
    <w:nsid w:val="31E614DB"/>
    <w:multiLevelType w:val="hybridMultilevel"/>
    <w:tmpl w:val="C040C8A0"/>
    <w:lvl w:ilvl="0" w:tplc="52E0D8B8">
      <w:start w:val="1"/>
      <w:numFmt w:val="lowerLetter"/>
      <w:lvlText w:val="%1."/>
      <w:lvlJc w:val="left"/>
      <w:pPr>
        <w:ind w:left="1068" w:hanging="708"/>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6" w15:restartNumberingAfterBreak="0">
    <w:nsid w:val="3C88695C"/>
    <w:multiLevelType w:val="hybridMultilevel"/>
    <w:tmpl w:val="027E03E2"/>
    <w:lvl w:ilvl="0" w:tplc="480A0013">
      <w:start w:val="1"/>
      <w:numFmt w:val="upperRoman"/>
      <w:lvlText w:val="%1."/>
      <w:lvlJc w:val="right"/>
      <w:pPr>
        <w:ind w:left="720" w:hanging="360"/>
      </w:p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abstractNum w:abstractNumId="7" w15:restartNumberingAfterBreak="0">
    <w:nsid w:val="46C704CD"/>
    <w:multiLevelType w:val="hybridMultilevel"/>
    <w:tmpl w:val="AF90985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8" w15:restartNumberingAfterBreak="0">
    <w:nsid w:val="6AA91AD3"/>
    <w:multiLevelType w:val="hybridMultilevel"/>
    <w:tmpl w:val="BCA0E35A"/>
    <w:lvl w:ilvl="0" w:tplc="4998A134">
      <w:start w:val="1"/>
      <w:numFmt w:val="lowerLetter"/>
      <w:lvlText w:val="%1."/>
      <w:lvlJc w:val="left"/>
      <w:pPr>
        <w:ind w:left="1068" w:hanging="708"/>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9" w15:restartNumberingAfterBreak="0">
    <w:nsid w:val="6AD54AE6"/>
    <w:multiLevelType w:val="hybridMultilevel"/>
    <w:tmpl w:val="A9D4AC1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0" w15:restartNumberingAfterBreak="0">
    <w:nsid w:val="6D2F6537"/>
    <w:multiLevelType w:val="hybridMultilevel"/>
    <w:tmpl w:val="5C34AB20"/>
    <w:lvl w:ilvl="0" w:tplc="480A0019">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1" w15:restartNumberingAfterBreak="0">
    <w:nsid w:val="6F7249BD"/>
    <w:multiLevelType w:val="hybridMultilevel"/>
    <w:tmpl w:val="0D7231D4"/>
    <w:lvl w:ilvl="0" w:tplc="480A0019">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2" w15:restartNumberingAfterBreak="0">
    <w:nsid w:val="750175C8"/>
    <w:multiLevelType w:val="hybridMultilevel"/>
    <w:tmpl w:val="8370EC08"/>
    <w:lvl w:ilvl="0" w:tplc="480A0019">
      <w:start w:val="1"/>
      <w:numFmt w:val="lowerLetter"/>
      <w:lvlText w:val="%1."/>
      <w:lvlJc w:val="left"/>
      <w:pPr>
        <w:ind w:left="720" w:hanging="360"/>
      </w:pPr>
      <w:rPr>
        <w:rFont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0"/>
  </w:num>
  <w:num w:numId="4">
    <w:abstractNumId w:val="5"/>
  </w:num>
  <w:num w:numId="5">
    <w:abstractNumId w:val="3"/>
  </w:num>
  <w:num w:numId="6">
    <w:abstractNumId w:val="8"/>
  </w:num>
  <w:num w:numId="7">
    <w:abstractNumId w:val="6"/>
  </w:num>
  <w:num w:numId="8">
    <w:abstractNumId w:val="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2"/>
  </w:num>
  <w:num w:numId="12">
    <w:abstractNumId w:val="7"/>
  </w:num>
  <w:num w:numId="13">
    <w:abstractNumId w:val="9"/>
  </w:num>
  <w:num w:numId="14">
    <w:abstractNumId w:val="6"/>
  </w:num>
  <w:num w:numId="15">
    <w:abstractNumId w:val="11"/>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128"/>
    <w:rsid w:val="00006C29"/>
    <w:rsid w:val="000E15DF"/>
    <w:rsid w:val="000E4E2A"/>
    <w:rsid w:val="001107D6"/>
    <w:rsid w:val="00110D8E"/>
    <w:rsid w:val="00176544"/>
    <w:rsid w:val="0022239C"/>
    <w:rsid w:val="0028616B"/>
    <w:rsid w:val="002863C9"/>
    <w:rsid w:val="00290E22"/>
    <w:rsid w:val="002B0593"/>
    <w:rsid w:val="002B701B"/>
    <w:rsid w:val="002D0E1C"/>
    <w:rsid w:val="0035218D"/>
    <w:rsid w:val="0035693E"/>
    <w:rsid w:val="00357604"/>
    <w:rsid w:val="0036504B"/>
    <w:rsid w:val="003B23CF"/>
    <w:rsid w:val="003C6984"/>
    <w:rsid w:val="003D4028"/>
    <w:rsid w:val="004008BC"/>
    <w:rsid w:val="004264E7"/>
    <w:rsid w:val="0043710F"/>
    <w:rsid w:val="00453E0A"/>
    <w:rsid w:val="00454EFF"/>
    <w:rsid w:val="004B223A"/>
    <w:rsid w:val="004E6E69"/>
    <w:rsid w:val="0050058B"/>
    <w:rsid w:val="00516D7F"/>
    <w:rsid w:val="0053085C"/>
    <w:rsid w:val="00564A33"/>
    <w:rsid w:val="00567ED5"/>
    <w:rsid w:val="0057491F"/>
    <w:rsid w:val="00595EA0"/>
    <w:rsid w:val="005E34D7"/>
    <w:rsid w:val="00603A78"/>
    <w:rsid w:val="00635CDE"/>
    <w:rsid w:val="00652AF4"/>
    <w:rsid w:val="0065566F"/>
    <w:rsid w:val="00680084"/>
    <w:rsid w:val="00695BCD"/>
    <w:rsid w:val="006A34B3"/>
    <w:rsid w:val="006F5F84"/>
    <w:rsid w:val="00710108"/>
    <w:rsid w:val="0073443C"/>
    <w:rsid w:val="00742FF3"/>
    <w:rsid w:val="00754501"/>
    <w:rsid w:val="007777D4"/>
    <w:rsid w:val="007A5CC7"/>
    <w:rsid w:val="007C4187"/>
    <w:rsid w:val="0083566B"/>
    <w:rsid w:val="00840AA0"/>
    <w:rsid w:val="0085219D"/>
    <w:rsid w:val="00866144"/>
    <w:rsid w:val="0089620C"/>
    <w:rsid w:val="008F6C12"/>
    <w:rsid w:val="009111EB"/>
    <w:rsid w:val="00914143"/>
    <w:rsid w:val="00945EF9"/>
    <w:rsid w:val="00946910"/>
    <w:rsid w:val="009F60FC"/>
    <w:rsid w:val="00A60065"/>
    <w:rsid w:val="00AB22B2"/>
    <w:rsid w:val="00AD083C"/>
    <w:rsid w:val="00AE6DA7"/>
    <w:rsid w:val="00AF2FE5"/>
    <w:rsid w:val="00B61333"/>
    <w:rsid w:val="00B725CB"/>
    <w:rsid w:val="00BA396F"/>
    <w:rsid w:val="00C32E19"/>
    <w:rsid w:val="00C50040"/>
    <w:rsid w:val="00C53815"/>
    <w:rsid w:val="00C55F7A"/>
    <w:rsid w:val="00C8246C"/>
    <w:rsid w:val="00D657E4"/>
    <w:rsid w:val="00D730AF"/>
    <w:rsid w:val="00DA2FA4"/>
    <w:rsid w:val="00DB2526"/>
    <w:rsid w:val="00DC0128"/>
    <w:rsid w:val="00DE5774"/>
    <w:rsid w:val="00E747CF"/>
    <w:rsid w:val="00EB4146"/>
    <w:rsid w:val="00ED1828"/>
    <w:rsid w:val="00EE6ADC"/>
    <w:rsid w:val="00F022F2"/>
    <w:rsid w:val="00F71D85"/>
    <w:rsid w:val="00F96084"/>
    <w:rsid w:val="00FC1749"/>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077B21-95A3-4A2B-A034-5BA8FE8DA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7D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96084"/>
    <w:pPr>
      <w:spacing w:line="256" w:lineRule="auto"/>
      <w:ind w:left="720"/>
      <w:contextualSpacing/>
    </w:pPr>
  </w:style>
  <w:style w:type="paragraph" w:styleId="Encabezado">
    <w:name w:val="header"/>
    <w:basedOn w:val="Normal"/>
    <w:link w:val="EncabezadoCar"/>
    <w:uiPriority w:val="99"/>
    <w:unhideWhenUsed/>
    <w:rsid w:val="004B223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B223A"/>
  </w:style>
  <w:style w:type="paragraph" w:styleId="Piedepgina">
    <w:name w:val="footer"/>
    <w:basedOn w:val="Normal"/>
    <w:link w:val="PiedepginaCar"/>
    <w:uiPriority w:val="99"/>
    <w:unhideWhenUsed/>
    <w:rsid w:val="004B223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B223A"/>
  </w:style>
  <w:style w:type="paragraph" w:styleId="Textodeglobo">
    <w:name w:val="Balloon Text"/>
    <w:basedOn w:val="Normal"/>
    <w:link w:val="TextodegloboCar"/>
    <w:uiPriority w:val="99"/>
    <w:semiHidden/>
    <w:unhideWhenUsed/>
    <w:rsid w:val="00D730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30AF"/>
    <w:rPr>
      <w:rFonts w:ascii="Tahoma" w:hAnsi="Tahoma" w:cs="Tahoma"/>
      <w:sz w:val="16"/>
      <w:szCs w:val="16"/>
    </w:rPr>
  </w:style>
  <w:style w:type="paragraph" w:customStyle="1" w:styleId="Pa2">
    <w:name w:val="Pa2"/>
    <w:basedOn w:val="Normal"/>
    <w:next w:val="Normal"/>
    <w:uiPriority w:val="99"/>
    <w:rsid w:val="002863C9"/>
    <w:pPr>
      <w:autoSpaceDE w:val="0"/>
      <w:autoSpaceDN w:val="0"/>
      <w:adjustRightInd w:val="0"/>
      <w:spacing w:after="0" w:line="241" w:lineRule="atLeast"/>
    </w:pPr>
    <w:rPr>
      <w:rFonts w:ascii="Times New Roman" w:eastAsia="Times New Roman" w:hAnsi="Times New Roman" w:cs="Times New Roman"/>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81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1440</Words>
  <Characters>7925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Bany Josue Rosales Alvarado</dc:creator>
  <cp:keywords/>
  <dc:description/>
  <cp:lastModifiedBy>Yudith Elibeth Aparicio Rodriguez</cp:lastModifiedBy>
  <cp:revision>5</cp:revision>
  <dcterms:created xsi:type="dcterms:W3CDTF">2018-07-31T21:12:00Z</dcterms:created>
  <dcterms:modified xsi:type="dcterms:W3CDTF">2018-08-16T21:14:00Z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392675112</vt:i4>
  </property>
</Properties>
</file>