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BD" w:rsidRPr="00AE18C9" w:rsidRDefault="008E08BD" w:rsidP="00931E0E">
      <w:pPr>
        <w:pStyle w:val="Puesto"/>
        <w:rPr>
          <w:b w:val="0"/>
          <w:sz w:val="24"/>
          <w:szCs w:val="24"/>
        </w:rPr>
      </w:pPr>
      <w:bookmarkStart w:id="0" w:name="_GoBack"/>
      <w:bookmarkEnd w:id="0"/>
      <w:r w:rsidRPr="00AE18C9">
        <w:rPr>
          <w:b w:val="0"/>
          <w:sz w:val="24"/>
          <w:szCs w:val="24"/>
        </w:rPr>
        <w:t>Secretaría de Educación de Honduras</w:t>
      </w:r>
    </w:p>
    <w:p w:rsidR="00931E0E" w:rsidRPr="00AE18C9" w:rsidRDefault="00931E0E" w:rsidP="00931E0E">
      <w:pPr>
        <w:pStyle w:val="Puesto"/>
        <w:rPr>
          <w:b w:val="0"/>
          <w:sz w:val="24"/>
          <w:szCs w:val="24"/>
        </w:rPr>
      </w:pPr>
      <w:r w:rsidRPr="00AE18C9">
        <w:rPr>
          <w:b w:val="0"/>
          <w:sz w:val="24"/>
          <w:szCs w:val="24"/>
        </w:rPr>
        <w:t>Subdirección de Investigación Educativa</w:t>
      </w:r>
    </w:p>
    <w:p w:rsidR="00AA04C4" w:rsidRPr="00AE18C9" w:rsidRDefault="008E08BD" w:rsidP="00931E0E">
      <w:pPr>
        <w:pStyle w:val="Puesto"/>
        <w:rPr>
          <w:b w:val="0"/>
          <w:sz w:val="24"/>
          <w:szCs w:val="24"/>
        </w:rPr>
      </w:pPr>
      <w:r w:rsidRPr="00AE18C9">
        <w:rPr>
          <w:b w:val="0"/>
          <w:sz w:val="24"/>
          <w:szCs w:val="24"/>
        </w:rPr>
        <w:t>Dirección General de Desarrollo Profesional</w:t>
      </w:r>
    </w:p>
    <w:p w:rsidR="00AE18C9" w:rsidRDefault="00AE18C9" w:rsidP="00AE18C9"/>
    <w:p w:rsidR="00AE18C9" w:rsidRDefault="00AE18C9" w:rsidP="00AE18C9"/>
    <w:p w:rsidR="00AE18C9" w:rsidRPr="00821A8F" w:rsidRDefault="00AE18C9" w:rsidP="00821A8F">
      <w:pPr>
        <w:jc w:val="center"/>
        <w:rPr>
          <w:b/>
          <w:sz w:val="24"/>
          <w:szCs w:val="24"/>
        </w:rPr>
      </w:pPr>
      <w:r w:rsidRPr="00821A8F">
        <w:rPr>
          <w:b/>
          <w:sz w:val="24"/>
          <w:szCs w:val="24"/>
        </w:rPr>
        <w:t>El Proyecto Centro Regional de Educaci</w:t>
      </w:r>
      <w:r w:rsidR="00821A8F" w:rsidRPr="00821A8F">
        <w:rPr>
          <w:b/>
          <w:sz w:val="24"/>
          <w:szCs w:val="24"/>
        </w:rPr>
        <w:t>ón Ambiental presenta los</w:t>
      </w:r>
    </w:p>
    <w:p w:rsidR="00AA04C4" w:rsidRPr="00821A8F" w:rsidRDefault="00821A8F" w:rsidP="00821A8F">
      <w:pPr>
        <w:pStyle w:val="Subttulo"/>
        <w:rPr>
          <w:color w:val="365F91" w:themeColor="accent1" w:themeShade="BF"/>
          <w:sz w:val="24"/>
          <w:szCs w:val="24"/>
        </w:rPr>
      </w:pPr>
      <w:r w:rsidRPr="00821A8F">
        <w:rPr>
          <w:sz w:val="24"/>
          <w:szCs w:val="24"/>
        </w:rPr>
        <w:t>Términos de R</w:t>
      </w:r>
      <w:r w:rsidR="00C04E60" w:rsidRPr="00821A8F">
        <w:rPr>
          <w:sz w:val="24"/>
          <w:szCs w:val="24"/>
        </w:rPr>
        <w:t>eferencia</w:t>
      </w:r>
      <w:r w:rsidR="001B69BD" w:rsidRPr="00821A8F">
        <w:rPr>
          <w:sz w:val="24"/>
          <w:szCs w:val="24"/>
        </w:rPr>
        <w:t xml:space="preserve"> para la </w:t>
      </w:r>
      <w:r w:rsidR="001B69BD" w:rsidRPr="00821A8F">
        <w:rPr>
          <w:rFonts w:eastAsia="Times New Roman" w:cs="Arial"/>
          <w:sz w:val="24"/>
          <w:szCs w:val="24"/>
        </w:rPr>
        <w:t>contratación de</w:t>
      </w:r>
      <w:r w:rsidR="006810D6" w:rsidRPr="00821A8F">
        <w:rPr>
          <w:rFonts w:eastAsia="Times New Roman" w:cs="Arial"/>
          <w:sz w:val="24"/>
          <w:szCs w:val="24"/>
        </w:rPr>
        <w:t xml:space="preserve"> </w:t>
      </w:r>
      <w:r w:rsidR="001B69BD" w:rsidRPr="00821A8F">
        <w:rPr>
          <w:rFonts w:eastAsia="Times New Roman" w:cs="Arial"/>
          <w:sz w:val="24"/>
          <w:szCs w:val="24"/>
        </w:rPr>
        <w:t>l</w:t>
      </w:r>
      <w:r w:rsidR="006810D6" w:rsidRPr="00821A8F">
        <w:rPr>
          <w:rFonts w:eastAsia="Times New Roman" w:cs="Arial"/>
          <w:sz w:val="24"/>
          <w:szCs w:val="24"/>
        </w:rPr>
        <w:t>os</w:t>
      </w:r>
      <w:r w:rsidR="001B69BD" w:rsidRPr="00821A8F">
        <w:rPr>
          <w:rFonts w:eastAsia="Times New Roman" w:cs="Arial"/>
          <w:sz w:val="24"/>
          <w:szCs w:val="24"/>
        </w:rPr>
        <w:t xml:space="preserve"> servicio</w:t>
      </w:r>
      <w:r w:rsidR="006810D6" w:rsidRPr="00821A8F">
        <w:rPr>
          <w:rFonts w:eastAsia="Times New Roman" w:cs="Arial"/>
          <w:sz w:val="24"/>
          <w:szCs w:val="24"/>
        </w:rPr>
        <w:t>s de C</w:t>
      </w:r>
      <w:r w:rsidR="001B69BD" w:rsidRPr="00821A8F">
        <w:rPr>
          <w:rFonts w:eastAsia="Times New Roman" w:cs="Arial"/>
          <w:sz w:val="24"/>
          <w:szCs w:val="24"/>
        </w:rPr>
        <w:t>onsultoría</w:t>
      </w:r>
      <w:r w:rsidRPr="00821A8F">
        <w:rPr>
          <w:rFonts w:eastAsia="Times New Roman" w:cs="Arial"/>
          <w:sz w:val="24"/>
          <w:szCs w:val="24"/>
        </w:rPr>
        <w:t xml:space="preserve"> sobre:</w:t>
      </w:r>
      <w:r w:rsidR="001B69BD" w:rsidRPr="00821A8F">
        <w:rPr>
          <w:rFonts w:eastAsia="Times New Roman" w:cs="Arial"/>
          <w:sz w:val="24"/>
          <w:szCs w:val="24"/>
        </w:rPr>
        <w:t xml:space="preserve"> </w:t>
      </w:r>
    </w:p>
    <w:p w:rsidR="00931E0E" w:rsidRPr="00AE18C9" w:rsidRDefault="00931E0E" w:rsidP="00931E0E">
      <w:pPr>
        <w:rPr>
          <w:sz w:val="28"/>
          <w:szCs w:val="28"/>
        </w:rPr>
      </w:pPr>
    </w:p>
    <w:p w:rsidR="00AA04C4" w:rsidRPr="00821A8F" w:rsidRDefault="00821A8F" w:rsidP="00931E0E">
      <w:pPr>
        <w:pStyle w:val="Subttulo"/>
        <w:rPr>
          <w:color w:val="4F6228" w:themeColor="accent3" w:themeShade="80"/>
          <w:sz w:val="28"/>
          <w:szCs w:val="28"/>
        </w:rPr>
      </w:pPr>
      <w:r w:rsidRPr="00821A8F">
        <w:rPr>
          <w:color w:val="4F6228" w:themeColor="accent3" w:themeShade="80"/>
          <w:sz w:val="28"/>
          <w:szCs w:val="28"/>
        </w:rPr>
        <w:t>Estudio investigativo sobre</w:t>
      </w:r>
      <w:r w:rsidR="00814527">
        <w:rPr>
          <w:color w:val="4F6228" w:themeColor="accent3" w:themeShade="80"/>
          <w:sz w:val="28"/>
          <w:szCs w:val="28"/>
        </w:rPr>
        <w:t xml:space="preserve"> las</w:t>
      </w:r>
      <w:r w:rsidRPr="00821A8F">
        <w:rPr>
          <w:color w:val="4F6228" w:themeColor="accent3" w:themeShade="80"/>
          <w:sz w:val="28"/>
          <w:szCs w:val="28"/>
        </w:rPr>
        <w:t xml:space="preserve"> p</w:t>
      </w:r>
      <w:r w:rsidR="00AA04C4" w:rsidRPr="00821A8F">
        <w:rPr>
          <w:color w:val="4F6228" w:themeColor="accent3" w:themeShade="80"/>
          <w:sz w:val="28"/>
          <w:szCs w:val="28"/>
        </w:rPr>
        <w:t xml:space="preserve">rácticas </w:t>
      </w:r>
      <w:r w:rsidR="00CA56AC" w:rsidRPr="00821A8F">
        <w:rPr>
          <w:color w:val="4F6228" w:themeColor="accent3" w:themeShade="80"/>
          <w:sz w:val="28"/>
          <w:szCs w:val="28"/>
        </w:rPr>
        <w:t xml:space="preserve">de los principales actores </w:t>
      </w:r>
      <w:r w:rsidR="00CA56AC">
        <w:rPr>
          <w:color w:val="4F6228" w:themeColor="accent3" w:themeShade="80"/>
          <w:sz w:val="28"/>
          <w:szCs w:val="28"/>
        </w:rPr>
        <w:t>educativos y sociales</w:t>
      </w:r>
      <w:r w:rsidR="00AA04C4" w:rsidRPr="00821A8F">
        <w:rPr>
          <w:color w:val="4F6228" w:themeColor="accent3" w:themeShade="80"/>
          <w:sz w:val="28"/>
          <w:szCs w:val="28"/>
        </w:rPr>
        <w:t xml:space="preserve"> de la zona del Valle del </w:t>
      </w:r>
      <w:r w:rsidR="002A29C3" w:rsidRPr="00821A8F">
        <w:rPr>
          <w:color w:val="4F6228" w:themeColor="accent3" w:themeShade="80"/>
          <w:sz w:val="28"/>
          <w:szCs w:val="28"/>
        </w:rPr>
        <w:t>Aguan para</w:t>
      </w:r>
      <w:r w:rsidR="00AA04C4" w:rsidRPr="00821A8F">
        <w:rPr>
          <w:color w:val="4F6228" w:themeColor="accent3" w:themeShade="80"/>
          <w:sz w:val="28"/>
          <w:szCs w:val="28"/>
        </w:rPr>
        <w:t xml:space="preserve"> la conservación o la involución del Bosque Muy Seco Tropical (b</w:t>
      </w:r>
      <w:r w:rsidR="00931E0E" w:rsidRPr="00821A8F">
        <w:rPr>
          <w:color w:val="4F6228" w:themeColor="accent3" w:themeShade="80"/>
          <w:sz w:val="28"/>
          <w:szCs w:val="28"/>
        </w:rPr>
        <w:t>ms-T</w:t>
      </w:r>
      <w:r w:rsidR="00AA04C4" w:rsidRPr="00821A8F">
        <w:rPr>
          <w:color w:val="4F6228" w:themeColor="accent3" w:themeShade="80"/>
          <w:sz w:val="28"/>
          <w:szCs w:val="28"/>
        </w:rPr>
        <w:t>) y sus especies principales en peligro de extinción:</w:t>
      </w:r>
    </w:p>
    <w:p w:rsidR="00931E0E" w:rsidRPr="00821A8F" w:rsidRDefault="00931E0E" w:rsidP="00931E0E">
      <w:pPr>
        <w:rPr>
          <w:b/>
          <w:color w:val="4F6228" w:themeColor="accent3" w:themeShade="80"/>
          <w:sz w:val="28"/>
          <w:szCs w:val="28"/>
        </w:rPr>
      </w:pPr>
    </w:p>
    <w:p w:rsidR="00AA04C4" w:rsidRPr="00821A8F" w:rsidRDefault="00BC2CAA" w:rsidP="00931E0E">
      <w:pPr>
        <w:pStyle w:val="Subttulo"/>
        <w:rPr>
          <w:color w:val="4F6228" w:themeColor="accent3" w:themeShade="80"/>
          <w:sz w:val="28"/>
          <w:szCs w:val="28"/>
        </w:rPr>
      </w:pPr>
      <w:r w:rsidRPr="00821A8F">
        <w:rPr>
          <w:color w:val="4F6228" w:themeColor="accent3" w:themeShade="80"/>
          <w:sz w:val="28"/>
          <w:szCs w:val="28"/>
        </w:rPr>
        <w:t xml:space="preserve">Colibrí Esmeralda </w:t>
      </w:r>
      <w:r w:rsidR="002A29C3" w:rsidRPr="00821A8F">
        <w:rPr>
          <w:color w:val="4F6228" w:themeColor="accent3" w:themeShade="80"/>
          <w:sz w:val="28"/>
          <w:szCs w:val="28"/>
        </w:rPr>
        <w:t>(</w:t>
      </w:r>
      <w:r w:rsidR="00AA04C4" w:rsidRPr="00821A8F">
        <w:rPr>
          <w:color w:val="4F6228" w:themeColor="accent3" w:themeShade="80"/>
          <w:sz w:val="28"/>
          <w:szCs w:val="28"/>
        </w:rPr>
        <w:t>Amazilia luciae</w:t>
      </w:r>
      <w:r w:rsidR="002A29C3" w:rsidRPr="00821A8F">
        <w:rPr>
          <w:color w:val="4F6228" w:themeColor="accent3" w:themeShade="80"/>
          <w:sz w:val="28"/>
          <w:szCs w:val="28"/>
        </w:rPr>
        <w:t>)</w:t>
      </w:r>
      <w:r w:rsidR="00AA04C4" w:rsidRPr="00821A8F">
        <w:rPr>
          <w:color w:val="4F6228" w:themeColor="accent3" w:themeShade="80"/>
          <w:sz w:val="28"/>
          <w:szCs w:val="28"/>
        </w:rPr>
        <w:t xml:space="preserve"> y </w:t>
      </w:r>
      <w:r w:rsidRPr="00821A8F">
        <w:rPr>
          <w:color w:val="4F6228" w:themeColor="accent3" w:themeShade="80"/>
          <w:sz w:val="28"/>
          <w:szCs w:val="28"/>
        </w:rPr>
        <w:t xml:space="preserve">Jamo Negro </w:t>
      </w:r>
      <w:r w:rsidR="002A29C3" w:rsidRPr="00821A8F">
        <w:rPr>
          <w:color w:val="4F6228" w:themeColor="accent3" w:themeShade="80"/>
          <w:sz w:val="28"/>
          <w:szCs w:val="28"/>
        </w:rPr>
        <w:t>(</w:t>
      </w:r>
      <w:r w:rsidR="00AA04C4" w:rsidRPr="00821A8F">
        <w:rPr>
          <w:color w:val="4F6228" w:themeColor="accent3" w:themeShade="80"/>
          <w:sz w:val="28"/>
          <w:szCs w:val="28"/>
        </w:rPr>
        <w:t>Ctenosaura melanosterna</w:t>
      </w:r>
      <w:r w:rsidR="002A29C3" w:rsidRPr="00821A8F">
        <w:rPr>
          <w:color w:val="4F6228" w:themeColor="accent3" w:themeShade="80"/>
          <w:sz w:val="28"/>
          <w:szCs w:val="28"/>
        </w:rPr>
        <w:t>)</w:t>
      </w:r>
    </w:p>
    <w:p w:rsidR="00931E0E" w:rsidRPr="00821A8F" w:rsidRDefault="00931E0E" w:rsidP="00931E0E">
      <w:pPr>
        <w:pStyle w:val="Subttulo"/>
        <w:rPr>
          <w:b w:val="0"/>
          <w:color w:val="4F6228" w:themeColor="accent3" w:themeShade="80"/>
          <w:sz w:val="28"/>
          <w:szCs w:val="28"/>
        </w:rPr>
      </w:pPr>
    </w:p>
    <w:p w:rsidR="00AA04C4" w:rsidRPr="00821A8F" w:rsidRDefault="00AA04C4" w:rsidP="00931E0E">
      <w:pPr>
        <w:pStyle w:val="Subttulo"/>
        <w:rPr>
          <w:color w:val="4F6228" w:themeColor="accent3" w:themeShade="80"/>
          <w:sz w:val="28"/>
          <w:szCs w:val="28"/>
        </w:rPr>
      </w:pPr>
      <w:r w:rsidRPr="00821A8F">
        <w:rPr>
          <w:color w:val="4F6228" w:themeColor="accent3" w:themeShade="80"/>
          <w:sz w:val="28"/>
          <w:szCs w:val="28"/>
        </w:rPr>
        <w:t>Municipios de Arenal, Jocón y Olanchito del Departamento de Yoro</w:t>
      </w:r>
    </w:p>
    <w:p w:rsidR="00931E0E" w:rsidRPr="00821A8F" w:rsidRDefault="00931E0E" w:rsidP="00931E0E">
      <w:pPr>
        <w:rPr>
          <w:color w:val="4F6228" w:themeColor="accent3" w:themeShade="80"/>
          <w:sz w:val="28"/>
          <w:szCs w:val="28"/>
        </w:rPr>
      </w:pPr>
    </w:p>
    <w:p w:rsidR="00AA04C4" w:rsidRPr="00821A8F" w:rsidRDefault="00AA04C4" w:rsidP="00931E0E">
      <w:pPr>
        <w:pStyle w:val="Subttulo"/>
        <w:rPr>
          <w:color w:val="4F6228" w:themeColor="accent3" w:themeShade="80"/>
          <w:sz w:val="28"/>
          <w:szCs w:val="28"/>
        </w:rPr>
      </w:pPr>
      <w:r w:rsidRPr="00821A8F">
        <w:rPr>
          <w:color w:val="4F6228" w:themeColor="accent3" w:themeShade="80"/>
          <w:sz w:val="28"/>
          <w:szCs w:val="28"/>
        </w:rPr>
        <w:t>Año 2017</w:t>
      </w:r>
    </w:p>
    <w:p w:rsidR="00931E0E" w:rsidRPr="00931E0E" w:rsidRDefault="00931E0E" w:rsidP="00931E0E">
      <w:r>
        <w:rPr>
          <w:noProof/>
          <w:lang w:val="es-ES" w:eastAsia="es-ES"/>
        </w:rPr>
        <w:drawing>
          <wp:anchor distT="0" distB="0" distL="114300" distR="114300" simplePos="0" relativeHeight="251678720" behindDoc="1" locked="0" layoutInCell="1" allowOverlap="1" wp14:anchorId="410E0BB9" wp14:editId="52E47EB7">
            <wp:simplePos x="0" y="0"/>
            <wp:positionH relativeFrom="margin">
              <wp:posOffset>400685</wp:posOffset>
            </wp:positionH>
            <wp:positionV relativeFrom="paragraph">
              <wp:posOffset>294005</wp:posOffset>
            </wp:positionV>
            <wp:extent cx="4681855" cy="22002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1855"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940" w:rsidRPr="00AE18C9" w:rsidRDefault="00BE0940" w:rsidP="00931E0E">
      <w:pPr>
        <w:pStyle w:val="Subttulo"/>
        <w:rPr>
          <w:sz w:val="28"/>
          <w:szCs w:val="28"/>
        </w:rPr>
      </w:pPr>
      <w:r w:rsidRPr="00AE18C9">
        <w:rPr>
          <w:sz w:val="28"/>
          <w:szCs w:val="28"/>
        </w:rPr>
        <w:t>Tegucigalpa, M.D.C.</w:t>
      </w:r>
    </w:p>
    <w:p w:rsidR="00931E0E" w:rsidRPr="00AE18C9" w:rsidRDefault="00FA241C" w:rsidP="00931E0E">
      <w:pPr>
        <w:pStyle w:val="Subttulo"/>
        <w:rPr>
          <w:sz w:val="28"/>
          <w:szCs w:val="28"/>
        </w:rPr>
      </w:pPr>
      <w:r>
        <w:rPr>
          <w:sz w:val="28"/>
          <w:szCs w:val="28"/>
        </w:rPr>
        <w:t>Jul</w:t>
      </w:r>
      <w:r w:rsidR="00AE18C9">
        <w:rPr>
          <w:sz w:val="28"/>
          <w:szCs w:val="28"/>
        </w:rPr>
        <w:t>io</w:t>
      </w:r>
      <w:r w:rsidR="00B53961" w:rsidRPr="00AE18C9">
        <w:rPr>
          <w:sz w:val="28"/>
          <w:szCs w:val="28"/>
        </w:rPr>
        <w:t xml:space="preserve"> </w:t>
      </w:r>
      <w:r w:rsidR="00931E0E" w:rsidRPr="00AE18C9">
        <w:rPr>
          <w:sz w:val="28"/>
          <w:szCs w:val="28"/>
        </w:rPr>
        <w:t>2017</w:t>
      </w:r>
    </w:p>
    <w:p w:rsidR="00AA04C4" w:rsidRDefault="00AA04C4" w:rsidP="00931E0E">
      <w:pPr>
        <w:pStyle w:val="Puesto"/>
      </w:pPr>
    </w:p>
    <w:p w:rsidR="00AA04C4" w:rsidRDefault="00AA04C4" w:rsidP="00AA04C4"/>
    <w:p w:rsidR="00AA04C4" w:rsidRDefault="00AA04C4" w:rsidP="00AA04C4"/>
    <w:p w:rsidR="00AA04C4" w:rsidRDefault="00AA04C4" w:rsidP="00AA04C4"/>
    <w:p w:rsidR="00AA04C4" w:rsidRDefault="00C04E60" w:rsidP="00FB0C36">
      <w:pPr>
        <w:pStyle w:val="Ttulo1"/>
      </w:pPr>
      <w:bookmarkStart w:id="1" w:name="_Toc479343889"/>
      <w:r w:rsidRPr="00AA04C4">
        <w:lastRenderedPageBreak/>
        <w:t>Antecedentes</w:t>
      </w:r>
      <w:bookmarkEnd w:id="1"/>
      <w:r w:rsidRPr="00AA04C4">
        <w:t xml:space="preserve"> </w:t>
      </w:r>
    </w:p>
    <w:p w:rsidR="00931E0E" w:rsidRPr="00931E0E" w:rsidRDefault="00931E0E" w:rsidP="00931E0E"/>
    <w:p w:rsidR="009514E9" w:rsidRDefault="00AE18C9" w:rsidP="00931E0E">
      <w:pPr>
        <w:rPr>
          <w:rFonts w:eastAsia="Times New Roman"/>
        </w:rPr>
      </w:pPr>
      <w:r>
        <w:rPr>
          <w:rFonts w:eastAsia="Times New Roman"/>
        </w:rPr>
        <w:t>E</w:t>
      </w:r>
      <w:r w:rsidR="00AA04C4" w:rsidRPr="004D4CD3">
        <w:rPr>
          <w:rFonts w:eastAsia="Times New Roman"/>
        </w:rPr>
        <w:t>l proyecto C</w:t>
      </w:r>
      <w:r>
        <w:rPr>
          <w:rFonts w:eastAsia="Times New Roman"/>
        </w:rPr>
        <w:t>entro Regional de Educación Ambiental (C</w:t>
      </w:r>
      <w:r w:rsidR="00AA04C4" w:rsidRPr="004D4CD3">
        <w:rPr>
          <w:rFonts w:eastAsia="Times New Roman"/>
        </w:rPr>
        <w:t>REA</w:t>
      </w:r>
      <w:r>
        <w:rPr>
          <w:rFonts w:eastAsia="Times New Roman"/>
        </w:rPr>
        <w:t>)</w:t>
      </w:r>
      <w:r w:rsidR="00AA04C4" w:rsidRPr="004D4CD3">
        <w:rPr>
          <w:rFonts w:eastAsia="Times New Roman"/>
        </w:rPr>
        <w:t xml:space="preserve">, </w:t>
      </w:r>
      <w:r>
        <w:rPr>
          <w:rFonts w:eastAsia="Times New Roman"/>
        </w:rPr>
        <w:t xml:space="preserve">se plantea </w:t>
      </w:r>
      <w:r w:rsidR="00AA04C4" w:rsidRPr="004D4CD3">
        <w:rPr>
          <w:rFonts w:eastAsia="Times New Roman"/>
        </w:rPr>
        <w:t xml:space="preserve">objetivos y metas </w:t>
      </w:r>
      <w:r>
        <w:rPr>
          <w:rFonts w:eastAsia="Times New Roman"/>
        </w:rPr>
        <w:t>para el desarrollo de</w:t>
      </w:r>
      <w:r w:rsidR="00AA04C4" w:rsidRPr="004D4CD3">
        <w:rPr>
          <w:rFonts w:eastAsia="Times New Roman"/>
        </w:rPr>
        <w:t xml:space="preserve"> importantes acciones de protección y conservación en un área catalogada de alto valor científico como es el  ecosistema Bosque Muy Seco Tropical (bms-T), hábitat de una variedad de especies de flora y fauna endémicas,</w:t>
      </w:r>
      <w:r>
        <w:rPr>
          <w:rFonts w:eastAsia="Times New Roman"/>
        </w:rPr>
        <w:t xml:space="preserve"> entre ellas el Colibrí Esmeralda Hondureño; este ecosistema se ubica</w:t>
      </w:r>
      <w:r w:rsidR="00AA04C4" w:rsidRPr="004D4CD3">
        <w:rPr>
          <w:rFonts w:eastAsia="Times New Roman"/>
        </w:rPr>
        <w:t xml:space="preserve"> en los municipios de Arenal, Jocón y Olanchito, pertenecientes al departamento de Yoro; </w:t>
      </w:r>
      <w:r>
        <w:rPr>
          <w:rFonts w:eastAsia="Times New Roman"/>
        </w:rPr>
        <w:t xml:space="preserve">El CREA </w:t>
      </w:r>
      <w:r w:rsidR="00AA04C4" w:rsidRPr="004D4CD3">
        <w:rPr>
          <w:rFonts w:eastAsia="Times New Roman"/>
        </w:rPr>
        <w:t>orienta sus acciones hacia la búsqueda de un equilibrio entre la conservación de los recursos naturales y del medio ambiente, la disminución del impacto ambiental y el desarrollo socioeconómico de las comunidades de la zona, fortaleciendo la participación de la comunidad educativa y sociedad civil</w:t>
      </w:r>
      <w:r w:rsidR="009514E9">
        <w:rPr>
          <w:rFonts w:eastAsia="Times New Roman"/>
        </w:rPr>
        <w:t>.</w:t>
      </w:r>
    </w:p>
    <w:p w:rsidR="00931E0E" w:rsidRDefault="00931E0E" w:rsidP="00931E0E">
      <w:pPr>
        <w:rPr>
          <w:rFonts w:eastAsia="Times New Roman"/>
        </w:rPr>
      </w:pPr>
    </w:p>
    <w:p w:rsidR="00AA04C4" w:rsidRDefault="00AA04C4" w:rsidP="00931E0E">
      <w:pPr>
        <w:rPr>
          <w:rFonts w:eastAsia="Times New Roman"/>
        </w:rPr>
      </w:pPr>
      <w:r w:rsidRPr="004D4CD3">
        <w:rPr>
          <w:rFonts w:eastAsia="Times New Roman"/>
        </w:rPr>
        <w:t xml:space="preserve"> </w:t>
      </w:r>
      <w:r w:rsidR="00AE18C9">
        <w:rPr>
          <w:rFonts w:eastAsia="Times New Roman"/>
        </w:rPr>
        <w:t>Considerando lo anterior se ha identificado</w:t>
      </w:r>
      <w:r w:rsidRPr="004D4CD3">
        <w:rPr>
          <w:rFonts w:eastAsia="Times New Roman"/>
        </w:rPr>
        <w:t xml:space="preserve"> la necesidad de realizar un estudio</w:t>
      </w:r>
      <w:r w:rsidR="000B7CF6">
        <w:rPr>
          <w:rFonts w:eastAsia="Times New Roman"/>
        </w:rPr>
        <w:t xml:space="preserve"> investigativo</w:t>
      </w:r>
      <w:r w:rsidRPr="004D4CD3">
        <w:rPr>
          <w:rFonts w:eastAsia="Times New Roman"/>
        </w:rPr>
        <w:t xml:space="preserve"> en el que se reflejen las prácticas ambientales que los grupos de interés del proyecto CREA realizan en las</w:t>
      </w:r>
      <w:r w:rsidR="000B7CF6">
        <w:rPr>
          <w:rFonts w:eastAsia="Times New Roman"/>
        </w:rPr>
        <w:t xml:space="preserve"> comunidades, dentro y cercanas</w:t>
      </w:r>
      <w:r w:rsidRPr="004D4CD3">
        <w:rPr>
          <w:rFonts w:eastAsia="Times New Roman"/>
        </w:rPr>
        <w:t xml:space="preserve"> al</w:t>
      </w:r>
      <w:r w:rsidR="00124072">
        <w:rPr>
          <w:rFonts w:eastAsia="Times New Roman"/>
        </w:rPr>
        <w:t xml:space="preserve"> área protegida</w:t>
      </w:r>
      <w:r w:rsidR="004F5E5D">
        <w:rPr>
          <w:rFonts w:eastAsia="Times New Roman"/>
        </w:rPr>
        <w:t>: “</w:t>
      </w:r>
      <w:r w:rsidR="004F5E5D" w:rsidRPr="004D4CD3">
        <w:rPr>
          <w:rFonts w:eastAsia="Times New Roman"/>
        </w:rPr>
        <w:t>R</w:t>
      </w:r>
      <w:r w:rsidR="004F5E5D">
        <w:rPr>
          <w:rFonts w:eastAsia="Times New Roman"/>
        </w:rPr>
        <w:t>efugio de Vida Silvestre Colibrí Esmeralda Hondureño, R</w:t>
      </w:r>
      <w:r w:rsidR="004F5E5D" w:rsidRPr="004D4CD3">
        <w:rPr>
          <w:rFonts w:eastAsia="Times New Roman"/>
        </w:rPr>
        <w:t>VSCEH</w:t>
      </w:r>
      <w:r w:rsidR="004F5E5D">
        <w:rPr>
          <w:rFonts w:eastAsia="Times New Roman"/>
        </w:rPr>
        <w:t>”,</w:t>
      </w:r>
      <w:r w:rsidR="004F5E5D" w:rsidRPr="007B4DA7">
        <w:rPr>
          <w:rFonts w:eastAsia="Times New Roman"/>
          <w:b/>
          <w:color w:val="FF0000"/>
        </w:rPr>
        <w:t xml:space="preserve"> </w:t>
      </w:r>
      <w:r w:rsidR="00124072">
        <w:rPr>
          <w:rFonts w:eastAsia="Times New Roman"/>
        </w:rPr>
        <w:t xml:space="preserve"> </w:t>
      </w:r>
      <w:r w:rsidR="004F5E5D">
        <w:rPr>
          <w:rFonts w:eastAsia="Times New Roman"/>
        </w:rPr>
        <w:t xml:space="preserve">ubicada en el Valle del Aguan </w:t>
      </w:r>
      <w:r w:rsidRPr="00124072">
        <w:rPr>
          <w:rFonts w:eastAsia="Times New Roman"/>
        </w:rPr>
        <w:t xml:space="preserve">y valorar si sus </w:t>
      </w:r>
      <w:r w:rsidR="007B4DA7" w:rsidRPr="00124072">
        <w:rPr>
          <w:rFonts w:eastAsia="Times New Roman"/>
        </w:rPr>
        <w:t>impactos hacen in</w:t>
      </w:r>
      <w:r w:rsidR="00124072">
        <w:rPr>
          <w:rFonts w:eastAsia="Times New Roman"/>
        </w:rPr>
        <w:t>volucionar o evolucionar al bms-T, ecosistema que lo conforma,</w:t>
      </w:r>
      <w:r w:rsidR="007B4DA7" w:rsidRPr="00124072">
        <w:rPr>
          <w:rFonts w:eastAsia="Times New Roman"/>
        </w:rPr>
        <w:t xml:space="preserve"> y a las poblaciones de animales e</w:t>
      </w:r>
      <w:r w:rsidR="00124072">
        <w:rPr>
          <w:rFonts w:eastAsia="Times New Roman"/>
        </w:rPr>
        <w:t>n peligro de extinción como el Colibrí Esmeralda y el Jamo N</w:t>
      </w:r>
      <w:r w:rsidR="007B4DA7" w:rsidRPr="00124072">
        <w:rPr>
          <w:rFonts w:eastAsia="Times New Roman"/>
        </w:rPr>
        <w:t>egro</w:t>
      </w:r>
      <w:r w:rsidR="00124072">
        <w:rPr>
          <w:rFonts w:eastAsia="Times New Roman"/>
        </w:rPr>
        <w:t>;</w:t>
      </w:r>
      <w:r w:rsidRPr="00124072">
        <w:rPr>
          <w:rFonts w:eastAsia="Times New Roman"/>
        </w:rPr>
        <w:t xml:space="preserve"> identificando a la vez si continúan </w:t>
      </w:r>
      <w:r w:rsidRPr="004D4CD3">
        <w:rPr>
          <w:rFonts w:eastAsia="Times New Roman"/>
        </w:rPr>
        <w:t>presentándose los niveles altos de depredación y rompimiento de las interacc</w:t>
      </w:r>
      <w:r w:rsidR="00124072">
        <w:rPr>
          <w:rFonts w:eastAsia="Times New Roman"/>
        </w:rPr>
        <w:t>iones vitales de estas especies</w:t>
      </w:r>
      <w:r w:rsidRPr="004D4CD3">
        <w:rPr>
          <w:rFonts w:eastAsia="Times New Roman"/>
        </w:rPr>
        <w:t xml:space="preserve"> que han dado como resultado una lamentable disminución de este</w:t>
      </w:r>
      <w:r w:rsidR="001D389C">
        <w:rPr>
          <w:rFonts w:eastAsia="Times New Roman"/>
        </w:rPr>
        <w:t xml:space="preserve"> ecosistema, existente</w:t>
      </w:r>
      <w:r w:rsidRPr="004D4CD3">
        <w:rPr>
          <w:rFonts w:eastAsia="Times New Roman"/>
        </w:rPr>
        <w:t xml:space="preserve"> únicamente</w:t>
      </w:r>
      <w:r w:rsidR="001D389C">
        <w:rPr>
          <w:rFonts w:eastAsia="Times New Roman"/>
        </w:rPr>
        <w:t xml:space="preserve"> en dos países centroamericanos: el</w:t>
      </w:r>
      <w:r w:rsidRPr="004D4CD3">
        <w:rPr>
          <w:rFonts w:eastAsia="Times New Roman"/>
        </w:rPr>
        <w:t xml:space="preserve"> Valle del Aguan en</w:t>
      </w:r>
      <w:r w:rsidR="001D389C">
        <w:rPr>
          <w:rFonts w:eastAsia="Times New Roman"/>
        </w:rPr>
        <w:t xml:space="preserve"> Honduras y </w:t>
      </w:r>
      <w:r w:rsidRPr="004D4CD3">
        <w:rPr>
          <w:rFonts w:eastAsia="Times New Roman"/>
        </w:rPr>
        <w:t>el Valle del Motagua en Guatemala.</w:t>
      </w:r>
      <w:r w:rsidR="000B7CF6">
        <w:rPr>
          <w:rFonts w:eastAsia="Times New Roman"/>
        </w:rPr>
        <w:t>, ambos ecosistemas con sus características especiales.</w:t>
      </w:r>
    </w:p>
    <w:p w:rsidR="00AA04C4" w:rsidRPr="004D4CD3" w:rsidRDefault="00AA04C4" w:rsidP="00931E0E">
      <w:pPr>
        <w:rPr>
          <w:rFonts w:eastAsia="Times New Roman"/>
        </w:rPr>
      </w:pPr>
    </w:p>
    <w:p w:rsidR="00AA04C4" w:rsidRPr="006E521B" w:rsidRDefault="004F5E5D" w:rsidP="00931E0E">
      <w:pPr>
        <w:rPr>
          <w:rFonts w:eastAsia="Times New Roman" w:cs="Arial"/>
          <w:bCs/>
          <w:color w:val="000000"/>
          <w:kern w:val="28"/>
        </w:rPr>
      </w:pPr>
      <w:r>
        <w:rPr>
          <w:rFonts w:eastAsia="Times New Roman"/>
        </w:rPr>
        <w:t>El proyecto CREA plantea</w:t>
      </w:r>
      <w:r w:rsidR="00AA04C4" w:rsidRPr="006E521B">
        <w:rPr>
          <w:rFonts w:eastAsia="Times New Roman"/>
        </w:rPr>
        <w:t xml:space="preserve"> una estrategia de investigac</w:t>
      </w:r>
      <w:r w:rsidR="0061622E">
        <w:rPr>
          <w:rFonts w:eastAsia="Times New Roman"/>
        </w:rPr>
        <w:t>ión con el propósito de diseñar</w:t>
      </w:r>
      <w:r w:rsidR="00AA04C4" w:rsidRPr="006E521B">
        <w:rPr>
          <w:rFonts w:eastAsia="Times New Roman"/>
        </w:rPr>
        <w:t xml:space="preserve"> propuestas para ampliar la participación educativa y comunitaria en las actividades relacionadas con la conservación y manejo sostenible del ambiente</w:t>
      </w:r>
      <w:r w:rsidR="006E521B" w:rsidRPr="006E521B">
        <w:rPr>
          <w:rFonts w:eastAsia="Times New Roman"/>
        </w:rPr>
        <w:t xml:space="preserve"> </w:t>
      </w:r>
      <w:r w:rsidR="006E521B">
        <w:rPr>
          <w:rFonts w:eastAsia="Times New Roman"/>
        </w:rPr>
        <w:t xml:space="preserve">orientado a conocer las acciones que inciden en la </w:t>
      </w:r>
      <w:r w:rsidR="006E521B" w:rsidRPr="004D4CD3">
        <w:t>ganadería intensiva, zoocriaderos, apertura de pozos</w:t>
      </w:r>
      <w:r w:rsidR="006E521B">
        <w:t xml:space="preserve">, entre otras,  </w:t>
      </w:r>
      <w:r w:rsidR="00AA04C4" w:rsidRPr="004D4CD3">
        <w:rPr>
          <w:rFonts w:eastAsia="Times New Roman"/>
        </w:rPr>
        <w:t>que</w:t>
      </w:r>
      <w:r w:rsidR="006E521B">
        <w:rPr>
          <w:rFonts w:eastAsia="Times New Roman"/>
        </w:rPr>
        <w:t xml:space="preserve"> co</w:t>
      </w:r>
      <w:r w:rsidR="0061622E">
        <w:rPr>
          <w:rFonts w:eastAsia="Times New Roman"/>
        </w:rPr>
        <w:t xml:space="preserve">ntribuyan, en alguna medida, </w:t>
      </w:r>
      <w:r w:rsidR="006E521B">
        <w:rPr>
          <w:rFonts w:eastAsia="Times New Roman"/>
        </w:rPr>
        <w:t>al combate del cambio climático</w:t>
      </w:r>
      <w:r w:rsidR="00AA04C4" w:rsidRPr="004D4CD3">
        <w:rPr>
          <w:rFonts w:eastAsia="Times New Roman"/>
        </w:rPr>
        <w:t xml:space="preserve"> </w:t>
      </w:r>
      <w:r w:rsidR="006E521B">
        <w:rPr>
          <w:rFonts w:eastAsia="Times New Roman"/>
        </w:rPr>
        <w:t>y a la</w:t>
      </w:r>
      <w:r w:rsidR="00AA04C4" w:rsidRPr="004D4CD3">
        <w:rPr>
          <w:rFonts w:eastAsia="Times New Roman"/>
        </w:rPr>
        <w:t xml:space="preserve"> sostenibilidad ambienta</w:t>
      </w:r>
      <w:r w:rsidR="00124072">
        <w:rPr>
          <w:rFonts w:eastAsia="Times New Roman"/>
        </w:rPr>
        <w:t>l del RVSCEH</w:t>
      </w:r>
      <w:r w:rsidR="00AA04C4" w:rsidRPr="004D4CD3">
        <w:rPr>
          <w:rFonts w:eastAsia="Times New Roman"/>
        </w:rPr>
        <w:t>, un remanente del ecosistema amenazado Bosque Muy Seco Tropical.</w:t>
      </w:r>
    </w:p>
    <w:p w:rsidR="004F5E5D" w:rsidRPr="004D4CD3" w:rsidRDefault="004F5E5D" w:rsidP="009514E9">
      <w:pPr>
        <w:rPr>
          <w:rFonts w:eastAsia="Times New Roman"/>
        </w:rPr>
      </w:pPr>
    </w:p>
    <w:p w:rsidR="00AA04C4" w:rsidRPr="00814527" w:rsidRDefault="00AA04C4" w:rsidP="00814527">
      <w:pPr>
        <w:pStyle w:val="Ttulo1"/>
        <w:jc w:val="center"/>
        <w:rPr>
          <w:color w:val="00B050"/>
        </w:rPr>
      </w:pPr>
      <w:bookmarkStart w:id="2" w:name="_Toc479343890"/>
      <w:r w:rsidRPr="00814527">
        <w:rPr>
          <w:color w:val="00B050"/>
        </w:rPr>
        <w:t>Descripción del Proyec</w:t>
      </w:r>
      <w:r w:rsidR="00FB0C36" w:rsidRPr="00814527">
        <w:rPr>
          <w:color w:val="00B050"/>
        </w:rPr>
        <w:t xml:space="preserve">to Centro Regional de Educación </w:t>
      </w:r>
      <w:r w:rsidRPr="00814527">
        <w:rPr>
          <w:color w:val="00B050"/>
        </w:rPr>
        <w:t>Ambiental</w:t>
      </w:r>
      <w:bookmarkEnd w:id="2"/>
    </w:p>
    <w:p w:rsidR="00AA04C4" w:rsidRPr="008E08BD" w:rsidRDefault="00AA04C4" w:rsidP="00AA04C4">
      <w:pPr>
        <w:rPr>
          <w:rFonts w:ascii="Helvetica Condensed" w:hAnsi="Helvetica Condensed" w:cs="Segoe UI"/>
          <w:bCs/>
          <w:sz w:val="24"/>
          <w:szCs w:val="24"/>
        </w:rPr>
      </w:pPr>
    </w:p>
    <w:p w:rsidR="00AA04C4" w:rsidRPr="008E08BD" w:rsidRDefault="004F5E5D" w:rsidP="006E521B">
      <w:r w:rsidRPr="00BE7C8F">
        <w:t xml:space="preserve">El Centro Regional de Educación Ambiental (CREA) es el  primer centro piloto del país en materia ambiental ubicado en el Municipio de Arenal Departamento de Yoro, creado dentro de la Estrategia de Reducción de la Pobreza por el Gobierno de Honduras a través de la Secretaría de Educación, para contribuir a la protección y conservación del ecosistema amenazado del Bosque Muy Seco Tropical (bms-T) y sus especies: El Colibrí Esmeralda Hondureño (Amazilia luciae), El Jamo Negro (Ctenosaura melanosterna) y 12 especies de flora endémica localizado en la zona del Valle del Aguán. El CREA desarrolla sus acciones </w:t>
      </w:r>
      <w:r w:rsidRPr="00BE7C8F">
        <w:lastRenderedPageBreak/>
        <w:t>fortaleciendo la Educación Ambiental de los educandos, docentes y sociedad civil de los municipios de Arenal, Jocón y Olanchito del</w:t>
      </w:r>
      <w:r>
        <w:t xml:space="preserve"> departamento de Yoro.</w:t>
      </w:r>
    </w:p>
    <w:p w:rsidR="00AA04C4" w:rsidRPr="008E08BD" w:rsidRDefault="00AA04C4" w:rsidP="00AA04C4">
      <w:pPr>
        <w:rPr>
          <w:rFonts w:ascii="Helvetica Condensed" w:hAnsi="Helvetica Condensed" w:cs="Segoe UI"/>
          <w:bCs/>
          <w:sz w:val="24"/>
          <w:szCs w:val="24"/>
        </w:rPr>
      </w:pPr>
    </w:p>
    <w:p w:rsidR="00AA04C4" w:rsidRPr="0092314E" w:rsidRDefault="00AA04C4" w:rsidP="00AA04C4">
      <w:pPr>
        <w:pBdr>
          <w:top w:val="single" w:sz="4" w:space="1" w:color="auto"/>
        </w:pBdr>
        <w:rPr>
          <w:rFonts w:ascii="Helvetica Condensed" w:hAnsi="Helvetica Condensed" w:cs="Segoe UI"/>
          <w:b/>
          <w:bCs/>
          <w:sz w:val="24"/>
          <w:szCs w:val="24"/>
        </w:rPr>
      </w:pPr>
      <w:r w:rsidRPr="0092314E">
        <w:rPr>
          <w:rFonts w:ascii="Helvetica Condensed" w:hAnsi="Helvetica Condensed" w:cs="Segoe UI"/>
          <w:b/>
          <w:bCs/>
          <w:sz w:val="24"/>
          <w:szCs w:val="24"/>
        </w:rPr>
        <w:t xml:space="preserve">País/Área geográfica de influencia: </w:t>
      </w:r>
    </w:p>
    <w:p w:rsidR="00C04E60" w:rsidRDefault="00AA04C4" w:rsidP="004F5E5D">
      <w:pPr>
        <w:pBdr>
          <w:bottom w:val="single" w:sz="4" w:space="1" w:color="auto"/>
        </w:pBdr>
      </w:pPr>
      <w:r w:rsidRPr="008E08BD">
        <w:t xml:space="preserve">Honduras, municipios de Arenal, Jocón y Olanchito </w:t>
      </w:r>
      <w:r>
        <w:t>del d</w:t>
      </w:r>
      <w:r w:rsidRPr="008E08BD">
        <w:t>epartamento de Yoro.</w:t>
      </w:r>
    </w:p>
    <w:p w:rsidR="006E521B" w:rsidRPr="006E521B" w:rsidRDefault="00022514" w:rsidP="004F5E5D">
      <w:pPr>
        <w:pStyle w:val="Ttulo1"/>
      </w:pPr>
      <w:bookmarkStart w:id="3" w:name="_Toc479343896"/>
      <w:r w:rsidRPr="00BE0940">
        <w:t>Objetivos</w:t>
      </w:r>
      <w:r>
        <w:t xml:space="preserve"> del estudio</w:t>
      </w:r>
      <w:r w:rsidR="006D4715">
        <w:t xml:space="preserve"> de investigación</w:t>
      </w:r>
      <w:r>
        <w:t>:</w:t>
      </w:r>
      <w:bookmarkEnd w:id="3"/>
    </w:p>
    <w:p w:rsidR="00AA04C4" w:rsidRPr="00814527" w:rsidRDefault="00AA04C4" w:rsidP="00AA04C4">
      <w:pPr>
        <w:pStyle w:val="Ttulo2"/>
        <w:rPr>
          <w:rFonts w:eastAsia="Times New Roman"/>
          <w:color w:val="00B050"/>
        </w:rPr>
      </w:pPr>
      <w:bookmarkStart w:id="4" w:name="_Toc479343897"/>
      <w:r w:rsidRPr="00814527">
        <w:rPr>
          <w:rFonts w:eastAsia="Times New Roman"/>
          <w:color w:val="00B050"/>
        </w:rPr>
        <w:t xml:space="preserve">Objetivo </w:t>
      </w:r>
      <w:r w:rsidR="00B53961" w:rsidRPr="00814527">
        <w:rPr>
          <w:rFonts w:eastAsia="Times New Roman"/>
          <w:color w:val="00B050"/>
        </w:rPr>
        <w:t>G</w:t>
      </w:r>
      <w:r w:rsidRPr="00814527">
        <w:rPr>
          <w:rFonts w:eastAsia="Times New Roman"/>
          <w:color w:val="00B050"/>
        </w:rPr>
        <w:t>eneral</w:t>
      </w:r>
      <w:bookmarkEnd w:id="4"/>
      <w:r w:rsidR="00932DC1">
        <w:rPr>
          <w:rFonts w:eastAsia="Times New Roman"/>
          <w:color w:val="00B050"/>
        </w:rPr>
        <w:t>:</w:t>
      </w:r>
    </w:p>
    <w:p w:rsidR="00AA04C4" w:rsidRPr="0061622E" w:rsidRDefault="00AA04C4" w:rsidP="00D24DE7">
      <w:r w:rsidRPr="0061622E">
        <w:t xml:space="preserve">Conocer el estado actual </w:t>
      </w:r>
      <w:r w:rsidR="007B4DA7" w:rsidRPr="0061622E">
        <w:t>y la extensión superfi</w:t>
      </w:r>
      <w:r w:rsidR="0061622E" w:rsidRPr="0061622E">
        <w:t>cial, según fuentes oficiales,</w:t>
      </w:r>
      <w:r w:rsidR="007B4DA7" w:rsidRPr="0061622E">
        <w:t xml:space="preserve"> </w:t>
      </w:r>
      <w:r w:rsidRPr="0061622E">
        <w:t>del Bosque Muy Seco Tropical del Valle del Aguan</w:t>
      </w:r>
      <w:r w:rsidR="002429C7">
        <w:t xml:space="preserve"> (bms-T)</w:t>
      </w:r>
      <w:r w:rsidRPr="0061622E">
        <w:t xml:space="preserve"> y sus principales tendencias de conservación.</w:t>
      </w:r>
    </w:p>
    <w:p w:rsidR="009514E9" w:rsidRPr="004D4CD3" w:rsidRDefault="009514E9" w:rsidP="00D24DE7"/>
    <w:p w:rsidR="00AA04C4" w:rsidRPr="00814527" w:rsidRDefault="00931E0E" w:rsidP="00AA04C4">
      <w:pPr>
        <w:pStyle w:val="Ttulo2"/>
        <w:rPr>
          <w:rFonts w:eastAsia="Times New Roman"/>
          <w:color w:val="00B050"/>
        </w:rPr>
      </w:pPr>
      <w:bookmarkStart w:id="5" w:name="_Toc479343898"/>
      <w:r w:rsidRPr="00814527">
        <w:rPr>
          <w:rFonts w:eastAsia="Times New Roman"/>
          <w:color w:val="00B050"/>
        </w:rPr>
        <w:t xml:space="preserve">Objetivos </w:t>
      </w:r>
      <w:r w:rsidR="00B53961" w:rsidRPr="00814527">
        <w:rPr>
          <w:rFonts w:eastAsia="Times New Roman"/>
          <w:color w:val="00B050"/>
        </w:rPr>
        <w:t>E</w:t>
      </w:r>
      <w:r w:rsidR="00AA04C4" w:rsidRPr="00814527">
        <w:rPr>
          <w:rFonts w:eastAsia="Times New Roman"/>
          <w:color w:val="00B050"/>
        </w:rPr>
        <w:t>specíficos:</w:t>
      </w:r>
      <w:bookmarkEnd w:id="5"/>
      <w:r w:rsidR="00AA04C4" w:rsidRPr="00814527">
        <w:rPr>
          <w:rFonts w:eastAsia="Times New Roman"/>
          <w:color w:val="00B050"/>
        </w:rPr>
        <w:t xml:space="preserve"> </w:t>
      </w:r>
    </w:p>
    <w:p w:rsidR="00D1761A" w:rsidRPr="00FD598B" w:rsidRDefault="009514E9" w:rsidP="007E4FC4">
      <w:pPr>
        <w:pStyle w:val="Prrafodelista"/>
        <w:numPr>
          <w:ilvl w:val="0"/>
          <w:numId w:val="2"/>
        </w:numPr>
        <w:rPr>
          <w:rFonts w:eastAsia="Times New Roman" w:cs="Arial"/>
          <w:bCs/>
          <w:kern w:val="28"/>
        </w:rPr>
      </w:pPr>
      <w:r w:rsidRPr="00FD598B">
        <w:t>Identificar</w:t>
      </w:r>
      <w:r w:rsidR="002429C7">
        <w:t xml:space="preserve"> las prácticas ambientales</w:t>
      </w:r>
      <w:r w:rsidR="007B4DA7" w:rsidRPr="00FD598B">
        <w:t xml:space="preserve"> </w:t>
      </w:r>
      <w:r w:rsidR="002429C7">
        <w:t>que contribuyen a la evolución e involución de</w:t>
      </w:r>
      <w:r w:rsidR="009B624B" w:rsidRPr="00FD598B">
        <w:t xml:space="preserve"> la</w:t>
      </w:r>
      <w:r w:rsidR="00AA04C4" w:rsidRPr="00FD598B">
        <w:t xml:space="preserve"> existe</w:t>
      </w:r>
      <w:r w:rsidR="006E521B" w:rsidRPr="00FD598B">
        <w:t xml:space="preserve">ncia del bms-T y </w:t>
      </w:r>
      <w:r w:rsidR="007B4DA7" w:rsidRPr="00FD598B">
        <w:t xml:space="preserve">las poblaciones de </w:t>
      </w:r>
      <w:r w:rsidR="006E521B" w:rsidRPr="00FD598B">
        <w:t xml:space="preserve">sus </w:t>
      </w:r>
      <w:r w:rsidR="002429C7">
        <w:t>dos</w:t>
      </w:r>
      <w:r w:rsidR="007B4DA7" w:rsidRPr="00FD598B">
        <w:t xml:space="preserve"> principales </w:t>
      </w:r>
      <w:r w:rsidR="00D24DE7" w:rsidRPr="00FD598B">
        <w:t>especies</w:t>
      </w:r>
      <w:r w:rsidR="007B4DA7" w:rsidRPr="00FD598B">
        <w:t xml:space="preserve"> protegidas</w:t>
      </w:r>
      <w:r w:rsidR="00D24DE7" w:rsidRPr="00FD598B">
        <w:t>, realizadas</w:t>
      </w:r>
      <w:r w:rsidR="00AA04C4" w:rsidRPr="00FD598B">
        <w:t xml:space="preserve"> por los actores sociales</w:t>
      </w:r>
      <w:r w:rsidR="006E521B" w:rsidRPr="00FD598B">
        <w:t xml:space="preserve"> de los municipios de Jocón</w:t>
      </w:r>
      <w:r w:rsidR="00D1761A" w:rsidRPr="00FD598B">
        <w:t xml:space="preserve">, Olanchito y Arenal del </w:t>
      </w:r>
      <w:r w:rsidR="006E521B" w:rsidRPr="00FD598B">
        <w:t>departamento de Yoro.</w:t>
      </w:r>
    </w:p>
    <w:p w:rsidR="006E521B" w:rsidRPr="00FD598B" w:rsidRDefault="00D24DE7" w:rsidP="007E4FC4">
      <w:pPr>
        <w:pStyle w:val="Prrafodelista"/>
        <w:numPr>
          <w:ilvl w:val="0"/>
          <w:numId w:val="2"/>
        </w:numPr>
      </w:pPr>
      <w:r w:rsidRPr="00FD598B">
        <w:t xml:space="preserve"> </w:t>
      </w:r>
      <w:r w:rsidR="00D1761A" w:rsidRPr="00FD598B">
        <w:t>Determinar las c</w:t>
      </w:r>
      <w:r w:rsidRPr="00FD598B">
        <w:t xml:space="preserve">ausales antropogénicas de la </w:t>
      </w:r>
      <w:r w:rsidR="00531238" w:rsidRPr="00FD598B">
        <w:t>involución de las especies</w:t>
      </w:r>
      <w:r w:rsidR="002429C7">
        <w:t xml:space="preserve"> del bms-</w:t>
      </w:r>
      <w:r w:rsidR="00D1761A" w:rsidRPr="00FD598B">
        <w:t>T</w:t>
      </w:r>
      <w:r w:rsidRPr="00FD598B">
        <w:t xml:space="preserve"> en el tiempo</w:t>
      </w:r>
      <w:r w:rsidR="00FD598B" w:rsidRPr="00FD598B">
        <w:t>, comprendiendo desde la década de los</w:t>
      </w:r>
      <w:r w:rsidR="002429C7">
        <w:t xml:space="preserve"> años</w:t>
      </w:r>
      <w:r w:rsidR="00FD598B" w:rsidRPr="00FD598B">
        <w:t xml:space="preserve"> 70s  hasta la actualidad</w:t>
      </w:r>
      <w:r w:rsidR="00236BF0" w:rsidRPr="00FD598B">
        <w:t>, según cada informante clave.</w:t>
      </w:r>
    </w:p>
    <w:p w:rsidR="00236BF0" w:rsidRDefault="00AA04C4" w:rsidP="007E4FC4">
      <w:pPr>
        <w:pStyle w:val="Prrafodelista"/>
        <w:numPr>
          <w:ilvl w:val="0"/>
          <w:numId w:val="2"/>
        </w:numPr>
      </w:pPr>
      <w:r w:rsidRPr="004D4CD3">
        <w:t>Indicar las tendencias de las poblaciones de las especies</w:t>
      </w:r>
      <w:r w:rsidR="00D1761A">
        <w:t xml:space="preserve"> existentes en el bms-T</w:t>
      </w:r>
      <w:r w:rsidRPr="004D4CD3">
        <w:t xml:space="preserve"> </w:t>
      </w:r>
      <w:r w:rsidR="002429C7">
        <w:t xml:space="preserve">que se encuentran </w:t>
      </w:r>
      <w:r w:rsidRPr="004D4CD3">
        <w:t>en peligro de extinción y recomendar las medidas pertinentes para evolucionar dichas poblaciones.</w:t>
      </w:r>
      <w:r w:rsidR="00D24DE7">
        <w:t xml:space="preserve"> </w:t>
      </w:r>
    </w:p>
    <w:p w:rsidR="0016220C" w:rsidRPr="00D24DE7" w:rsidRDefault="00D24DE7" w:rsidP="007E4FC4">
      <w:pPr>
        <w:pStyle w:val="Prrafodelista"/>
        <w:numPr>
          <w:ilvl w:val="0"/>
          <w:numId w:val="2"/>
        </w:numPr>
      </w:pPr>
      <w:r>
        <w:t>Determinar</w:t>
      </w:r>
      <w:r w:rsidR="0016220C">
        <w:t xml:space="preserve"> y analizar</w:t>
      </w:r>
      <w:r>
        <w:t xml:space="preserve"> el e</w:t>
      </w:r>
      <w:r w:rsidRPr="00D24DE7">
        <w:t>nfoque de cada informante clave para contrarrestar las tendencias encontradas</w:t>
      </w:r>
      <w:r w:rsidR="00FD598B">
        <w:t xml:space="preserve"> en las espec</w:t>
      </w:r>
      <w:r w:rsidR="002429C7">
        <w:t xml:space="preserve">ies del bms-T </w:t>
      </w:r>
      <w:r w:rsidR="00531238">
        <w:t>y su opinión</w:t>
      </w:r>
      <w:r w:rsidRPr="00D24DE7">
        <w:t xml:space="preserve"> </w:t>
      </w:r>
      <w:r w:rsidR="00531238">
        <w:t xml:space="preserve">sobre las medidas a tomar </w:t>
      </w:r>
      <w:r w:rsidRPr="00D24DE7">
        <w:t xml:space="preserve">con respecto a su </w:t>
      </w:r>
      <w:r w:rsidR="00531238" w:rsidRPr="00D24DE7">
        <w:t xml:space="preserve">preservación </w:t>
      </w:r>
      <w:r w:rsidRPr="00D24DE7">
        <w:t>y a su multiplicación asegurada.</w:t>
      </w:r>
    </w:p>
    <w:p w:rsidR="0016220C" w:rsidRDefault="00D1761A" w:rsidP="007E4FC4">
      <w:pPr>
        <w:pStyle w:val="Prrafodelista"/>
        <w:numPr>
          <w:ilvl w:val="0"/>
          <w:numId w:val="2"/>
        </w:numPr>
      </w:pPr>
      <w:r>
        <w:t>Presentar al Proyecto CREA</w:t>
      </w:r>
      <w:r w:rsidR="00236BF0">
        <w:t xml:space="preserve"> </w:t>
      </w:r>
      <w:r>
        <w:t xml:space="preserve">una propuesta de medidas </w:t>
      </w:r>
      <w:r w:rsidR="0016220C">
        <w:t xml:space="preserve">que </w:t>
      </w:r>
      <w:r>
        <w:t>favorezcan</w:t>
      </w:r>
      <w:r w:rsidR="003562B9">
        <w:t xml:space="preserve"> e</w:t>
      </w:r>
      <w:r w:rsidR="00AA04C4" w:rsidRPr="004D4CD3">
        <w:t>l aume</w:t>
      </w:r>
      <w:r>
        <w:t>nto del área del bms-T</w:t>
      </w:r>
      <w:r w:rsidR="0016220C">
        <w:t xml:space="preserve"> y la conservación del RVSCEH, </w:t>
      </w:r>
      <w:r>
        <w:t xml:space="preserve"> para contribuir a</w:t>
      </w:r>
      <w:r w:rsidR="003562B9">
        <w:t>l</w:t>
      </w:r>
      <w:r>
        <w:t xml:space="preserve">  desarrollo sustentable y sostenible </w:t>
      </w:r>
      <w:r w:rsidR="0016220C">
        <w:t>de la zona a través de buenas prácticas medioambientales realizadas por los</w:t>
      </w:r>
      <w:r w:rsidR="0016220C" w:rsidRPr="0016220C">
        <w:t xml:space="preserve"> actores sociales de la zona de influencia</w:t>
      </w:r>
      <w:r w:rsidR="0016220C">
        <w:t>.</w:t>
      </w:r>
      <w:r w:rsidR="0016220C" w:rsidRPr="0016220C">
        <w:t xml:space="preserve"> </w:t>
      </w:r>
    </w:p>
    <w:p w:rsidR="00AA04C4" w:rsidRPr="00BE0940" w:rsidRDefault="00022514" w:rsidP="009B624B">
      <w:pPr>
        <w:pStyle w:val="Ttulo1"/>
      </w:pPr>
      <w:bookmarkStart w:id="6" w:name="_Toc479343899"/>
      <w:r w:rsidRPr="00BE0940">
        <w:t>Descripción del estudio:</w:t>
      </w:r>
      <w:bookmarkEnd w:id="6"/>
      <w:r w:rsidRPr="00BE0940">
        <w:t xml:space="preserve"> </w:t>
      </w:r>
    </w:p>
    <w:p w:rsidR="00AA04C4" w:rsidRPr="004D4CD3" w:rsidRDefault="00AA04C4" w:rsidP="009B624B">
      <w:pPr>
        <w:spacing w:line="276" w:lineRule="auto"/>
        <w:rPr>
          <w:rFonts w:asciiTheme="majorHAnsi" w:eastAsia="Times New Roman" w:hAnsiTheme="majorHAnsi" w:cs="Arial"/>
          <w:bCs/>
          <w:color w:val="000000"/>
          <w:kern w:val="28"/>
          <w:szCs w:val="22"/>
        </w:rPr>
      </w:pPr>
      <w:r w:rsidRPr="004D4CD3">
        <w:rPr>
          <w:rFonts w:asciiTheme="majorHAnsi" w:eastAsia="Times New Roman" w:hAnsiTheme="majorHAnsi" w:cs="Arial"/>
          <w:szCs w:val="22"/>
        </w:rPr>
        <w:t>Consiste en la contratación de los servicios de Consultoría para la rea</w:t>
      </w:r>
      <w:r w:rsidR="00A5682D">
        <w:rPr>
          <w:rFonts w:asciiTheme="majorHAnsi" w:eastAsia="Times New Roman" w:hAnsiTheme="majorHAnsi" w:cs="Arial"/>
          <w:szCs w:val="22"/>
        </w:rPr>
        <w:t>lización del Estudio sobre las Prácticas Ambientales para la C</w:t>
      </w:r>
      <w:r w:rsidRPr="004D4CD3">
        <w:rPr>
          <w:rFonts w:asciiTheme="majorHAnsi" w:eastAsia="Times New Roman" w:hAnsiTheme="majorHAnsi" w:cs="Arial"/>
          <w:szCs w:val="22"/>
        </w:rPr>
        <w:t xml:space="preserve">onservación </w:t>
      </w:r>
      <w:r w:rsidR="009B624B" w:rsidRPr="004D4CD3">
        <w:rPr>
          <w:rFonts w:asciiTheme="majorHAnsi" w:eastAsia="Times New Roman" w:hAnsiTheme="majorHAnsi" w:cs="Arial"/>
          <w:szCs w:val="22"/>
        </w:rPr>
        <w:t>del “</w:t>
      </w:r>
      <w:r w:rsidRPr="004D4CD3">
        <w:rPr>
          <w:rFonts w:asciiTheme="majorHAnsi" w:eastAsia="Times New Roman" w:hAnsiTheme="majorHAnsi" w:cs="Arial"/>
          <w:szCs w:val="22"/>
        </w:rPr>
        <w:t>Refugio de Vida Silvestre Colibrí Esmeralda Hondureño RVSCEH” desde los actores educ</w:t>
      </w:r>
      <w:r w:rsidR="004F5E5D">
        <w:rPr>
          <w:rFonts w:asciiTheme="majorHAnsi" w:eastAsia="Times New Roman" w:hAnsiTheme="majorHAnsi" w:cs="Arial"/>
          <w:szCs w:val="22"/>
        </w:rPr>
        <w:t>ativos y sociedad civil en los m</w:t>
      </w:r>
      <w:r w:rsidRPr="004D4CD3">
        <w:rPr>
          <w:rFonts w:asciiTheme="majorHAnsi" w:eastAsia="Times New Roman" w:hAnsiTheme="majorHAnsi" w:cs="Arial"/>
          <w:szCs w:val="22"/>
        </w:rPr>
        <w:t>unicipios de Arenal, Jocón y Ola</w:t>
      </w:r>
      <w:r w:rsidR="004F5E5D">
        <w:rPr>
          <w:rFonts w:asciiTheme="majorHAnsi" w:eastAsia="Times New Roman" w:hAnsiTheme="majorHAnsi" w:cs="Arial"/>
          <w:szCs w:val="22"/>
        </w:rPr>
        <w:t>nchito del Departamento de Yoro a real</w:t>
      </w:r>
      <w:r w:rsidR="00FA241C">
        <w:rPr>
          <w:rFonts w:asciiTheme="majorHAnsi" w:eastAsia="Times New Roman" w:hAnsiTheme="majorHAnsi" w:cs="Arial"/>
          <w:szCs w:val="22"/>
        </w:rPr>
        <w:t>izarse durante los meses de julio</w:t>
      </w:r>
      <w:r w:rsidR="004F5E5D">
        <w:rPr>
          <w:rFonts w:asciiTheme="majorHAnsi" w:eastAsia="Times New Roman" w:hAnsiTheme="majorHAnsi" w:cs="Arial"/>
          <w:szCs w:val="22"/>
        </w:rPr>
        <w:t xml:space="preserve"> </w:t>
      </w:r>
      <w:r w:rsidR="00FA241C">
        <w:rPr>
          <w:rFonts w:asciiTheme="majorHAnsi" w:eastAsia="Times New Roman" w:hAnsiTheme="majorHAnsi" w:cs="Arial"/>
          <w:szCs w:val="22"/>
        </w:rPr>
        <w:t>y agosto</w:t>
      </w:r>
      <w:r w:rsidR="0007728D">
        <w:rPr>
          <w:rFonts w:asciiTheme="majorHAnsi" w:eastAsia="Times New Roman" w:hAnsiTheme="majorHAnsi" w:cs="Arial"/>
          <w:szCs w:val="22"/>
        </w:rPr>
        <w:t xml:space="preserve"> del año 2017.</w:t>
      </w:r>
    </w:p>
    <w:p w:rsidR="00AA04C4" w:rsidRPr="004D4CD3" w:rsidRDefault="00022514" w:rsidP="009B624B">
      <w:pPr>
        <w:pStyle w:val="Ttulo1"/>
      </w:pPr>
      <w:bookmarkStart w:id="7" w:name="_Toc479343900"/>
      <w:r w:rsidRPr="004D4CD3">
        <w:t>Localización:</w:t>
      </w:r>
      <w:bookmarkEnd w:id="7"/>
      <w:r w:rsidRPr="004D4CD3">
        <w:t xml:space="preserve">  </w:t>
      </w:r>
    </w:p>
    <w:p w:rsidR="00AA04C4" w:rsidRPr="004D4CD3" w:rsidRDefault="00AA04C4" w:rsidP="009B624B">
      <w:pPr>
        <w:spacing w:line="276" w:lineRule="auto"/>
        <w:rPr>
          <w:rFonts w:asciiTheme="majorHAnsi" w:eastAsia="Times New Roman" w:hAnsiTheme="majorHAnsi" w:cs="Arial"/>
          <w:bCs/>
          <w:color w:val="000000"/>
          <w:kern w:val="28"/>
          <w:szCs w:val="22"/>
        </w:rPr>
      </w:pPr>
      <w:r w:rsidRPr="004D4CD3">
        <w:rPr>
          <w:rFonts w:asciiTheme="majorHAnsi" w:eastAsia="Times New Roman" w:hAnsiTheme="majorHAnsi" w:cs="Arial"/>
          <w:szCs w:val="22"/>
        </w:rPr>
        <w:t xml:space="preserve">El estudio se </w:t>
      </w:r>
      <w:r w:rsidR="009B624B" w:rsidRPr="004D4CD3">
        <w:rPr>
          <w:rFonts w:asciiTheme="majorHAnsi" w:eastAsia="Times New Roman" w:hAnsiTheme="majorHAnsi" w:cs="Arial"/>
          <w:szCs w:val="22"/>
        </w:rPr>
        <w:t>desarrollará</w:t>
      </w:r>
      <w:r w:rsidRPr="004D4CD3">
        <w:rPr>
          <w:rFonts w:asciiTheme="majorHAnsi" w:eastAsia="Times New Roman" w:hAnsiTheme="majorHAnsi" w:cs="Arial"/>
          <w:szCs w:val="22"/>
        </w:rPr>
        <w:t xml:space="preserve"> en los municipios de Arenal, Jocón y Olanchito del departamento de Yoro, país Honduras.</w:t>
      </w:r>
    </w:p>
    <w:p w:rsidR="00AA04C4" w:rsidRPr="0016220C" w:rsidRDefault="00022514" w:rsidP="009B624B">
      <w:pPr>
        <w:pStyle w:val="Ttulo1"/>
      </w:pPr>
      <w:bookmarkStart w:id="8" w:name="_Toc479343901"/>
      <w:r w:rsidRPr="0016220C">
        <w:lastRenderedPageBreak/>
        <w:t>Alcance de los servicios:</w:t>
      </w:r>
      <w:bookmarkEnd w:id="8"/>
      <w:r w:rsidRPr="0016220C">
        <w:t xml:space="preserve"> </w:t>
      </w:r>
    </w:p>
    <w:p w:rsidR="00AA04C4" w:rsidRPr="004D4CD3" w:rsidRDefault="00AA04C4" w:rsidP="00931E0E">
      <w:pPr>
        <w:rPr>
          <w:rFonts w:eastAsia="Times New Roman"/>
          <w:bCs/>
          <w:color w:val="000000"/>
          <w:kern w:val="28"/>
        </w:rPr>
      </w:pPr>
      <w:r w:rsidRPr="004D4CD3">
        <w:rPr>
          <w:rFonts w:eastAsia="Times New Roman"/>
        </w:rPr>
        <w:t xml:space="preserve">La consultoría se efectuará de la siguiente forma: </w:t>
      </w:r>
    </w:p>
    <w:p w:rsidR="00AA04C4" w:rsidRPr="00931E0E" w:rsidRDefault="00AA04C4" w:rsidP="007E4FC4">
      <w:pPr>
        <w:pStyle w:val="Prrafodelista"/>
        <w:numPr>
          <w:ilvl w:val="0"/>
          <w:numId w:val="8"/>
        </w:numPr>
        <w:rPr>
          <w:rFonts w:eastAsia="Times New Roman"/>
          <w:bCs/>
          <w:color w:val="000000"/>
          <w:kern w:val="28"/>
        </w:rPr>
      </w:pPr>
      <w:r w:rsidRPr="00931E0E">
        <w:rPr>
          <w:rFonts w:eastAsia="Times New Roman"/>
          <w:bCs/>
          <w:color w:val="000000"/>
          <w:kern w:val="28"/>
        </w:rPr>
        <w:t xml:space="preserve">Se realizaran los estudios necesarios para identificar las prácticas ambientales (evolutivas e involutivas) que se implementan en el Bosque Muy Seco Tropical (bms-T) </w:t>
      </w:r>
    </w:p>
    <w:p w:rsidR="00AA04C4" w:rsidRPr="00931E0E" w:rsidRDefault="0007728D" w:rsidP="007E4FC4">
      <w:pPr>
        <w:pStyle w:val="Prrafodelista"/>
        <w:numPr>
          <w:ilvl w:val="0"/>
          <w:numId w:val="8"/>
        </w:numPr>
        <w:rPr>
          <w:rFonts w:eastAsia="Times New Roman"/>
          <w:bCs/>
          <w:color w:val="000000"/>
          <w:kern w:val="28"/>
        </w:rPr>
      </w:pPr>
      <w:r>
        <w:rPr>
          <w:rFonts w:eastAsia="Times New Roman"/>
          <w:bCs/>
          <w:color w:val="000000"/>
          <w:kern w:val="28"/>
        </w:rPr>
        <w:t>Se planteará</w:t>
      </w:r>
      <w:r w:rsidR="00AA04C4" w:rsidRPr="00931E0E">
        <w:rPr>
          <w:rFonts w:eastAsia="Times New Roman"/>
          <w:bCs/>
          <w:color w:val="000000"/>
          <w:kern w:val="28"/>
        </w:rPr>
        <w:t>n propuestas para el desarrollo de procesos formativos dirigidos a los diferentes actores</w:t>
      </w:r>
      <w:r>
        <w:rPr>
          <w:rFonts w:eastAsia="Times New Roman"/>
          <w:bCs/>
          <w:color w:val="000000"/>
          <w:kern w:val="28"/>
        </w:rPr>
        <w:t>, tanto educativos como locales,</w:t>
      </w:r>
      <w:r w:rsidR="00AA04C4" w:rsidRPr="00931E0E">
        <w:rPr>
          <w:rFonts w:eastAsia="Times New Roman"/>
          <w:bCs/>
          <w:color w:val="000000"/>
          <w:kern w:val="28"/>
        </w:rPr>
        <w:t xml:space="preserve"> de los municipios de Jocón, Arenal y Olanchito que deriv</w:t>
      </w:r>
      <w:r w:rsidR="0016220C" w:rsidRPr="00931E0E">
        <w:rPr>
          <w:rFonts w:eastAsia="Times New Roman"/>
          <w:bCs/>
          <w:color w:val="000000"/>
          <w:kern w:val="28"/>
        </w:rPr>
        <w:t>en en prácticas innovadoras que coadyuven a</w:t>
      </w:r>
      <w:r w:rsidR="00AA04C4" w:rsidRPr="00931E0E">
        <w:rPr>
          <w:rFonts w:eastAsia="Times New Roman"/>
          <w:bCs/>
          <w:color w:val="000000"/>
          <w:kern w:val="28"/>
        </w:rPr>
        <w:t xml:space="preserve"> la sostenibilidad ambiental de la zona.</w:t>
      </w:r>
    </w:p>
    <w:p w:rsidR="00AA04C4" w:rsidRPr="00BE0940" w:rsidRDefault="00022514" w:rsidP="009B624B">
      <w:pPr>
        <w:pStyle w:val="Ttulo1"/>
      </w:pPr>
      <w:bookmarkStart w:id="9" w:name="_Toc479343902"/>
      <w:r w:rsidRPr="00BE0940">
        <w:t>Propósito</w:t>
      </w:r>
      <w:bookmarkEnd w:id="9"/>
      <w:r w:rsidR="00102617">
        <w:t>:</w:t>
      </w:r>
    </w:p>
    <w:p w:rsidR="00AA04C4" w:rsidRPr="00931E0E" w:rsidRDefault="00A5682D" w:rsidP="00AA04C4">
      <w:pPr>
        <w:spacing w:line="276" w:lineRule="auto"/>
        <w:rPr>
          <w:rFonts w:asciiTheme="majorHAnsi" w:eastAsia="Times New Roman" w:hAnsiTheme="majorHAnsi" w:cs="Arial"/>
          <w:kern w:val="28"/>
          <w:szCs w:val="22"/>
        </w:rPr>
      </w:pPr>
      <w:r>
        <w:rPr>
          <w:rFonts w:asciiTheme="majorHAnsi" w:eastAsia="Times New Roman" w:hAnsiTheme="majorHAnsi" w:cs="Arial"/>
          <w:kern w:val="28"/>
          <w:szCs w:val="22"/>
        </w:rPr>
        <w:t>Determinar</w:t>
      </w:r>
      <w:r w:rsidR="00AA04C4" w:rsidRPr="004D4CD3">
        <w:rPr>
          <w:rFonts w:asciiTheme="majorHAnsi" w:eastAsia="Times New Roman" w:hAnsiTheme="majorHAnsi" w:cs="Arial"/>
          <w:kern w:val="28"/>
          <w:szCs w:val="22"/>
        </w:rPr>
        <w:t xml:space="preserve"> la </w:t>
      </w:r>
      <w:r w:rsidR="00AA04C4" w:rsidRPr="00761F14">
        <w:rPr>
          <w:rFonts w:asciiTheme="majorHAnsi" w:eastAsia="Times New Roman" w:hAnsiTheme="majorHAnsi" w:cs="Arial"/>
          <w:b/>
          <w:kern w:val="28"/>
          <w:szCs w:val="22"/>
        </w:rPr>
        <w:t>participación educativa y comunitaria</w:t>
      </w:r>
      <w:r w:rsidR="00AA04C4" w:rsidRPr="004D4CD3">
        <w:rPr>
          <w:rFonts w:asciiTheme="majorHAnsi" w:eastAsia="Times New Roman" w:hAnsiTheme="majorHAnsi" w:cs="Arial"/>
          <w:kern w:val="28"/>
          <w:szCs w:val="22"/>
        </w:rPr>
        <w:t xml:space="preserve"> en las actividades relacionadas con la conservación y manejo sostenible del ambiente, contribuyendo con acciones que garanticen la sostenibilidad ambiental de la zona del Valle del Aguan y el área protegida: </w:t>
      </w:r>
      <w:r w:rsidR="00AA04C4" w:rsidRPr="004D4CD3">
        <w:rPr>
          <w:rFonts w:asciiTheme="majorHAnsi" w:eastAsia="Times New Roman" w:hAnsiTheme="majorHAnsi" w:cs="Arial"/>
          <w:bCs/>
          <w:kern w:val="28"/>
          <w:szCs w:val="22"/>
        </w:rPr>
        <w:t xml:space="preserve">“Refugio de Vida Silvestre Colibrí Esmeralda Hondureño, RVSCEH”, parte del </w:t>
      </w:r>
      <w:r w:rsidR="00AA04C4" w:rsidRPr="004D4CD3">
        <w:rPr>
          <w:rFonts w:asciiTheme="majorHAnsi" w:eastAsia="Times New Roman" w:hAnsiTheme="majorHAnsi" w:cs="Arial"/>
          <w:kern w:val="28"/>
          <w:szCs w:val="22"/>
        </w:rPr>
        <w:t>ecosistema amenazado Bo</w:t>
      </w:r>
      <w:r w:rsidR="00931E0E">
        <w:rPr>
          <w:rFonts w:asciiTheme="majorHAnsi" w:eastAsia="Times New Roman" w:hAnsiTheme="majorHAnsi" w:cs="Arial"/>
          <w:kern w:val="28"/>
          <w:szCs w:val="22"/>
        </w:rPr>
        <w:t>sque Muy Seco Tropical (bms-T).</w:t>
      </w:r>
    </w:p>
    <w:p w:rsidR="00AA04C4" w:rsidRPr="004D4CD3" w:rsidRDefault="00022514" w:rsidP="009B624B">
      <w:pPr>
        <w:pStyle w:val="Ttulo1"/>
        <w:rPr>
          <w:rFonts w:eastAsia="Times New Roman"/>
        </w:rPr>
      </w:pPr>
      <w:bookmarkStart w:id="10" w:name="_Toc479343903"/>
      <w:r w:rsidRPr="004D4CD3">
        <w:rPr>
          <w:rFonts w:eastAsia="Times New Roman"/>
        </w:rPr>
        <w:t>Metodología</w:t>
      </w:r>
      <w:bookmarkEnd w:id="10"/>
      <w:r w:rsidR="00102617">
        <w:rPr>
          <w:rFonts w:eastAsia="Times New Roman"/>
        </w:rPr>
        <w:t>:</w:t>
      </w:r>
    </w:p>
    <w:p w:rsidR="00257346" w:rsidRPr="00FA54BF" w:rsidRDefault="00AA04C4" w:rsidP="00B53961">
      <w:pPr>
        <w:spacing w:line="276" w:lineRule="auto"/>
        <w:rPr>
          <w:rFonts w:asciiTheme="majorHAnsi" w:eastAsia="Times New Roman" w:hAnsiTheme="majorHAnsi" w:cs="Arial"/>
          <w:kern w:val="28"/>
          <w:szCs w:val="22"/>
        </w:rPr>
      </w:pPr>
      <w:r w:rsidRPr="004D4CD3">
        <w:rPr>
          <w:rFonts w:asciiTheme="majorHAnsi" w:eastAsia="Times New Roman" w:hAnsiTheme="majorHAnsi" w:cs="Arial"/>
          <w:kern w:val="28"/>
          <w:szCs w:val="22"/>
        </w:rPr>
        <w:t xml:space="preserve">Se espera recibir  una </w:t>
      </w:r>
      <w:r w:rsidR="00B53961">
        <w:rPr>
          <w:rFonts w:asciiTheme="majorHAnsi" w:eastAsia="Times New Roman" w:hAnsiTheme="majorHAnsi" w:cs="Arial"/>
          <w:kern w:val="28"/>
          <w:szCs w:val="22"/>
        </w:rPr>
        <w:t xml:space="preserve">propuesta metodológica técnica y </w:t>
      </w:r>
      <w:r w:rsidRPr="004D4CD3">
        <w:rPr>
          <w:rFonts w:asciiTheme="majorHAnsi" w:eastAsia="Times New Roman" w:hAnsiTheme="majorHAnsi" w:cs="Arial"/>
          <w:kern w:val="28"/>
          <w:szCs w:val="22"/>
        </w:rPr>
        <w:t xml:space="preserve"> financiera</w:t>
      </w:r>
      <w:r w:rsidR="00B53961">
        <w:rPr>
          <w:rFonts w:asciiTheme="majorHAnsi" w:eastAsia="Times New Roman" w:hAnsiTheme="majorHAnsi" w:cs="Arial"/>
          <w:kern w:val="28"/>
          <w:szCs w:val="22"/>
        </w:rPr>
        <w:t xml:space="preserve"> que integre de manera sistemátic</w:t>
      </w:r>
      <w:r w:rsidR="00E850D9">
        <w:rPr>
          <w:rFonts w:asciiTheme="majorHAnsi" w:eastAsia="Times New Roman" w:hAnsiTheme="majorHAnsi" w:cs="Arial"/>
          <w:kern w:val="28"/>
          <w:szCs w:val="22"/>
        </w:rPr>
        <w:t>a los enfoques</w:t>
      </w:r>
      <w:r w:rsidR="00B53961">
        <w:rPr>
          <w:rFonts w:asciiTheme="majorHAnsi" w:eastAsia="Times New Roman" w:hAnsiTheme="majorHAnsi" w:cs="Arial"/>
          <w:kern w:val="28"/>
          <w:szCs w:val="22"/>
        </w:rPr>
        <w:t xml:space="preserve"> cuantitativos y cualitativos de</w:t>
      </w:r>
      <w:r w:rsidR="0017763E">
        <w:rPr>
          <w:rFonts w:asciiTheme="majorHAnsi" w:eastAsia="Times New Roman" w:hAnsiTheme="majorHAnsi" w:cs="Arial"/>
          <w:kern w:val="28"/>
          <w:szCs w:val="22"/>
        </w:rPr>
        <w:t xml:space="preserve"> la</w:t>
      </w:r>
      <w:r w:rsidR="00B53961">
        <w:rPr>
          <w:rFonts w:asciiTheme="majorHAnsi" w:eastAsia="Times New Roman" w:hAnsiTheme="majorHAnsi" w:cs="Arial"/>
          <w:kern w:val="28"/>
          <w:szCs w:val="22"/>
        </w:rPr>
        <w:t xml:space="preserve"> </w:t>
      </w:r>
      <w:r w:rsidR="00E850D9">
        <w:rPr>
          <w:rFonts w:asciiTheme="majorHAnsi" w:eastAsia="Times New Roman" w:hAnsiTheme="majorHAnsi" w:cs="Arial"/>
          <w:kern w:val="28"/>
          <w:szCs w:val="22"/>
        </w:rPr>
        <w:t xml:space="preserve">investigación. El fenómeno en estudio </w:t>
      </w:r>
      <w:r w:rsidR="00257346">
        <w:rPr>
          <w:rFonts w:asciiTheme="majorHAnsi" w:eastAsia="Times New Roman" w:hAnsiTheme="majorHAnsi" w:cs="Arial"/>
          <w:kern w:val="28"/>
          <w:szCs w:val="22"/>
        </w:rPr>
        <w:t>requiere</w:t>
      </w:r>
      <w:r w:rsidR="0017763E">
        <w:rPr>
          <w:rFonts w:asciiTheme="majorHAnsi" w:eastAsia="Times New Roman" w:hAnsiTheme="majorHAnsi" w:cs="Arial"/>
          <w:kern w:val="28"/>
          <w:szCs w:val="22"/>
        </w:rPr>
        <w:t xml:space="preserve"> obtener </w:t>
      </w:r>
      <w:r w:rsidR="00E850D9">
        <w:rPr>
          <w:rFonts w:asciiTheme="majorHAnsi" w:eastAsia="Times New Roman" w:hAnsiTheme="majorHAnsi" w:cs="Arial"/>
          <w:kern w:val="28"/>
          <w:szCs w:val="22"/>
        </w:rPr>
        <w:t xml:space="preserve">resultados que sean analizados </w:t>
      </w:r>
      <w:r w:rsidR="0017763E">
        <w:rPr>
          <w:rFonts w:asciiTheme="majorHAnsi" w:eastAsia="Times New Roman" w:hAnsiTheme="majorHAnsi" w:cs="Arial"/>
          <w:kern w:val="28"/>
          <w:szCs w:val="22"/>
        </w:rPr>
        <w:t xml:space="preserve">con </w:t>
      </w:r>
      <w:r w:rsidR="00E850D9">
        <w:rPr>
          <w:rFonts w:asciiTheme="majorHAnsi" w:eastAsia="Times New Roman" w:hAnsiTheme="majorHAnsi" w:cs="Arial"/>
          <w:kern w:val="28"/>
          <w:szCs w:val="22"/>
        </w:rPr>
        <w:t xml:space="preserve">base a los diferentes diseños metodológicos </w:t>
      </w:r>
      <w:r w:rsidR="0017763E">
        <w:rPr>
          <w:rFonts w:asciiTheme="majorHAnsi" w:eastAsia="Times New Roman" w:hAnsiTheme="majorHAnsi" w:cs="Arial"/>
          <w:kern w:val="28"/>
          <w:szCs w:val="22"/>
        </w:rPr>
        <w:t>que nos facilitan estos dos enfoques y que a través de la información recabada sea posible</w:t>
      </w:r>
      <w:r w:rsidR="00E850D9">
        <w:rPr>
          <w:rFonts w:asciiTheme="majorHAnsi" w:eastAsia="Times New Roman" w:hAnsiTheme="majorHAnsi" w:cs="Arial"/>
          <w:kern w:val="28"/>
          <w:szCs w:val="22"/>
        </w:rPr>
        <w:t xml:space="preserve"> </w:t>
      </w:r>
      <w:r w:rsidR="0017763E">
        <w:rPr>
          <w:rFonts w:asciiTheme="majorHAnsi" w:eastAsia="Times New Roman" w:hAnsiTheme="majorHAnsi" w:cs="Arial"/>
          <w:kern w:val="28"/>
          <w:szCs w:val="22"/>
        </w:rPr>
        <w:t>lograr un m</w:t>
      </w:r>
      <w:r w:rsidR="00E850D9">
        <w:rPr>
          <w:rFonts w:asciiTheme="majorHAnsi" w:eastAsia="Times New Roman" w:hAnsiTheme="majorHAnsi" w:cs="Arial"/>
          <w:kern w:val="28"/>
          <w:szCs w:val="22"/>
        </w:rPr>
        <w:t xml:space="preserve">ayor conocimiento y comprensión </w:t>
      </w:r>
      <w:r w:rsidR="0017763E">
        <w:rPr>
          <w:rFonts w:asciiTheme="majorHAnsi" w:eastAsia="Times New Roman" w:hAnsiTheme="majorHAnsi" w:cs="Arial"/>
          <w:kern w:val="28"/>
          <w:szCs w:val="22"/>
        </w:rPr>
        <w:t>del fenómeno en estudio para</w:t>
      </w:r>
      <w:r w:rsidR="00E850D9">
        <w:rPr>
          <w:rFonts w:asciiTheme="majorHAnsi" w:eastAsia="Times New Roman" w:hAnsiTheme="majorHAnsi" w:cs="Arial"/>
          <w:kern w:val="28"/>
          <w:szCs w:val="22"/>
        </w:rPr>
        <w:t xml:space="preserve"> que las propuestas sean sustentadas en función de los hallazgos encontrados.</w:t>
      </w:r>
    </w:p>
    <w:p w:rsidR="00AA04C4" w:rsidRDefault="00AA04C4" w:rsidP="00102617">
      <w:pPr>
        <w:pStyle w:val="Ttulo1"/>
        <w:jc w:val="both"/>
        <w:rPr>
          <w:rFonts w:eastAsia="Times New Roman"/>
        </w:rPr>
      </w:pPr>
      <w:r w:rsidRPr="00E164BF">
        <w:rPr>
          <w:rFonts w:eastAsia="Times New Roman"/>
        </w:rPr>
        <w:t xml:space="preserve"> </w:t>
      </w:r>
      <w:r w:rsidR="00E164BF" w:rsidRPr="00E164BF">
        <w:rPr>
          <w:rFonts w:eastAsia="Times New Roman"/>
        </w:rPr>
        <w:t>Momentos a cons</w:t>
      </w:r>
      <w:r w:rsidR="00102617">
        <w:rPr>
          <w:rFonts w:eastAsia="Times New Roman"/>
        </w:rPr>
        <w:t xml:space="preserve">iderar durante el proceso de la </w:t>
      </w:r>
      <w:r w:rsidR="00E164BF" w:rsidRPr="00E164BF">
        <w:rPr>
          <w:rFonts w:eastAsia="Times New Roman"/>
        </w:rPr>
        <w:t>investigación</w:t>
      </w:r>
      <w:r w:rsidR="00102617">
        <w:rPr>
          <w:rFonts w:eastAsia="Times New Roman"/>
        </w:rPr>
        <w:t>:</w:t>
      </w:r>
    </w:p>
    <w:p w:rsidR="00E164BF" w:rsidRPr="00E164BF" w:rsidRDefault="00E164BF" w:rsidP="00931E0E">
      <w:pPr>
        <w:rPr>
          <w:rFonts w:eastAsia="Times New Roman"/>
          <w:b/>
        </w:rPr>
      </w:pPr>
    </w:p>
    <w:p w:rsidR="00761F14" w:rsidRDefault="00761F14" w:rsidP="00931E0E">
      <w:pPr>
        <w:rPr>
          <w:rFonts w:eastAsia="Times New Roman"/>
        </w:rPr>
      </w:pPr>
      <w:r>
        <w:rPr>
          <w:rFonts w:eastAsia="Times New Roman"/>
        </w:rPr>
        <w:t xml:space="preserve">Una vez culminado el proceso de selección, adjudicación de la consultoría y presentada la propuesta técnica y metodológica de la investigación se desarrollaran los siguientes momentos: </w:t>
      </w:r>
    </w:p>
    <w:p w:rsidR="00E164BF" w:rsidRPr="004D4CD3" w:rsidRDefault="00E164BF" w:rsidP="00931E0E">
      <w:pPr>
        <w:rPr>
          <w:rFonts w:eastAsia="Times New Roman"/>
        </w:rPr>
      </w:pPr>
    </w:p>
    <w:p w:rsidR="00CC573F" w:rsidRPr="00CC573F" w:rsidRDefault="00AF11CF" w:rsidP="00CC573F">
      <w:pPr>
        <w:pStyle w:val="Prrafodelista"/>
        <w:numPr>
          <w:ilvl w:val="0"/>
          <w:numId w:val="7"/>
        </w:numPr>
        <w:rPr>
          <w:rFonts w:eastAsia="Times New Roman"/>
          <w:b/>
          <w:bCs/>
        </w:rPr>
      </w:pPr>
      <w:r>
        <w:rPr>
          <w:rFonts w:eastAsia="Times New Roman"/>
        </w:rPr>
        <w:t>Al menos tres reuniones</w:t>
      </w:r>
      <w:r w:rsidRPr="00AF11CF">
        <w:rPr>
          <w:rFonts w:eastAsia="Times New Roman"/>
        </w:rPr>
        <w:t xml:space="preserve"> con los responsables del proyecto CR</w:t>
      </w:r>
      <w:r>
        <w:rPr>
          <w:rFonts w:eastAsia="Times New Roman"/>
        </w:rPr>
        <w:t>EA. Estas reuniones se realizará</w:t>
      </w:r>
      <w:r w:rsidRPr="00AF11CF">
        <w:rPr>
          <w:rFonts w:eastAsia="Times New Roman"/>
        </w:rPr>
        <w:t>n</w:t>
      </w:r>
      <w:r w:rsidR="00CC573F">
        <w:rPr>
          <w:rFonts w:eastAsia="Times New Roman"/>
        </w:rPr>
        <w:t xml:space="preserve"> de la siguiente manera:</w:t>
      </w:r>
    </w:p>
    <w:p w:rsidR="00CC573F" w:rsidRPr="00CC573F" w:rsidRDefault="00CC573F" w:rsidP="00CC573F">
      <w:pPr>
        <w:pStyle w:val="Prrafodelista"/>
        <w:numPr>
          <w:ilvl w:val="0"/>
          <w:numId w:val="9"/>
        </w:numPr>
        <w:rPr>
          <w:rFonts w:eastAsia="Times New Roman"/>
          <w:b/>
          <w:bCs/>
        </w:rPr>
      </w:pPr>
      <w:r>
        <w:rPr>
          <w:rFonts w:eastAsia="Times New Roman"/>
        </w:rPr>
        <w:t xml:space="preserve"> L</w:t>
      </w:r>
      <w:r w:rsidR="00AF11CF" w:rsidRPr="00CC573F">
        <w:rPr>
          <w:rFonts w:eastAsia="Times New Roman"/>
        </w:rPr>
        <w:t>a primera</w:t>
      </w:r>
      <w:r w:rsidRPr="00CC573F">
        <w:rPr>
          <w:rFonts w:eastAsia="Times New Roman"/>
        </w:rPr>
        <w:t>,</w:t>
      </w:r>
      <w:r w:rsidR="00AF11CF" w:rsidRPr="00CC573F">
        <w:rPr>
          <w:rFonts w:eastAsia="Times New Roman"/>
        </w:rPr>
        <w:t xml:space="preserve"> una (01) semana después de adjudicada la </w:t>
      </w:r>
      <w:r w:rsidR="00E164BF" w:rsidRPr="00CC573F">
        <w:rPr>
          <w:rFonts w:eastAsia="Times New Roman"/>
        </w:rPr>
        <w:t xml:space="preserve">consultoría y la firma del contrato por ambas partes </w:t>
      </w:r>
      <w:r w:rsidRPr="00CC573F">
        <w:rPr>
          <w:rFonts w:eastAsia="Times New Roman"/>
        </w:rPr>
        <w:t>interesadas: Secretaría de Educación y consultor/a con el propósito de revisar los</w:t>
      </w:r>
      <w:r w:rsidR="00B523BE" w:rsidRPr="00CC573F">
        <w:rPr>
          <w:rFonts w:eastAsia="Times New Roman"/>
        </w:rPr>
        <w:t xml:space="preserve"> aspectos importantes a desarrollar durante la investigación</w:t>
      </w:r>
      <w:r w:rsidRPr="00CC573F">
        <w:rPr>
          <w:rFonts w:eastAsia="Times New Roman"/>
        </w:rPr>
        <w:t xml:space="preserve"> como ser concertar con el equipo de investigación y el personal de la Unidad Técnica del CREA</w:t>
      </w:r>
      <w:r w:rsidR="00AF11CF" w:rsidRPr="00CC573F">
        <w:rPr>
          <w:rFonts w:eastAsia="Times New Roman"/>
        </w:rPr>
        <w:t xml:space="preserve"> </w:t>
      </w:r>
      <w:r w:rsidRPr="00CC573F">
        <w:rPr>
          <w:rFonts w:eastAsia="Times New Roman"/>
        </w:rPr>
        <w:t>la metodología preliminar propuesta (metodología, técnicas e instrumentos a utilizar);  en dicha propuesta metodológica deberá evidenciarse que se realizará un proceso investigativo tomando en cuenta la participación activa de la comunidad educativa y sociedad civil, (actores sociales).</w:t>
      </w:r>
    </w:p>
    <w:p w:rsidR="00CC573F" w:rsidRPr="00CC573F" w:rsidRDefault="00CC573F" w:rsidP="00CC573F">
      <w:pPr>
        <w:pStyle w:val="Prrafodelista"/>
        <w:numPr>
          <w:ilvl w:val="0"/>
          <w:numId w:val="9"/>
        </w:numPr>
        <w:rPr>
          <w:rFonts w:eastAsia="Times New Roman"/>
          <w:b/>
          <w:bCs/>
        </w:rPr>
      </w:pPr>
      <w:r w:rsidRPr="00CC573F">
        <w:rPr>
          <w:rFonts w:eastAsia="Times New Roman"/>
        </w:rPr>
        <w:lastRenderedPageBreak/>
        <w:t>La segunda reunión se realizara</w:t>
      </w:r>
      <w:r w:rsidR="00B523BE" w:rsidRPr="00CC573F">
        <w:rPr>
          <w:rFonts w:eastAsia="Times New Roman"/>
        </w:rPr>
        <w:t xml:space="preserve">  al aplicar los instrument</w:t>
      </w:r>
      <w:r w:rsidRPr="00CC573F">
        <w:rPr>
          <w:rFonts w:eastAsia="Times New Roman"/>
        </w:rPr>
        <w:t>os de investigación</w:t>
      </w:r>
      <w:r>
        <w:rPr>
          <w:rFonts w:eastAsia="Times New Roman"/>
        </w:rPr>
        <w:t>.</w:t>
      </w:r>
    </w:p>
    <w:p w:rsidR="00AA04C4" w:rsidRPr="00CC573F" w:rsidRDefault="00CC573F" w:rsidP="00CC573F">
      <w:pPr>
        <w:pStyle w:val="Prrafodelista"/>
        <w:numPr>
          <w:ilvl w:val="0"/>
          <w:numId w:val="9"/>
        </w:numPr>
        <w:rPr>
          <w:rFonts w:eastAsia="Times New Roman"/>
          <w:b/>
          <w:bCs/>
        </w:rPr>
      </w:pPr>
      <w:r>
        <w:rPr>
          <w:rFonts w:eastAsia="Times New Roman"/>
        </w:rPr>
        <w:t xml:space="preserve"> L</w:t>
      </w:r>
      <w:r w:rsidRPr="00CC573F">
        <w:rPr>
          <w:rFonts w:eastAsia="Times New Roman"/>
        </w:rPr>
        <w:t>a tercera</w:t>
      </w:r>
      <w:r w:rsidR="00B22795">
        <w:rPr>
          <w:rFonts w:eastAsia="Times New Roman"/>
        </w:rPr>
        <w:t xml:space="preserve"> reunión</w:t>
      </w:r>
      <w:r w:rsidR="00B523BE" w:rsidRPr="00CC573F">
        <w:rPr>
          <w:rFonts w:eastAsia="Times New Roman"/>
        </w:rPr>
        <w:t xml:space="preserve"> </w:t>
      </w:r>
      <w:r w:rsidR="00AF11CF" w:rsidRPr="00CC573F">
        <w:rPr>
          <w:rFonts w:eastAsia="Times New Roman"/>
        </w:rPr>
        <w:t xml:space="preserve"> </w:t>
      </w:r>
      <w:r w:rsidR="00B523BE" w:rsidRPr="00CC573F">
        <w:rPr>
          <w:rFonts w:eastAsia="Times New Roman"/>
        </w:rPr>
        <w:t>para conocer</w:t>
      </w:r>
      <w:r w:rsidR="003C2352" w:rsidRPr="00CC573F">
        <w:rPr>
          <w:rFonts w:eastAsia="Times New Roman"/>
        </w:rPr>
        <w:t xml:space="preserve"> los avances y</w:t>
      </w:r>
      <w:r w:rsidR="00B523BE" w:rsidRPr="00CC573F">
        <w:rPr>
          <w:rFonts w:eastAsia="Times New Roman"/>
        </w:rPr>
        <w:t xml:space="preserve"> las conclusiones preliminares</w:t>
      </w:r>
      <w:r w:rsidR="00732207">
        <w:rPr>
          <w:rFonts w:eastAsia="Times New Roman"/>
        </w:rPr>
        <w:t xml:space="preserve"> del estudio</w:t>
      </w:r>
      <w:r w:rsidR="00B523BE" w:rsidRPr="00CC573F">
        <w:rPr>
          <w:rFonts w:eastAsia="Times New Roman"/>
        </w:rPr>
        <w:t xml:space="preserve">. </w:t>
      </w:r>
    </w:p>
    <w:p w:rsidR="00AA04C4" w:rsidRPr="00931E0E" w:rsidRDefault="00CC573F" w:rsidP="007E4FC4">
      <w:pPr>
        <w:pStyle w:val="Prrafodelista"/>
        <w:numPr>
          <w:ilvl w:val="0"/>
          <w:numId w:val="7"/>
        </w:numPr>
        <w:rPr>
          <w:rFonts w:eastAsia="Times New Roman"/>
          <w:b/>
          <w:bCs/>
        </w:rPr>
      </w:pPr>
      <w:r>
        <w:rPr>
          <w:rFonts w:eastAsia="Times New Roman"/>
        </w:rPr>
        <w:t>El consultor/a tendrá acceso a la r</w:t>
      </w:r>
      <w:r w:rsidR="00AA04C4" w:rsidRPr="00931E0E">
        <w:rPr>
          <w:rFonts w:eastAsia="Times New Roman"/>
        </w:rPr>
        <w:t>evisión de documentos oficiales</w:t>
      </w:r>
      <w:r>
        <w:rPr>
          <w:rFonts w:eastAsia="Times New Roman"/>
        </w:rPr>
        <w:t xml:space="preserve"> del proyecto CREA</w:t>
      </w:r>
      <w:r w:rsidR="00AA04C4" w:rsidRPr="00931E0E">
        <w:rPr>
          <w:rFonts w:eastAsia="Times New Roman"/>
        </w:rPr>
        <w:t>: planes de manejo, reglamentos</w:t>
      </w:r>
      <w:r w:rsidR="00732207">
        <w:rPr>
          <w:rFonts w:eastAsia="Times New Roman"/>
        </w:rPr>
        <w:t xml:space="preserve">/estatutos, leyes ambientales, </w:t>
      </w:r>
      <w:r w:rsidR="00AA04C4" w:rsidRPr="00931E0E">
        <w:rPr>
          <w:rFonts w:eastAsia="Times New Roman"/>
        </w:rPr>
        <w:t>planes de trabajo, organigrama/estructura o</w:t>
      </w:r>
      <w:r>
        <w:rPr>
          <w:rFonts w:eastAsia="Times New Roman"/>
        </w:rPr>
        <w:t>rganizativa, ayuda memoria,  entre otros</w:t>
      </w:r>
      <w:r w:rsidR="00AA04C4" w:rsidRPr="00931E0E">
        <w:rPr>
          <w:rFonts w:eastAsia="Times New Roman"/>
        </w:rPr>
        <w:t>.</w:t>
      </w:r>
      <w:r>
        <w:rPr>
          <w:rFonts w:eastAsia="Times New Roman"/>
        </w:rPr>
        <w:t xml:space="preserve">, para </w:t>
      </w:r>
      <w:r w:rsidR="00732207">
        <w:rPr>
          <w:rFonts w:eastAsia="Times New Roman"/>
        </w:rPr>
        <w:t xml:space="preserve">ampliar su visión y los resultados esperados. </w:t>
      </w:r>
    </w:p>
    <w:p w:rsidR="00AA04C4" w:rsidRDefault="006810D6" w:rsidP="007616F0">
      <w:pPr>
        <w:pStyle w:val="Ttulo1"/>
        <w:rPr>
          <w:rFonts w:eastAsia="Times New Roman"/>
        </w:rPr>
      </w:pPr>
      <w:bookmarkStart w:id="11" w:name="_Toc479343904"/>
      <w:r>
        <w:rPr>
          <w:rFonts w:eastAsia="Times New Roman"/>
        </w:rPr>
        <w:t>Actores clave para el estudio</w:t>
      </w:r>
      <w:bookmarkEnd w:id="11"/>
      <w:r w:rsidR="00102617">
        <w:rPr>
          <w:rFonts w:eastAsia="Times New Roman"/>
        </w:rPr>
        <w:t>:</w:t>
      </w:r>
    </w:p>
    <w:p w:rsidR="006810D6" w:rsidRDefault="006810D6" w:rsidP="006810D6">
      <w:r>
        <w:t xml:space="preserve">Los siguientes actores </w:t>
      </w:r>
      <w:r w:rsidR="00A44FFB">
        <w:t>educativo-</w:t>
      </w:r>
      <w:r>
        <w:t>sociales deberán</w:t>
      </w:r>
      <w:r w:rsidR="00D36633">
        <w:t xml:space="preserve"> considerarse</w:t>
      </w:r>
      <w:r>
        <w:t xml:space="preserve"> para la recopilación de la informaci</w:t>
      </w:r>
      <w:r w:rsidR="00D36633">
        <w:t>ón correspondiente al</w:t>
      </w:r>
      <w:r>
        <w:t xml:space="preserve"> estudio:</w:t>
      </w:r>
    </w:p>
    <w:p w:rsidR="006810D6" w:rsidRPr="006810D6" w:rsidRDefault="006810D6" w:rsidP="006810D6"/>
    <w:p w:rsidR="00AA04C4" w:rsidRPr="00973BC3" w:rsidRDefault="00AA04C4" w:rsidP="007E4FC4">
      <w:pPr>
        <w:pStyle w:val="Prrafodelista"/>
        <w:numPr>
          <w:ilvl w:val="0"/>
          <w:numId w:val="4"/>
        </w:numPr>
        <w:rPr>
          <w:rFonts w:eastAsia="Times New Roman"/>
        </w:rPr>
      </w:pPr>
      <w:r w:rsidRPr="00973BC3">
        <w:rPr>
          <w:rFonts w:eastAsia="Times New Roman"/>
        </w:rPr>
        <w:t>Directores/as y docentes de centros educativos.</w:t>
      </w:r>
    </w:p>
    <w:p w:rsidR="00AA04C4" w:rsidRPr="00973BC3" w:rsidRDefault="00AA04C4" w:rsidP="007E4FC4">
      <w:pPr>
        <w:pStyle w:val="Prrafodelista"/>
        <w:numPr>
          <w:ilvl w:val="0"/>
          <w:numId w:val="4"/>
        </w:numPr>
        <w:rPr>
          <w:rFonts w:eastAsia="Times New Roman"/>
        </w:rPr>
      </w:pPr>
      <w:r w:rsidRPr="00973BC3">
        <w:rPr>
          <w:rFonts w:eastAsia="Times New Roman"/>
        </w:rPr>
        <w:t>Estudiantes e integrantes de Clubes Juveniles Ambientalistas.</w:t>
      </w:r>
    </w:p>
    <w:p w:rsidR="00AA04C4" w:rsidRPr="00973BC3" w:rsidRDefault="00AA04C4" w:rsidP="007E4FC4">
      <w:pPr>
        <w:pStyle w:val="Prrafodelista"/>
        <w:numPr>
          <w:ilvl w:val="0"/>
          <w:numId w:val="4"/>
        </w:numPr>
        <w:rPr>
          <w:rFonts w:eastAsia="Times New Roman"/>
        </w:rPr>
      </w:pPr>
      <w:r w:rsidRPr="00973BC3">
        <w:rPr>
          <w:rFonts w:eastAsia="Times New Roman"/>
        </w:rPr>
        <w:t>Consejos Consultivos Comunitarios y representantes de instituciones.</w:t>
      </w:r>
    </w:p>
    <w:p w:rsidR="00AA04C4" w:rsidRPr="00973BC3" w:rsidRDefault="00AA04C4" w:rsidP="007E4FC4">
      <w:pPr>
        <w:pStyle w:val="Prrafodelista"/>
        <w:numPr>
          <w:ilvl w:val="0"/>
          <w:numId w:val="4"/>
        </w:numPr>
        <w:rPr>
          <w:rFonts w:eastAsia="Times New Roman"/>
        </w:rPr>
      </w:pPr>
      <w:r w:rsidRPr="00973BC3">
        <w:rPr>
          <w:rFonts w:eastAsia="Times New Roman"/>
        </w:rPr>
        <w:t>Comité técnico del RVSCEH.</w:t>
      </w:r>
    </w:p>
    <w:p w:rsidR="00AA04C4" w:rsidRPr="00973BC3" w:rsidRDefault="00AA04C4" w:rsidP="007E4FC4">
      <w:pPr>
        <w:pStyle w:val="Prrafodelista"/>
        <w:numPr>
          <w:ilvl w:val="0"/>
          <w:numId w:val="4"/>
        </w:numPr>
        <w:rPr>
          <w:rFonts w:eastAsia="Times New Roman"/>
        </w:rPr>
      </w:pPr>
      <w:r w:rsidRPr="00973BC3">
        <w:rPr>
          <w:rFonts w:eastAsia="Times New Roman"/>
        </w:rPr>
        <w:t>Grupos de mujeres organizadas.</w:t>
      </w:r>
    </w:p>
    <w:p w:rsidR="00AA04C4" w:rsidRPr="004D4CD3" w:rsidRDefault="00AA04C4" w:rsidP="007E4FC4">
      <w:pPr>
        <w:pStyle w:val="Prrafodelista"/>
        <w:numPr>
          <w:ilvl w:val="0"/>
          <w:numId w:val="4"/>
        </w:numPr>
      </w:pPr>
      <w:r w:rsidRPr="004D4CD3">
        <w:t xml:space="preserve">Dirección de </w:t>
      </w:r>
      <w:r w:rsidR="00BE0940" w:rsidRPr="004D4CD3">
        <w:t>Áreas</w:t>
      </w:r>
      <w:r w:rsidRPr="004D4CD3">
        <w:t xml:space="preserve"> Protegidas y Vida Silvestre</w:t>
      </w:r>
      <w:r w:rsidR="00973BC3">
        <w:t>.</w:t>
      </w:r>
    </w:p>
    <w:p w:rsidR="00AA04C4" w:rsidRPr="004D4CD3" w:rsidRDefault="00AA04C4" w:rsidP="007E4FC4">
      <w:pPr>
        <w:pStyle w:val="Prrafodelista"/>
        <w:numPr>
          <w:ilvl w:val="0"/>
          <w:numId w:val="4"/>
        </w:numPr>
      </w:pPr>
      <w:r w:rsidRPr="004D4CD3">
        <w:t>Instituto de Conservación Forestal</w:t>
      </w:r>
      <w:r w:rsidR="00973BC3">
        <w:t>.</w:t>
      </w:r>
    </w:p>
    <w:p w:rsidR="00AA04C4" w:rsidRPr="004D4CD3" w:rsidRDefault="00AA04C4" w:rsidP="007E4FC4">
      <w:pPr>
        <w:pStyle w:val="Prrafodelista"/>
        <w:numPr>
          <w:ilvl w:val="0"/>
          <w:numId w:val="4"/>
        </w:numPr>
      </w:pPr>
      <w:r w:rsidRPr="004D4CD3">
        <w:t>Secretaria de Agricultura y Ganadería</w:t>
      </w:r>
      <w:r w:rsidR="00973BC3">
        <w:t>.</w:t>
      </w:r>
    </w:p>
    <w:p w:rsidR="00AA04C4" w:rsidRPr="004D4CD3" w:rsidRDefault="00AA04C4" w:rsidP="007E4FC4">
      <w:pPr>
        <w:pStyle w:val="Prrafodelista"/>
        <w:numPr>
          <w:ilvl w:val="0"/>
          <w:numId w:val="4"/>
        </w:numPr>
      </w:pPr>
      <w:r w:rsidRPr="004D4CD3">
        <w:t>Secretaría de RRNN y Ambiente</w:t>
      </w:r>
      <w:r w:rsidR="00973BC3">
        <w:t>.</w:t>
      </w:r>
      <w:r w:rsidRPr="004D4CD3">
        <w:t xml:space="preserve"> </w:t>
      </w:r>
    </w:p>
    <w:p w:rsidR="00AA04C4" w:rsidRPr="004D4CD3" w:rsidRDefault="00AA04C4" w:rsidP="007E4FC4">
      <w:pPr>
        <w:pStyle w:val="Prrafodelista"/>
        <w:numPr>
          <w:ilvl w:val="0"/>
          <w:numId w:val="4"/>
        </w:numPr>
      </w:pPr>
      <w:r w:rsidRPr="004D4CD3">
        <w:t>Secretaría de Educación</w:t>
      </w:r>
      <w:r w:rsidR="00973BC3">
        <w:t>.</w:t>
      </w:r>
    </w:p>
    <w:p w:rsidR="00973BC3" w:rsidRDefault="00AA04C4" w:rsidP="007E4FC4">
      <w:pPr>
        <w:pStyle w:val="Prrafodelista"/>
        <w:numPr>
          <w:ilvl w:val="0"/>
          <w:numId w:val="4"/>
        </w:numPr>
      </w:pPr>
      <w:r w:rsidRPr="004D4CD3">
        <w:t>Ganaderos prominentes</w:t>
      </w:r>
      <w:r w:rsidR="00973BC3">
        <w:t>.</w:t>
      </w:r>
    </w:p>
    <w:p w:rsidR="00AA04C4" w:rsidRPr="004D4CD3" w:rsidRDefault="00973BC3" w:rsidP="007E4FC4">
      <w:pPr>
        <w:pStyle w:val="Prrafodelista"/>
        <w:numPr>
          <w:ilvl w:val="0"/>
          <w:numId w:val="4"/>
        </w:numPr>
      </w:pPr>
      <w:r>
        <w:t>Propietarios de predios privados RVSCEH.</w:t>
      </w:r>
      <w:r w:rsidR="00AA04C4" w:rsidRPr="004D4CD3">
        <w:t xml:space="preserve"> </w:t>
      </w:r>
    </w:p>
    <w:p w:rsidR="00AA04C4" w:rsidRPr="004D4CD3" w:rsidRDefault="00AA04C4" w:rsidP="007E4FC4">
      <w:pPr>
        <w:pStyle w:val="Prrafodelista"/>
        <w:numPr>
          <w:ilvl w:val="0"/>
          <w:numId w:val="4"/>
        </w:numPr>
      </w:pPr>
      <w:r w:rsidRPr="004D4CD3">
        <w:t>Fuerzas Armadas</w:t>
      </w:r>
    </w:p>
    <w:p w:rsidR="00AA04C4" w:rsidRPr="004D4CD3" w:rsidRDefault="00AA04C4" w:rsidP="007E4FC4">
      <w:pPr>
        <w:pStyle w:val="Prrafodelista"/>
        <w:numPr>
          <w:ilvl w:val="0"/>
          <w:numId w:val="4"/>
        </w:numPr>
      </w:pPr>
      <w:r w:rsidRPr="004D4CD3">
        <w:t>Universidad Nacional Autónoma de Honduras, CUR-VA</w:t>
      </w:r>
      <w:r w:rsidR="00973BC3">
        <w:t xml:space="preserve">-TEC. </w:t>
      </w:r>
    </w:p>
    <w:p w:rsidR="00931E0E" w:rsidRPr="004D4CD3" w:rsidRDefault="00AA04C4" w:rsidP="007E4FC4">
      <w:pPr>
        <w:pStyle w:val="Prrafodelista"/>
        <w:numPr>
          <w:ilvl w:val="0"/>
          <w:numId w:val="4"/>
        </w:numPr>
      </w:pPr>
      <w:r w:rsidRPr="004D4CD3">
        <w:t>Universidad Pedagógica Nacional UPNFM.</w:t>
      </w:r>
    </w:p>
    <w:p w:rsidR="00AA04C4" w:rsidRPr="004D4CD3" w:rsidRDefault="00AA04C4" w:rsidP="007E4FC4">
      <w:pPr>
        <w:pStyle w:val="Prrafodelista"/>
        <w:numPr>
          <w:ilvl w:val="0"/>
          <w:numId w:val="4"/>
        </w:numPr>
      </w:pPr>
      <w:r w:rsidRPr="004D4CD3">
        <w:t>Representante de la AGAOO (Asociación de Agricultores y Ganade</w:t>
      </w:r>
      <w:r w:rsidR="00973BC3">
        <w:t>ros de Olanchito</w:t>
      </w:r>
      <w:r w:rsidRPr="004D4CD3">
        <w:t xml:space="preserve">) </w:t>
      </w:r>
    </w:p>
    <w:p w:rsidR="00AA04C4" w:rsidRPr="004D4CD3" w:rsidRDefault="00AA04C4" w:rsidP="007E4FC4">
      <w:pPr>
        <w:pStyle w:val="Prrafodelista"/>
        <w:numPr>
          <w:ilvl w:val="0"/>
          <w:numId w:val="4"/>
        </w:numPr>
      </w:pPr>
      <w:r w:rsidRPr="004D4CD3">
        <w:t>Res</w:t>
      </w:r>
      <w:r w:rsidR="00973BC3">
        <w:t>taurantes en que se ofrezca el Jamo N</w:t>
      </w:r>
      <w:r w:rsidRPr="004D4CD3">
        <w:t>egro como plato.</w:t>
      </w:r>
    </w:p>
    <w:p w:rsidR="00AA04C4" w:rsidRDefault="00973BC3" w:rsidP="007E4FC4">
      <w:pPr>
        <w:pStyle w:val="Prrafodelista"/>
        <w:numPr>
          <w:ilvl w:val="0"/>
          <w:numId w:val="4"/>
        </w:numPr>
      </w:pPr>
      <w:r>
        <w:t>Mercaderes o comerciantes de la</w:t>
      </w:r>
      <w:r w:rsidR="00AA04C4" w:rsidRPr="004D4CD3">
        <w:t xml:space="preserve"> carne o sus huevos en el mercado</w:t>
      </w:r>
      <w:r w:rsidR="00931E0E">
        <w:t>.</w:t>
      </w:r>
    </w:p>
    <w:p w:rsidR="00931E0E" w:rsidRPr="00931E0E" w:rsidRDefault="00931E0E" w:rsidP="007E4FC4">
      <w:pPr>
        <w:pStyle w:val="Prrafodelista"/>
        <w:numPr>
          <w:ilvl w:val="0"/>
          <w:numId w:val="4"/>
        </w:numPr>
      </w:pPr>
      <w:r>
        <w:t>Otros.</w:t>
      </w:r>
    </w:p>
    <w:p w:rsidR="00AA04C4" w:rsidRPr="004D4CD3" w:rsidRDefault="00022514" w:rsidP="00FB0C36">
      <w:pPr>
        <w:pStyle w:val="Ttulo1"/>
        <w:jc w:val="both"/>
        <w:rPr>
          <w:rFonts w:eastAsia="Times New Roman"/>
          <w:lang w:eastAsia="es-ES"/>
        </w:rPr>
      </w:pPr>
      <w:bookmarkStart w:id="12" w:name="_Toc479343905"/>
      <w:r w:rsidRPr="004D4CD3">
        <w:rPr>
          <w:rFonts w:eastAsia="Times New Roman"/>
          <w:lang w:eastAsia="es-ES"/>
        </w:rPr>
        <w:t>Lugar y duración de la investigación</w:t>
      </w:r>
      <w:bookmarkEnd w:id="12"/>
      <w:r w:rsidR="00102617">
        <w:rPr>
          <w:rFonts w:eastAsia="Times New Roman"/>
          <w:lang w:eastAsia="es-ES"/>
        </w:rPr>
        <w:t>:</w:t>
      </w:r>
    </w:p>
    <w:p w:rsidR="00DA330E" w:rsidRDefault="00DA330E" w:rsidP="00FB0C36">
      <w:pPr>
        <w:spacing w:line="276" w:lineRule="auto"/>
        <w:rPr>
          <w:rFonts w:asciiTheme="majorHAnsi" w:eastAsia="Times New Roman" w:hAnsiTheme="majorHAnsi" w:cs="Arial"/>
          <w:szCs w:val="22"/>
          <w:lang w:eastAsia="es-ES"/>
        </w:rPr>
      </w:pPr>
      <w:r>
        <w:rPr>
          <w:rFonts w:asciiTheme="majorHAnsi" w:eastAsia="Times New Roman" w:hAnsiTheme="majorHAnsi" w:cs="Arial"/>
          <w:szCs w:val="22"/>
          <w:lang w:eastAsia="es-ES"/>
        </w:rPr>
        <w:t>Cumplimiento</w:t>
      </w:r>
      <w:r w:rsidR="00841C26" w:rsidRPr="00407EC9">
        <w:rPr>
          <w:rFonts w:asciiTheme="majorHAnsi" w:eastAsia="Times New Roman" w:hAnsiTheme="majorHAnsi" w:cs="Arial"/>
          <w:szCs w:val="22"/>
          <w:lang w:eastAsia="es-ES"/>
        </w:rPr>
        <w:t xml:space="preserve"> de</w:t>
      </w:r>
      <w:r w:rsidR="00841C26">
        <w:rPr>
          <w:rFonts w:asciiTheme="majorHAnsi" w:eastAsia="Times New Roman" w:hAnsiTheme="majorHAnsi" w:cs="Arial"/>
          <w:szCs w:val="22"/>
          <w:lang w:eastAsia="es-ES"/>
        </w:rPr>
        <w:t xml:space="preserve"> los requisitos para la selección y</w:t>
      </w:r>
      <w:r w:rsidR="00841C26" w:rsidRPr="00407EC9">
        <w:rPr>
          <w:rFonts w:asciiTheme="majorHAnsi" w:eastAsia="Times New Roman" w:hAnsiTheme="majorHAnsi" w:cs="Arial"/>
          <w:szCs w:val="22"/>
          <w:lang w:eastAsia="es-ES"/>
        </w:rPr>
        <w:t xml:space="preserve"> propuesta de</w:t>
      </w:r>
      <w:r>
        <w:rPr>
          <w:rFonts w:asciiTheme="majorHAnsi" w:eastAsia="Times New Roman" w:hAnsiTheme="majorHAnsi" w:cs="Arial"/>
          <w:szCs w:val="22"/>
          <w:lang w:eastAsia="es-ES"/>
        </w:rPr>
        <w:t xml:space="preserve"> la investigación por </w:t>
      </w:r>
      <w:r w:rsidR="00841C26">
        <w:rPr>
          <w:rFonts w:asciiTheme="majorHAnsi" w:eastAsia="Times New Roman" w:hAnsiTheme="majorHAnsi" w:cs="Arial"/>
          <w:szCs w:val="22"/>
          <w:lang w:eastAsia="es-ES"/>
        </w:rPr>
        <w:t xml:space="preserve">el consultor/a, </w:t>
      </w:r>
      <w:r w:rsidR="00407EC9" w:rsidRPr="00407EC9">
        <w:rPr>
          <w:rFonts w:asciiTheme="majorHAnsi" w:eastAsia="Times New Roman" w:hAnsiTheme="majorHAnsi" w:cs="Arial"/>
          <w:szCs w:val="22"/>
          <w:lang w:eastAsia="es-ES"/>
        </w:rPr>
        <w:t>adjudic</w:t>
      </w:r>
      <w:r w:rsidR="00FA241C">
        <w:rPr>
          <w:rFonts w:asciiTheme="majorHAnsi" w:eastAsia="Times New Roman" w:hAnsiTheme="majorHAnsi" w:cs="Arial"/>
          <w:szCs w:val="22"/>
          <w:lang w:eastAsia="es-ES"/>
        </w:rPr>
        <w:t>ación del contrato, mes de jul</w:t>
      </w:r>
      <w:r w:rsidR="00841C26">
        <w:rPr>
          <w:rFonts w:asciiTheme="majorHAnsi" w:eastAsia="Times New Roman" w:hAnsiTheme="majorHAnsi" w:cs="Arial"/>
          <w:szCs w:val="22"/>
          <w:lang w:eastAsia="es-ES"/>
        </w:rPr>
        <w:t>io</w:t>
      </w:r>
      <w:r w:rsidR="003C2352">
        <w:rPr>
          <w:rFonts w:asciiTheme="majorHAnsi" w:eastAsia="Times New Roman" w:hAnsiTheme="majorHAnsi" w:cs="Arial"/>
          <w:szCs w:val="22"/>
          <w:lang w:eastAsia="es-ES"/>
        </w:rPr>
        <w:t xml:space="preserve"> de 2017</w:t>
      </w:r>
      <w:r>
        <w:rPr>
          <w:rFonts w:asciiTheme="majorHAnsi" w:eastAsia="Times New Roman" w:hAnsiTheme="majorHAnsi" w:cs="Arial"/>
          <w:szCs w:val="22"/>
          <w:lang w:eastAsia="es-ES"/>
        </w:rPr>
        <w:t>, en la ciudad de Tegucigalpa,</w:t>
      </w:r>
      <w:r w:rsidRPr="00DA330E">
        <w:rPr>
          <w:rFonts w:asciiTheme="majorHAnsi" w:eastAsia="Times New Roman" w:hAnsiTheme="majorHAnsi" w:cs="Arial"/>
          <w:szCs w:val="22"/>
          <w:lang w:eastAsia="es-ES"/>
        </w:rPr>
        <w:t xml:space="preserve"> </w:t>
      </w:r>
      <w:r w:rsidRPr="00407EC9">
        <w:rPr>
          <w:rFonts w:asciiTheme="majorHAnsi" w:eastAsia="Times New Roman" w:hAnsiTheme="majorHAnsi" w:cs="Arial"/>
          <w:szCs w:val="22"/>
          <w:lang w:eastAsia="es-ES"/>
        </w:rPr>
        <w:t>departamento de Francisco Morazán</w:t>
      </w:r>
      <w:r>
        <w:rPr>
          <w:rFonts w:asciiTheme="majorHAnsi" w:eastAsia="Times New Roman" w:hAnsiTheme="majorHAnsi" w:cs="Arial"/>
          <w:szCs w:val="22"/>
          <w:lang w:eastAsia="es-ES"/>
        </w:rPr>
        <w:t>.</w:t>
      </w:r>
    </w:p>
    <w:p w:rsidR="00AA04C4" w:rsidRPr="00407EC9" w:rsidRDefault="00DA330E" w:rsidP="00FB0C36">
      <w:pPr>
        <w:spacing w:line="276" w:lineRule="auto"/>
        <w:rPr>
          <w:rFonts w:asciiTheme="majorHAnsi" w:eastAsia="Times New Roman" w:hAnsiTheme="majorHAnsi" w:cs="Arial"/>
          <w:szCs w:val="22"/>
          <w:lang w:eastAsia="es-ES"/>
        </w:rPr>
      </w:pPr>
      <w:r>
        <w:rPr>
          <w:rFonts w:asciiTheme="majorHAnsi" w:eastAsia="Times New Roman" w:hAnsiTheme="majorHAnsi" w:cs="Arial"/>
          <w:szCs w:val="22"/>
          <w:lang w:eastAsia="es-ES"/>
        </w:rPr>
        <w:t>D</w:t>
      </w:r>
      <w:r w:rsidR="00407EC9" w:rsidRPr="00407EC9">
        <w:rPr>
          <w:rFonts w:asciiTheme="majorHAnsi" w:eastAsia="Times New Roman" w:hAnsiTheme="majorHAnsi" w:cs="Arial"/>
          <w:szCs w:val="22"/>
          <w:lang w:eastAsia="es-ES"/>
        </w:rPr>
        <w:t>esarrollo de</w:t>
      </w:r>
      <w:r>
        <w:rPr>
          <w:rFonts w:asciiTheme="majorHAnsi" w:eastAsia="Times New Roman" w:hAnsiTheme="majorHAnsi" w:cs="Arial"/>
          <w:szCs w:val="22"/>
          <w:lang w:eastAsia="es-ES"/>
        </w:rPr>
        <w:t>l estudio investigativo</w:t>
      </w:r>
      <w:r w:rsidR="004E330B" w:rsidRPr="00407EC9">
        <w:rPr>
          <w:rFonts w:asciiTheme="majorHAnsi" w:eastAsia="Times New Roman" w:hAnsiTheme="majorHAnsi" w:cs="Arial"/>
          <w:szCs w:val="22"/>
          <w:lang w:eastAsia="es-ES"/>
        </w:rPr>
        <w:t xml:space="preserve"> medi</w:t>
      </w:r>
      <w:r w:rsidR="00407EC9">
        <w:rPr>
          <w:rFonts w:asciiTheme="majorHAnsi" w:eastAsia="Times New Roman" w:hAnsiTheme="majorHAnsi" w:cs="Arial"/>
          <w:szCs w:val="22"/>
          <w:lang w:eastAsia="es-ES"/>
        </w:rPr>
        <w:t>ante reuniones de trabajo y /o t</w:t>
      </w:r>
      <w:r w:rsidR="004E330B" w:rsidRPr="00407EC9">
        <w:rPr>
          <w:rFonts w:asciiTheme="majorHAnsi" w:eastAsia="Times New Roman" w:hAnsiTheme="majorHAnsi" w:cs="Arial"/>
          <w:szCs w:val="22"/>
          <w:lang w:eastAsia="es-ES"/>
        </w:rPr>
        <w:t>alleres que agrupen a los beneficiarios y al (la) consultor (a)</w:t>
      </w:r>
      <w:r>
        <w:rPr>
          <w:rFonts w:asciiTheme="majorHAnsi" w:eastAsia="Times New Roman" w:hAnsiTheme="majorHAnsi" w:cs="Arial"/>
          <w:szCs w:val="22"/>
          <w:lang w:eastAsia="es-ES"/>
        </w:rPr>
        <w:t>; desarrollo de la metodología de investigación,</w:t>
      </w:r>
      <w:r w:rsidR="004E330B" w:rsidRPr="00407EC9">
        <w:rPr>
          <w:rFonts w:asciiTheme="majorHAnsi" w:eastAsia="Times New Roman" w:hAnsiTheme="majorHAnsi" w:cs="Arial"/>
          <w:szCs w:val="22"/>
          <w:lang w:eastAsia="es-ES"/>
        </w:rPr>
        <w:t xml:space="preserve"> </w:t>
      </w:r>
      <w:r>
        <w:rPr>
          <w:rFonts w:asciiTheme="majorHAnsi" w:eastAsia="Times New Roman" w:hAnsiTheme="majorHAnsi" w:cs="Arial"/>
          <w:szCs w:val="22"/>
          <w:lang w:eastAsia="es-ES"/>
        </w:rPr>
        <w:t>en los</w:t>
      </w:r>
      <w:r w:rsidR="00AA04C4" w:rsidRPr="00407EC9">
        <w:rPr>
          <w:rFonts w:asciiTheme="majorHAnsi" w:eastAsia="Times New Roman" w:hAnsiTheme="majorHAnsi" w:cs="Arial"/>
          <w:szCs w:val="22"/>
          <w:lang w:eastAsia="es-ES"/>
        </w:rPr>
        <w:t xml:space="preserve"> municipios de Olanchito, Jocón y Arenal del departamento de Yoro</w:t>
      </w:r>
      <w:r w:rsidR="00407EC9" w:rsidRPr="00407EC9">
        <w:rPr>
          <w:rFonts w:asciiTheme="majorHAnsi" w:eastAsia="Times New Roman" w:hAnsiTheme="majorHAnsi" w:cs="Arial"/>
          <w:szCs w:val="22"/>
          <w:lang w:eastAsia="es-ES"/>
        </w:rPr>
        <w:t xml:space="preserve"> y presentación de resultados</w:t>
      </w:r>
      <w:r w:rsidR="00AA04C4" w:rsidRPr="00407EC9">
        <w:rPr>
          <w:rFonts w:asciiTheme="majorHAnsi" w:eastAsia="Times New Roman" w:hAnsiTheme="majorHAnsi" w:cs="Arial"/>
          <w:szCs w:val="22"/>
          <w:lang w:eastAsia="es-ES"/>
        </w:rPr>
        <w:t xml:space="preserve">, durante </w:t>
      </w:r>
      <w:r w:rsidR="00325AE5">
        <w:rPr>
          <w:rFonts w:asciiTheme="majorHAnsi" w:eastAsia="Times New Roman" w:hAnsiTheme="majorHAnsi" w:cs="Arial"/>
          <w:szCs w:val="22"/>
          <w:lang w:eastAsia="es-ES"/>
        </w:rPr>
        <w:t>el mes de Agosto</w:t>
      </w:r>
      <w:r w:rsidR="00407EC9" w:rsidRPr="00407EC9">
        <w:rPr>
          <w:rFonts w:asciiTheme="majorHAnsi" w:eastAsia="Times New Roman" w:hAnsiTheme="majorHAnsi" w:cs="Arial"/>
          <w:szCs w:val="22"/>
          <w:lang w:eastAsia="es-ES"/>
        </w:rPr>
        <w:t xml:space="preserve"> de 2017.</w:t>
      </w:r>
      <w:r w:rsidR="00BE0940" w:rsidRPr="00407EC9">
        <w:tab/>
      </w:r>
    </w:p>
    <w:p w:rsidR="00AA04C4" w:rsidRPr="00BE0940" w:rsidRDefault="00022514" w:rsidP="00FB0C36">
      <w:pPr>
        <w:pStyle w:val="Ttulo1"/>
        <w:jc w:val="both"/>
      </w:pPr>
      <w:bookmarkStart w:id="13" w:name="_Toc479343906"/>
      <w:r w:rsidRPr="00BE0940">
        <w:lastRenderedPageBreak/>
        <w:t>Productos esperados</w:t>
      </w:r>
      <w:bookmarkEnd w:id="13"/>
      <w:r w:rsidR="00102617">
        <w:t>:</w:t>
      </w:r>
    </w:p>
    <w:p w:rsidR="008A18F1" w:rsidRPr="00931E0E" w:rsidRDefault="00AA04C4" w:rsidP="007E4FC4">
      <w:pPr>
        <w:pStyle w:val="Prrafodelista"/>
        <w:numPr>
          <w:ilvl w:val="0"/>
          <w:numId w:val="5"/>
        </w:numPr>
        <w:spacing w:line="276" w:lineRule="auto"/>
        <w:rPr>
          <w:rFonts w:asciiTheme="majorHAnsi" w:eastAsia="Times New Roman" w:hAnsiTheme="majorHAnsi" w:cs="Arial"/>
          <w:bCs/>
          <w:color w:val="000000"/>
          <w:kern w:val="28"/>
          <w:szCs w:val="22"/>
        </w:rPr>
      </w:pPr>
      <w:r w:rsidRPr="00973BC3">
        <w:rPr>
          <w:rFonts w:asciiTheme="majorHAnsi" w:eastAsia="Times New Roman" w:hAnsiTheme="majorHAnsi" w:cs="Arial"/>
          <w:bCs/>
          <w:color w:val="000000"/>
          <w:kern w:val="28"/>
          <w:szCs w:val="22"/>
        </w:rPr>
        <w:t xml:space="preserve">Propuesta técnica y financiera (plan de trabajo, </w:t>
      </w:r>
      <w:r w:rsidR="00FB0C36" w:rsidRPr="00973BC3">
        <w:rPr>
          <w:rFonts w:asciiTheme="majorHAnsi" w:eastAsia="Times New Roman" w:hAnsiTheme="majorHAnsi" w:cs="Arial"/>
          <w:bCs/>
          <w:color w:val="000000"/>
          <w:kern w:val="28"/>
          <w:szCs w:val="22"/>
        </w:rPr>
        <w:t>programación y</w:t>
      </w:r>
      <w:r w:rsidRPr="00973BC3">
        <w:rPr>
          <w:rFonts w:asciiTheme="majorHAnsi" w:eastAsia="Times New Roman" w:hAnsiTheme="majorHAnsi" w:cs="Arial"/>
          <w:bCs/>
          <w:color w:val="000000"/>
          <w:kern w:val="28"/>
          <w:szCs w:val="22"/>
        </w:rPr>
        <w:t xml:space="preserve"> cronograma de actividades) en la que se identifique la metodología y acciones específicas a realizar en el estudio. Tres (3) copias duras y una (1) electrónica. Deberá contener los siguientes aspectos:</w:t>
      </w:r>
    </w:p>
    <w:p w:rsidR="008A18F1" w:rsidRDefault="008A18F1" w:rsidP="008A18F1">
      <w:pPr>
        <w:spacing w:line="276" w:lineRule="auto"/>
        <w:jc w:val="left"/>
        <w:rPr>
          <w:rFonts w:asciiTheme="majorHAnsi" w:eastAsia="Times New Roman" w:hAnsiTheme="majorHAnsi" w:cs="Arial"/>
          <w:bCs/>
          <w:color w:val="000000"/>
          <w:kern w:val="28"/>
          <w:szCs w:val="22"/>
        </w:rPr>
      </w:pPr>
    </w:p>
    <w:p w:rsidR="008A18F1" w:rsidRPr="00931E0E" w:rsidRDefault="008A18F1" w:rsidP="00022514">
      <w:pPr>
        <w:spacing w:line="276" w:lineRule="auto"/>
        <w:ind w:left="708" w:firstLine="12"/>
        <w:jc w:val="left"/>
        <w:rPr>
          <w:rFonts w:asciiTheme="majorHAnsi" w:eastAsia="Times New Roman" w:hAnsiTheme="majorHAnsi" w:cs="Arial"/>
          <w:bCs/>
          <w:color w:val="000000"/>
          <w:kern w:val="28"/>
          <w:szCs w:val="22"/>
        </w:rPr>
      </w:pPr>
      <w:r>
        <w:rPr>
          <w:rFonts w:asciiTheme="majorHAnsi" w:eastAsia="Times New Roman" w:hAnsiTheme="majorHAnsi" w:cs="Arial"/>
          <w:bCs/>
          <w:noProof/>
          <w:color w:val="000000"/>
          <w:kern w:val="28"/>
          <w:szCs w:val="22"/>
          <w:lang w:val="es-ES" w:eastAsia="es-ES"/>
        </w:rPr>
        <mc:AlternateContent>
          <mc:Choice Requires="wpc">
            <w:drawing>
              <wp:inline distT="0" distB="0" distL="0" distR="0">
                <wp:extent cx="4705350" cy="3239770"/>
                <wp:effectExtent l="0" t="19050" r="0" b="0"/>
                <wp:docPr id="12" name="Lienzo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 name="Imagen 14"/>
                          <pic:cNvPicPr>
                            <a:picLocks noChangeAspect="1"/>
                          </pic:cNvPicPr>
                        </pic:nvPicPr>
                        <pic:blipFill>
                          <a:blip r:embed="rId9">
                            <a:duotone>
                              <a:schemeClr val="accent5">
                                <a:shade val="45000"/>
                                <a:satMod val="135000"/>
                              </a:schemeClr>
                              <a:prstClr val="white"/>
                            </a:duotone>
                          </a:blip>
                          <a:stretch>
                            <a:fillRect/>
                          </a:stretch>
                        </pic:blipFill>
                        <pic:spPr>
                          <a:xfrm>
                            <a:off x="19049" y="0"/>
                            <a:ext cx="4667251" cy="3200400"/>
                          </a:xfrm>
                          <a:prstGeom prst="rect">
                            <a:avLst/>
                          </a:prstGeom>
                          <a:ln>
                            <a:solidFill>
                              <a:schemeClr val="accent1">
                                <a:lumMod val="75000"/>
                              </a:schemeClr>
                            </a:solidFill>
                          </a:ln>
                        </pic:spPr>
                      </pic:pic>
                    </wpc:wpc>
                  </a:graphicData>
                </a:graphic>
              </wp:inline>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B5D64F" id="Lienzo 12" o:spid="_x0000_s1026" editas="canvas" style="width:370.5pt;height:255.1pt;mso-position-horizontal-relative:char;mso-position-vertical-relative:line" coordsize="47053,323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">
                <v:shape id="_x0000_s1027" type="#_x0000_t75" style="position:absolute;width:47053;height:32397;visibility:visible;mso-wrap-style:square">
                  <v:fill o:detectmouseclick="t"/>
                  <v:path o:connecttype="none"/>
                </v:shape>
                <v:shape id="Imagen 14" o:spid="_x0000_s1028" type="#_x0000_t75" style="position:absolute;left:190;width:46673;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" stroked="t" strokecolor="#365f91 [2404]">
                  <v:imagedata r:id="rId14" o:title="" recolortarget="#1d4f5c [1448]"/>
                  <v:path arrowok="t"/>
                </v:shape>
                <w10:anchorlock/>
              </v:group>
            </w:pict>
          </mc:Fallback>
        </mc:AlternateContent>
      </w:r>
    </w:p>
    <w:p w:rsidR="00AA04C4" w:rsidRPr="004D4CD3" w:rsidRDefault="00AA04C4" w:rsidP="008A18F1">
      <w:pPr>
        <w:spacing w:line="276" w:lineRule="auto"/>
        <w:rPr>
          <w:rFonts w:asciiTheme="majorHAnsi" w:eastAsia="Times New Roman" w:hAnsiTheme="majorHAnsi" w:cs="Arial"/>
          <w:bCs/>
          <w:color w:val="000000"/>
          <w:kern w:val="28"/>
          <w:szCs w:val="22"/>
        </w:rPr>
      </w:pPr>
    </w:p>
    <w:p w:rsidR="00931E0E" w:rsidRPr="00497ED1" w:rsidRDefault="008A18F1" w:rsidP="00497ED1">
      <w:pPr>
        <w:numPr>
          <w:ilvl w:val="0"/>
          <w:numId w:val="10"/>
        </w:numPr>
        <w:spacing w:line="276" w:lineRule="auto"/>
      </w:pPr>
      <w:r w:rsidRPr="00931E0E">
        <w:rPr>
          <w:rFonts w:asciiTheme="majorHAnsi" w:eastAsia="Times New Roman" w:hAnsiTheme="majorHAnsi" w:cs="Arial"/>
          <w:kern w:val="28"/>
          <w:szCs w:val="22"/>
        </w:rPr>
        <w:t>Informe final de investigación, revisado</w:t>
      </w:r>
      <w:r w:rsidR="00AA04C4" w:rsidRPr="00931E0E">
        <w:rPr>
          <w:rFonts w:asciiTheme="majorHAnsi" w:eastAsia="Times New Roman" w:hAnsiTheme="majorHAnsi" w:cs="Arial"/>
          <w:kern w:val="28"/>
          <w:szCs w:val="22"/>
        </w:rPr>
        <w:t xml:space="preserve"> por la</w:t>
      </w:r>
      <w:r w:rsidR="003C2352">
        <w:rPr>
          <w:rFonts w:asciiTheme="majorHAnsi" w:eastAsia="Times New Roman" w:hAnsiTheme="majorHAnsi" w:cs="Arial"/>
          <w:kern w:val="28"/>
          <w:szCs w:val="22"/>
        </w:rPr>
        <w:t xml:space="preserve"> Subdirección de Investigación Educativa de la Dirección General de Desarrollo Profesional y la Unidad Técnica Central del Proyecto CREA</w:t>
      </w:r>
      <w:r w:rsidR="00AA04C4" w:rsidRPr="00931E0E">
        <w:rPr>
          <w:rFonts w:asciiTheme="majorHAnsi" w:eastAsia="Times New Roman" w:hAnsiTheme="majorHAnsi" w:cs="Arial"/>
          <w:kern w:val="28"/>
          <w:szCs w:val="22"/>
        </w:rPr>
        <w:t xml:space="preserve">, incorporando las evidencias del desarrollo de </w:t>
      </w:r>
      <w:r w:rsidRPr="00931E0E">
        <w:rPr>
          <w:rFonts w:asciiTheme="majorHAnsi" w:eastAsia="Times New Roman" w:hAnsiTheme="majorHAnsi" w:cs="Arial"/>
          <w:kern w:val="28"/>
          <w:szCs w:val="22"/>
        </w:rPr>
        <w:t>las diferentes etapas de la investigación.</w:t>
      </w:r>
      <w:r w:rsidR="00AA04C4" w:rsidRPr="00931E0E">
        <w:rPr>
          <w:rFonts w:asciiTheme="majorHAnsi" w:eastAsia="Times New Roman" w:hAnsiTheme="majorHAnsi" w:cs="Arial"/>
          <w:kern w:val="28"/>
          <w:szCs w:val="22"/>
        </w:rPr>
        <w:t xml:space="preserve"> </w:t>
      </w:r>
      <w:r w:rsidR="00497ED1">
        <w:t>Dos (0</w:t>
      </w:r>
      <w:r w:rsidR="00497ED1" w:rsidRPr="003E009B">
        <w:t>2) copias dur</w:t>
      </w:r>
      <w:r w:rsidR="00497ED1">
        <w:t>as y una (01) electrónica.</w:t>
      </w:r>
    </w:p>
    <w:p w:rsidR="00931E0E" w:rsidRPr="00931E0E" w:rsidRDefault="003C2352" w:rsidP="007E4FC4">
      <w:pPr>
        <w:pStyle w:val="Prrafodelista"/>
        <w:numPr>
          <w:ilvl w:val="0"/>
          <w:numId w:val="5"/>
        </w:numPr>
        <w:spacing w:line="276" w:lineRule="auto"/>
        <w:rPr>
          <w:rFonts w:asciiTheme="majorHAnsi" w:eastAsia="Times New Roman" w:hAnsiTheme="majorHAnsi" w:cs="Arial"/>
          <w:kern w:val="28"/>
          <w:szCs w:val="22"/>
        </w:rPr>
      </w:pPr>
      <w:r>
        <w:rPr>
          <w:rFonts w:eastAsia="Times New Roman"/>
        </w:rPr>
        <w:t>Tres (03</w:t>
      </w:r>
      <w:r w:rsidR="00AA04C4" w:rsidRPr="00931E0E">
        <w:rPr>
          <w:rFonts w:eastAsia="Times New Roman"/>
        </w:rPr>
        <w:t>)  reuniones con los responsables del CREA para a</w:t>
      </w:r>
      <w:r w:rsidR="00931E0E">
        <w:rPr>
          <w:rFonts w:eastAsia="Times New Roman"/>
        </w:rPr>
        <w:t>nalizar y discutir los avances.</w:t>
      </w:r>
      <w:r w:rsidR="002005BE">
        <w:rPr>
          <w:rFonts w:eastAsia="Times New Roman"/>
        </w:rPr>
        <w:t xml:space="preserve"> (este aspecto se explica en </w:t>
      </w:r>
      <w:r w:rsidR="001C02A4">
        <w:rPr>
          <w:rFonts w:eastAsia="Times New Roman"/>
        </w:rPr>
        <w:t>los momentos del proceso investigativo).</w:t>
      </w:r>
    </w:p>
    <w:p w:rsidR="00497ED1" w:rsidRPr="007058E2" w:rsidRDefault="00497ED1" w:rsidP="00497ED1">
      <w:pPr>
        <w:numPr>
          <w:ilvl w:val="0"/>
          <w:numId w:val="5"/>
        </w:numPr>
        <w:spacing w:line="276" w:lineRule="auto"/>
      </w:pPr>
      <w:r>
        <w:t>Un (01) r</w:t>
      </w:r>
      <w:r w:rsidRPr="00F34149">
        <w:t xml:space="preserve">esumen </w:t>
      </w:r>
      <w:r>
        <w:t>e</w:t>
      </w:r>
      <w:r w:rsidRPr="00F34149">
        <w:t xml:space="preserve">jecutivo de las actividades realizadas y sus evidencias. </w:t>
      </w:r>
      <w:r>
        <w:t>Dos (02) copias duras y una (0</w:t>
      </w:r>
      <w:r w:rsidRPr="003E009B">
        <w:t>1) electrónica.</w:t>
      </w:r>
    </w:p>
    <w:p w:rsidR="00AA04C4" w:rsidRPr="004D4CD3" w:rsidRDefault="00022514" w:rsidP="00022514">
      <w:pPr>
        <w:pStyle w:val="Ttulo1"/>
        <w:rPr>
          <w:rFonts w:eastAsia="Times New Roman"/>
        </w:rPr>
      </w:pPr>
      <w:bookmarkStart w:id="14" w:name="_Toc479343907"/>
      <w:r w:rsidRPr="004D4CD3">
        <w:rPr>
          <w:rFonts w:eastAsia="Times New Roman"/>
        </w:rPr>
        <w:t>Plazo final para presentar oferta técnica financiera</w:t>
      </w:r>
      <w:bookmarkEnd w:id="14"/>
      <w:r w:rsidR="00102617">
        <w:rPr>
          <w:rFonts w:eastAsia="Times New Roman"/>
        </w:rPr>
        <w:t>:</w:t>
      </w:r>
    </w:p>
    <w:p w:rsidR="00AA04C4" w:rsidRPr="000E71E9" w:rsidRDefault="00497ED1" w:rsidP="00325AE5">
      <w:pPr>
        <w:shd w:val="clear" w:color="auto" w:fill="FFFFFF" w:themeFill="background1"/>
        <w:spacing w:line="276" w:lineRule="auto"/>
        <w:contextualSpacing/>
        <w:rPr>
          <w:rFonts w:asciiTheme="majorHAnsi" w:eastAsia="Times New Roman" w:hAnsiTheme="majorHAnsi" w:cs="Arial"/>
          <w:bCs/>
          <w:kern w:val="28"/>
          <w:sz w:val="24"/>
          <w:szCs w:val="32"/>
        </w:rPr>
      </w:pPr>
      <w:r w:rsidRPr="000E71E9">
        <w:rPr>
          <w:rFonts w:asciiTheme="majorHAnsi" w:eastAsia="Times New Roman" w:hAnsiTheme="majorHAnsi" w:cs="Arial"/>
          <w:bCs/>
          <w:kern w:val="28"/>
          <w:sz w:val="24"/>
          <w:szCs w:val="32"/>
        </w:rPr>
        <w:t xml:space="preserve"> </w:t>
      </w:r>
      <w:r w:rsidR="00372EAD" w:rsidRPr="000E71E9">
        <w:rPr>
          <w:rFonts w:asciiTheme="majorHAnsi" w:eastAsia="Times New Roman" w:hAnsiTheme="majorHAnsi" w:cs="Arial"/>
          <w:bCs/>
          <w:kern w:val="28"/>
          <w:sz w:val="24"/>
          <w:szCs w:val="32"/>
        </w:rPr>
        <w:t xml:space="preserve">14 de </w:t>
      </w:r>
      <w:r w:rsidR="00325AE5" w:rsidRPr="000E71E9">
        <w:rPr>
          <w:rFonts w:asciiTheme="majorHAnsi" w:eastAsia="Times New Roman" w:hAnsiTheme="majorHAnsi" w:cs="Arial"/>
          <w:bCs/>
          <w:kern w:val="28"/>
          <w:sz w:val="24"/>
          <w:szCs w:val="32"/>
        </w:rPr>
        <w:t>Jul</w:t>
      </w:r>
      <w:r w:rsidR="00AB5FAF" w:rsidRPr="000E71E9">
        <w:rPr>
          <w:rFonts w:asciiTheme="majorHAnsi" w:eastAsia="Times New Roman" w:hAnsiTheme="majorHAnsi" w:cs="Arial"/>
          <w:bCs/>
          <w:kern w:val="28"/>
          <w:sz w:val="24"/>
          <w:szCs w:val="32"/>
        </w:rPr>
        <w:t>io</w:t>
      </w:r>
      <w:r w:rsidR="00931E0E" w:rsidRPr="000E71E9">
        <w:rPr>
          <w:rFonts w:asciiTheme="majorHAnsi" w:eastAsia="Times New Roman" w:hAnsiTheme="majorHAnsi" w:cs="Arial"/>
          <w:bCs/>
          <w:kern w:val="28"/>
          <w:sz w:val="24"/>
          <w:szCs w:val="32"/>
        </w:rPr>
        <w:t xml:space="preserve"> 2017</w:t>
      </w:r>
      <w:r w:rsidRPr="000E71E9">
        <w:rPr>
          <w:rFonts w:asciiTheme="majorHAnsi" w:eastAsia="Times New Roman" w:hAnsiTheme="majorHAnsi" w:cs="Arial"/>
          <w:bCs/>
          <w:kern w:val="28"/>
          <w:sz w:val="24"/>
          <w:szCs w:val="32"/>
        </w:rPr>
        <w:t xml:space="preserve"> </w:t>
      </w:r>
    </w:p>
    <w:p w:rsidR="00AA04C4" w:rsidRPr="004D4CD3" w:rsidRDefault="00022514" w:rsidP="00022514">
      <w:pPr>
        <w:pStyle w:val="Ttulo1"/>
        <w:rPr>
          <w:rFonts w:eastAsia="Times New Roman"/>
          <w:lang w:eastAsia="es-ES"/>
        </w:rPr>
      </w:pPr>
      <w:bookmarkStart w:id="15" w:name="_Toc479343908"/>
      <w:r w:rsidRPr="004D4CD3">
        <w:rPr>
          <w:rFonts w:eastAsia="Times New Roman"/>
          <w:lang w:eastAsia="es-ES"/>
        </w:rPr>
        <w:lastRenderedPageBreak/>
        <w:t>Perfil del consultor/a</w:t>
      </w:r>
      <w:bookmarkEnd w:id="15"/>
      <w:r w:rsidR="00102617">
        <w:rPr>
          <w:rFonts w:eastAsia="Times New Roman"/>
          <w:lang w:eastAsia="es-ES"/>
        </w:rPr>
        <w:t>:</w:t>
      </w:r>
    </w:p>
    <w:p w:rsidR="00AA04C4" w:rsidRDefault="00AA04C4" w:rsidP="00C153F4">
      <w:pPr>
        <w:pStyle w:val="Prrafodelista"/>
        <w:numPr>
          <w:ilvl w:val="0"/>
          <w:numId w:val="6"/>
        </w:numPr>
        <w:rPr>
          <w:rFonts w:eastAsia="Times New Roman"/>
          <w:lang w:eastAsia="es-ES"/>
        </w:rPr>
      </w:pPr>
      <w:r w:rsidRPr="00931E0E">
        <w:rPr>
          <w:rFonts w:eastAsia="Times New Roman"/>
          <w:lang w:eastAsia="es-ES"/>
        </w:rPr>
        <w:t>Formación académica con nivel de Licenciatura/Ingeniería Forestal/</w:t>
      </w:r>
      <w:r w:rsidR="00C153F4">
        <w:rPr>
          <w:rFonts w:eastAsia="Times New Roman"/>
          <w:lang w:eastAsia="es-ES"/>
        </w:rPr>
        <w:t xml:space="preserve">Ambiental, Biología, y/o </w:t>
      </w:r>
      <w:r w:rsidRPr="00931E0E">
        <w:rPr>
          <w:rFonts w:eastAsia="Times New Roman"/>
          <w:lang w:eastAsia="es-ES"/>
        </w:rPr>
        <w:t xml:space="preserve">Maestría con especialidad en el área de </w:t>
      </w:r>
      <w:r w:rsidR="00C153F4">
        <w:rPr>
          <w:rFonts w:eastAsia="Times New Roman"/>
          <w:lang w:eastAsia="es-ES"/>
        </w:rPr>
        <w:t>las Ciencias Sociales, Educación</w:t>
      </w:r>
      <w:r w:rsidRPr="00931E0E">
        <w:rPr>
          <w:rFonts w:eastAsia="Times New Roman"/>
          <w:lang w:eastAsia="es-ES"/>
        </w:rPr>
        <w:t>, Ambientales o ramas afines.</w:t>
      </w:r>
    </w:p>
    <w:p w:rsidR="00C153F4" w:rsidRDefault="00C153F4" w:rsidP="00C153F4">
      <w:pPr>
        <w:pStyle w:val="Prrafodelista"/>
        <w:numPr>
          <w:ilvl w:val="0"/>
          <w:numId w:val="6"/>
        </w:numPr>
        <w:rPr>
          <w:rFonts w:eastAsia="Times New Roman"/>
          <w:lang w:eastAsia="es-ES"/>
        </w:rPr>
      </w:pPr>
      <w:r>
        <w:rPr>
          <w:rFonts w:eastAsia="Times New Roman"/>
          <w:lang w:eastAsia="es-ES"/>
        </w:rPr>
        <w:t>Desarrolladas c</w:t>
      </w:r>
      <w:r w:rsidR="00497ED1" w:rsidRPr="00C153F4">
        <w:rPr>
          <w:rFonts w:eastAsia="Times New Roman"/>
          <w:lang w:eastAsia="es-ES"/>
        </w:rPr>
        <w:t xml:space="preserve">ompetencias investigativas </w:t>
      </w:r>
      <w:r w:rsidRPr="00C153F4">
        <w:rPr>
          <w:rFonts w:eastAsia="Times New Roman"/>
          <w:lang w:eastAsia="es-ES"/>
        </w:rPr>
        <w:t>y aplicación de</w:t>
      </w:r>
      <w:r>
        <w:rPr>
          <w:rFonts w:eastAsia="Times New Roman"/>
          <w:lang w:eastAsia="es-ES"/>
        </w:rPr>
        <w:t xml:space="preserve"> metodologías </w:t>
      </w:r>
      <w:r w:rsidR="00497ED1" w:rsidRPr="00C153F4">
        <w:rPr>
          <w:rFonts w:eastAsia="Times New Roman"/>
          <w:lang w:eastAsia="es-ES"/>
        </w:rPr>
        <w:t>en el campo social-educativo</w:t>
      </w:r>
      <w:r>
        <w:rPr>
          <w:rFonts w:eastAsia="Times New Roman"/>
          <w:lang w:eastAsia="es-ES"/>
        </w:rPr>
        <w:t>.</w:t>
      </w:r>
    </w:p>
    <w:p w:rsidR="00AA04C4" w:rsidRPr="00C153F4" w:rsidRDefault="00497ED1" w:rsidP="00C153F4">
      <w:pPr>
        <w:pStyle w:val="Prrafodelista"/>
        <w:numPr>
          <w:ilvl w:val="0"/>
          <w:numId w:val="6"/>
        </w:numPr>
        <w:rPr>
          <w:rFonts w:eastAsia="Times New Roman"/>
          <w:lang w:eastAsia="es-ES"/>
        </w:rPr>
      </w:pPr>
      <w:r w:rsidRPr="00C153F4">
        <w:rPr>
          <w:rFonts w:eastAsia="Times New Roman"/>
          <w:lang w:eastAsia="es-ES"/>
        </w:rPr>
        <w:t xml:space="preserve"> </w:t>
      </w:r>
      <w:r w:rsidR="00AA04C4" w:rsidRPr="00C153F4">
        <w:rPr>
          <w:rFonts w:eastAsia="Times New Roman"/>
          <w:lang w:eastAsia="es-ES"/>
        </w:rPr>
        <w:t>Conocimiento de la Legislación Ambiental.</w:t>
      </w:r>
    </w:p>
    <w:p w:rsidR="00AA04C4" w:rsidRPr="00931E0E" w:rsidRDefault="00AA04C4" w:rsidP="00C153F4">
      <w:pPr>
        <w:pStyle w:val="Prrafodelista"/>
        <w:numPr>
          <w:ilvl w:val="0"/>
          <w:numId w:val="6"/>
        </w:numPr>
        <w:rPr>
          <w:rFonts w:eastAsia="Times New Roman"/>
          <w:lang w:eastAsia="es-ES"/>
        </w:rPr>
      </w:pPr>
      <w:r w:rsidRPr="00931E0E">
        <w:rPr>
          <w:rFonts w:eastAsia="Times New Roman"/>
          <w:lang w:eastAsia="es-ES"/>
        </w:rPr>
        <w:t>Experiencia de trabajo en el sector de Educación</w:t>
      </w:r>
      <w:r w:rsidR="00C153F4">
        <w:rPr>
          <w:rFonts w:eastAsia="Times New Roman"/>
          <w:lang w:eastAsia="es-ES"/>
        </w:rPr>
        <w:t xml:space="preserve"> y  Ambiente </w:t>
      </w:r>
      <w:r w:rsidRPr="00931E0E">
        <w:rPr>
          <w:rFonts w:eastAsia="Times New Roman"/>
          <w:lang w:eastAsia="es-ES"/>
        </w:rPr>
        <w:t>de por lo menos 3 años.</w:t>
      </w:r>
    </w:p>
    <w:p w:rsidR="00AA04C4" w:rsidRPr="00931E0E" w:rsidRDefault="00AA04C4" w:rsidP="00C153F4">
      <w:pPr>
        <w:pStyle w:val="Prrafodelista"/>
        <w:numPr>
          <w:ilvl w:val="0"/>
          <w:numId w:val="6"/>
        </w:numPr>
        <w:rPr>
          <w:rFonts w:eastAsia="Times New Roman"/>
          <w:lang w:eastAsia="es-ES"/>
        </w:rPr>
      </w:pPr>
      <w:r w:rsidRPr="00931E0E">
        <w:rPr>
          <w:rFonts w:eastAsia="Times New Roman"/>
          <w:lang w:eastAsia="es-ES"/>
        </w:rPr>
        <w:t>Amplio conocimiento de la problemática del sector ambiental en el área de influencia del Proyecto CREA (Olanchito, Arenal y Jocón).</w:t>
      </w:r>
    </w:p>
    <w:p w:rsidR="00AA04C4" w:rsidRPr="00931E0E" w:rsidRDefault="00497ED1" w:rsidP="00C153F4">
      <w:pPr>
        <w:pStyle w:val="Prrafodelista"/>
        <w:numPr>
          <w:ilvl w:val="0"/>
          <w:numId w:val="6"/>
        </w:numPr>
        <w:rPr>
          <w:rFonts w:eastAsia="Times New Roman"/>
          <w:lang w:eastAsia="es-ES"/>
        </w:rPr>
      </w:pPr>
      <w:r>
        <w:rPr>
          <w:rFonts w:eastAsia="Times New Roman"/>
          <w:lang w:eastAsia="es-ES"/>
        </w:rPr>
        <w:t>Comprobada e</w:t>
      </w:r>
      <w:r w:rsidR="00AA04C4" w:rsidRPr="00931E0E">
        <w:rPr>
          <w:rFonts w:eastAsia="Times New Roman"/>
          <w:lang w:eastAsia="es-ES"/>
        </w:rPr>
        <w:t>xperiencia en formulación, gestión y ejecución de proyectos, elaboración de estudios, diagnósticos, estrategias y planes estratégicos.</w:t>
      </w:r>
    </w:p>
    <w:p w:rsidR="00AA04C4" w:rsidRPr="00497ED1" w:rsidRDefault="00AA04C4" w:rsidP="00C153F4">
      <w:pPr>
        <w:pStyle w:val="Prrafodelista"/>
        <w:numPr>
          <w:ilvl w:val="0"/>
          <w:numId w:val="6"/>
        </w:numPr>
        <w:rPr>
          <w:rFonts w:eastAsia="Times New Roman"/>
          <w:bCs/>
          <w:color w:val="000000"/>
          <w:kern w:val="28"/>
        </w:rPr>
      </w:pPr>
      <w:r w:rsidRPr="00497ED1">
        <w:rPr>
          <w:rFonts w:eastAsia="Times New Roman"/>
          <w:lang w:eastAsia="es-ES"/>
        </w:rPr>
        <w:t>Amplios conocimientos en metodologías</w:t>
      </w:r>
      <w:r w:rsidR="00497ED1" w:rsidRPr="00497ED1">
        <w:rPr>
          <w:rFonts w:eastAsia="Times New Roman"/>
          <w:lang w:eastAsia="es-ES"/>
        </w:rPr>
        <w:t xml:space="preserve"> de planificación participativa. </w:t>
      </w:r>
      <w:r w:rsidRPr="00497ED1">
        <w:rPr>
          <w:rFonts w:eastAsia="Times New Roman"/>
          <w:bCs/>
          <w:color w:val="000000"/>
          <w:kern w:val="28"/>
        </w:rPr>
        <w:t>Con experiencia en gestión  ambiental local, en capacit</w:t>
      </w:r>
      <w:r w:rsidR="00497ED1" w:rsidRPr="00497ED1">
        <w:rPr>
          <w:rFonts w:eastAsia="Times New Roman"/>
          <w:bCs/>
          <w:color w:val="000000"/>
          <w:kern w:val="28"/>
        </w:rPr>
        <w:t>ación y organización comunitaria</w:t>
      </w:r>
      <w:r w:rsidRPr="00497ED1">
        <w:rPr>
          <w:rFonts w:eastAsia="Times New Roman"/>
          <w:bCs/>
          <w:color w:val="000000"/>
          <w:kern w:val="28"/>
        </w:rPr>
        <w:t>.</w:t>
      </w:r>
    </w:p>
    <w:p w:rsidR="00AA04C4" w:rsidRPr="00931E0E" w:rsidRDefault="00497ED1" w:rsidP="00C153F4">
      <w:pPr>
        <w:pStyle w:val="Prrafodelista"/>
        <w:numPr>
          <w:ilvl w:val="0"/>
          <w:numId w:val="6"/>
        </w:numPr>
        <w:rPr>
          <w:rFonts w:eastAsia="Times New Roman"/>
          <w:bCs/>
          <w:color w:val="000000"/>
          <w:kern w:val="28"/>
        </w:rPr>
      </w:pPr>
      <w:r>
        <w:rPr>
          <w:rFonts w:eastAsia="Times New Roman"/>
          <w:bCs/>
          <w:color w:val="000000"/>
          <w:kern w:val="28"/>
        </w:rPr>
        <w:t>Habilidades para el</w:t>
      </w:r>
      <w:r w:rsidR="00AA04C4" w:rsidRPr="00931E0E">
        <w:rPr>
          <w:rFonts w:eastAsia="Times New Roman"/>
          <w:bCs/>
          <w:color w:val="000000"/>
          <w:kern w:val="28"/>
        </w:rPr>
        <w:t xml:space="preserve"> trabajo en equipo.</w:t>
      </w:r>
    </w:p>
    <w:p w:rsidR="00AA04C4" w:rsidRPr="00931E0E" w:rsidRDefault="00AA04C4" w:rsidP="00C153F4">
      <w:pPr>
        <w:pStyle w:val="Prrafodelista"/>
        <w:numPr>
          <w:ilvl w:val="0"/>
          <w:numId w:val="6"/>
        </w:numPr>
        <w:rPr>
          <w:rFonts w:eastAsia="Times New Roman"/>
          <w:bCs/>
          <w:color w:val="000000"/>
          <w:kern w:val="28"/>
        </w:rPr>
      </w:pPr>
      <w:r w:rsidRPr="00931E0E">
        <w:rPr>
          <w:rFonts w:eastAsia="Times New Roman"/>
          <w:bCs/>
          <w:color w:val="000000"/>
          <w:kern w:val="28"/>
        </w:rPr>
        <w:t>Manejo de paquetes operativos: Power Point, Excel, Word.</w:t>
      </w:r>
    </w:p>
    <w:p w:rsidR="00AA04C4" w:rsidRPr="004D4CD3" w:rsidRDefault="00022514" w:rsidP="00022514">
      <w:pPr>
        <w:pStyle w:val="Ttulo1"/>
        <w:rPr>
          <w:rFonts w:eastAsia="Times New Roman"/>
          <w:lang w:eastAsia="es-ES"/>
        </w:rPr>
      </w:pPr>
      <w:bookmarkStart w:id="16" w:name="_Toc479343909"/>
      <w:r w:rsidRPr="004D4CD3">
        <w:rPr>
          <w:rFonts w:eastAsia="Times New Roman"/>
          <w:lang w:eastAsia="es-ES"/>
        </w:rPr>
        <w:t>Acuerdos</w:t>
      </w:r>
      <w:bookmarkEnd w:id="16"/>
      <w:r w:rsidR="00102617">
        <w:rPr>
          <w:rFonts w:eastAsia="Times New Roman"/>
          <w:lang w:eastAsia="es-ES"/>
        </w:rPr>
        <w:t>:</w:t>
      </w:r>
    </w:p>
    <w:p w:rsidR="00AA04C4" w:rsidRPr="004D4CD3" w:rsidRDefault="00AA04C4" w:rsidP="00022514">
      <w:pPr>
        <w:spacing w:line="276" w:lineRule="auto"/>
        <w:rPr>
          <w:rFonts w:asciiTheme="majorHAnsi" w:eastAsia="Times New Roman" w:hAnsiTheme="majorHAnsi" w:cs="Arial"/>
          <w:color w:val="000000"/>
          <w:kern w:val="28"/>
          <w:szCs w:val="22"/>
          <w:lang w:eastAsia="es-ES"/>
        </w:rPr>
      </w:pPr>
      <w:r w:rsidRPr="004D4CD3">
        <w:rPr>
          <w:rFonts w:asciiTheme="majorHAnsi" w:eastAsia="Times New Roman" w:hAnsiTheme="majorHAnsi" w:cs="Arial"/>
          <w:color w:val="000000"/>
          <w:kern w:val="28"/>
          <w:szCs w:val="22"/>
          <w:lang w:eastAsia="es-ES"/>
        </w:rPr>
        <w:t>El Proyecto</w:t>
      </w:r>
      <w:r w:rsidR="00931E0E">
        <w:rPr>
          <w:rFonts w:asciiTheme="majorHAnsi" w:eastAsia="Times New Roman" w:hAnsiTheme="majorHAnsi" w:cs="Arial"/>
          <w:color w:val="000000"/>
          <w:kern w:val="28"/>
          <w:szCs w:val="22"/>
          <w:lang w:eastAsia="es-ES"/>
        </w:rPr>
        <w:t xml:space="preserve"> CREA</w:t>
      </w:r>
      <w:r w:rsidRPr="004D4CD3">
        <w:rPr>
          <w:rFonts w:asciiTheme="majorHAnsi" w:eastAsia="Times New Roman" w:hAnsiTheme="majorHAnsi" w:cs="Arial"/>
          <w:color w:val="000000"/>
          <w:kern w:val="28"/>
          <w:szCs w:val="22"/>
          <w:lang w:eastAsia="es-ES"/>
        </w:rPr>
        <w:t xml:space="preserve"> </w:t>
      </w:r>
      <w:r w:rsidR="00931E0E">
        <w:rPr>
          <w:rFonts w:asciiTheme="majorHAnsi" w:eastAsia="Times New Roman" w:hAnsiTheme="majorHAnsi" w:cs="Arial"/>
          <w:color w:val="000000"/>
          <w:kern w:val="28"/>
          <w:szCs w:val="22"/>
          <w:lang w:eastAsia="es-ES"/>
        </w:rPr>
        <w:t xml:space="preserve">a través de sus unidades técnicas (central y regional) </w:t>
      </w:r>
      <w:r w:rsidRPr="004D4CD3">
        <w:rPr>
          <w:rFonts w:asciiTheme="majorHAnsi" w:eastAsia="Times New Roman" w:hAnsiTheme="majorHAnsi" w:cs="Arial"/>
          <w:color w:val="000000"/>
          <w:kern w:val="28"/>
          <w:szCs w:val="22"/>
          <w:lang w:eastAsia="es-ES"/>
        </w:rPr>
        <w:t xml:space="preserve">se compromete a brindar todo el apoyo </w:t>
      </w:r>
      <w:r w:rsidR="00931E0E">
        <w:rPr>
          <w:rFonts w:asciiTheme="majorHAnsi" w:eastAsia="Times New Roman" w:hAnsiTheme="majorHAnsi" w:cs="Arial"/>
          <w:color w:val="000000"/>
          <w:kern w:val="28"/>
          <w:szCs w:val="22"/>
          <w:lang w:eastAsia="es-ES"/>
        </w:rPr>
        <w:t xml:space="preserve">necesario en cuanto a </w:t>
      </w:r>
      <w:r w:rsidRPr="004D4CD3">
        <w:rPr>
          <w:rFonts w:asciiTheme="majorHAnsi" w:eastAsia="Times New Roman" w:hAnsiTheme="majorHAnsi" w:cs="Arial"/>
          <w:color w:val="000000"/>
          <w:kern w:val="28"/>
          <w:szCs w:val="22"/>
          <w:lang w:eastAsia="es-ES"/>
        </w:rPr>
        <w:t>insum</w:t>
      </w:r>
      <w:r w:rsidR="00931E0E">
        <w:rPr>
          <w:rFonts w:asciiTheme="majorHAnsi" w:eastAsia="Times New Roman" w:hAnsiTheme="majorHAnsi" w:cs="Arial"/>
          <w:color w:val="000000"/>
          <w:kern w:val="28"/>
          <w:szCs w:val="22"/>
          <w:lang w:eastAsia="es-ES"/>
        </w:rPr>
        <w:t>os de información en digital y e</w:t>
      </w:r>
      <w:r w:rsidR="00267AE5">
        <w:rPr>
          <w:rFonts w:asciiTheme="majorHAnsi" w:eastAsia="Times New Roman" w:hAnsiTheme="majorHAnsi" w:cs="Arial"/>
          <w:color w:val="000000"/>
          <w:kern w:val="28"/>
          <w:szCs w:val="22"/>
          <w:lang w:eastAsia="es-ES"/>
        </w:rPr>
        <w:t xml:space="preserve">n duro que requiera el estudio y el </w:t>
      </w:r>
      <w:r w:rsidR="00931E0E">
        <w:rPr>
          <w:rFonts w:asciiTheme="majorHAnsi" w:eastAsia="Times New Roman" w:hAnsiTheme="majorHAnsi" w:cs="Arial"/>
          <w:color w:val="000000"/>
          <w:kern w:val="28"/>
          <w:szCs w:val="22"/>
          <w:lang w:eastAsia="es-ES"/>
        </w:rPr>
        <w:t>acompañamiento a los procesos</w:t>
      </w:r>
      <w:r w:rsidR="004E330B">
        <w:rPr>
          <w:rFonts w:asciiTheme="majorHAnsi" w:eastAsia="Times New Roman" w:hAnsiTheme="majorHAnsi" w:cs="Arial"/>
          <w:color w:val="000000"/>
          <w:kern w:val="28"/>
          <w:szCs w:val="22"/>
          <w:lang w:eastAsia="es-ES"/>
        </w:rPr>
        <w:t xml:space="preserve"> </w:t>
      </w:r>
      <w:r w:rsidR="00267AE5" w:rsidRPr="00267AE5">
        <w:rPr>
          <w:rFonts w:asciiTheme="majorHAnsi" w:eastAsia="Times New Roman" w:hAnsiTheme="majorHAnsi" w:cs="Arial"/>
          <w:kern w:val="28"/>
          <w:szCs w:val="22"/>
          <w:lang w:eastAsia="es-ES"/>
        </w:rPr>
        <w:t>por el</w:t>
      </w:r>
      <w:r w:rsidR="004E330B" w:rsidRPr="00267AE5">
        <w:rPr>
          <w:rFonts w:asciiTheme="majorHAnsi" w:eastAsia="Times New Roman" w:hAnsiTheme="majorHAnsi" w:cs="Arial"/>
          <w:kern w:val="28"/>
          <w:szCs w:val="22"/>
          <w:lang w:eastAsia="es-ES"/>
        </w:rPr>
        <w:t xml:space="preserve"> personal técnico de la </w:t>
      </w:r>
      <w:r w:rsidR="00267AE5" w:rsidRPr="00267AE5">
        <w:rPr>
          <w:rFonts w:asciiTheme="majorHAnsi" w:eastAsia="Times New Roman" w:hAnsiTheme="majorHAnsi" w:cs="Arial"/>
          <w:kern w:val="28"/>
          <w:szCs w:val="22"/>
          <w:lang w:eastAsia="es-ES"/>
        </w:rPr>
        <w:t xml:space="preserve">zona de trabajo. </w:t>
      </w:r>
      <w:r w:rsidR="00931E0E">
        <w:rPr>
          <w:rFonts w:asciiTheme="majorHAnsi" w:eastAsia="Times New Roman" w:hAnsiTheme="majorHAnsi" w:cs="Arial"/>
          <w:color w:val="000000"/>
          <w:kern w:val="28"/>
          <w:szCs w:val="22"/>
          <w:lang w:eastAsia="es-ES"/>
        </w:rPr>
        <w:t>El/a profesional investigador/a</w:t>
      </w:r>
      <w:r w:rsidRPr="004D4CD3">
        <w:rPr>
          <w:rFonts w:asciiTheme="majorHAnsi" w:eastAsia="Times New Roman" w:hAnsiTheme="majorHAnsi" w:cs="Arial"/>
          <w:color w:val="000000"/>
          <w:kern w:val="28"/>
          <w:szCs w:val="22"/>
          <w:lang w:eastAsia="es-ES"/>
        </w:rPr>
        <w:t xml:space="preserve"> se compromete a cumplir con el contrato en tiempo y forma, así como a presentar los resultados según lo acor</w:t>
      </w:r>
      <w:r w:rsidR="00931E0E">
        <w:rPr>
          <w:rFonts w:asciiTheme="majorHAnsi" w:eastAsia="Times New Roman" w:hAnsiTheme="majorHAnsi" w:cs="Arial"/>
          <w:color w:val="000000"/>
          <w:kern w:val="28"/>
          <w:szCs w:val="22"/>
          <w:lang w:eastAsia="es-ES"/>
        </w:rPr>
        <w:t>dado y con la calidad esperada.</w:t>
      </w:r>
    </w:p>
    <w:p w:rsidR="00AA04C4" w:rsidRPr="004D4CD3" w:rsidRDefault="00022514" w:rsidP="00022514">
      <w:pPr>
        <w:pStyle w:val="Ttulo1"/>
        <w:rPr>
          <w:rFonts w:eastAsia="Times New Roman"/>
          <w:lang w:eastAsia="es-ES"/>
        </w:rPr>
      </w:pPr>
      <w:bookmarkStart w:id="17" w:name="_Toc479343910"/>
      <w:r w:rsidRPr="004D4CD3">
        <w:rPr>
          <w:rFonts w:eastAsia="Times New Roman"/>
        </w:rPr>
        <w:t>Supervisión y coordinación</w:t>
      </w:r>
      <w:bookmarkEnd w:id="17"/>
      <w:r w:rsidR="00102617">
        <w:rPr>
          <w:rFonts w:eastAsia="Times New Roman"/>
        </w:rPr>
        <w:t>:</w:t>
      </w:r>
    </w:p>
    <w:p w:rsidR="00CC6028" w:rsidRPr="00F34149" w:rsidRDefault="00CC6028" w:rsidP="00CC6028">
      <w:r w:rsidRPr="00E43D3B">
        <w:t>Le corresponde a la Subdirección General de Investigación Educativa en su calidad de responsable del Proyecto CREA la supervisión y coordinación de las gestiones y avances de la  consultoría así como de los informes y pro</w:t>
      </w:r>
      <w:r>
        <w:t>ductos de la misma</w:t>
      </w:r>
      <w:r w:rsidR="000C1D4B">
        <w:t>;</w:t>
      </w:r>
      <w:r>
        <w:t xml:space="preserve"> designando</w:t>
      </w:r>
      <w:r w:rsidRPr="00E43D3B">
        <w:t xml:space="preserve"> a la Unidad Técnica Central (UTC)</w:t>
      </w:r>
      <w:r>
        <w:t xml:space="preserve"> del proyecto CREA </w:t>
      </w:r>
      <w:r w:rsidRPr="00E43D3B">
        <w:t>para la supervisión y coordinación de las gestiones y avances de la  consultoría así como de los informes y productos de la misma.</w:t>
      </w:r>
    </w:p>
    <w:p w:rsidR="00AA04C4" w:rsidRPr="0021697F" w:rsidRDefault="00022514" w:rsidP="0021697F">
      <w:pPr>
        <w:pStyle w:val="Ttulo1"/>
        <w:rPr>
          <w:rFonts w:eastAsia="Times New Roman"/>
        </w:rPr>
      </w:pPr>
      <w:bookmarkStart w:id="18" w:name="_Toc479343911"/>
      <w:r w:rsidRPr="004D4CD3">
        <w:rPr>
          <w:rFonts w:eastAsia="Times New Roman"/>
        </w:rPr>
        <w:t>Costo de los servicios y forma de pago</w:t>
      </w:r>
      <w:bookmarkEnd w:id="18"/>
      <w:r w:rsidR="00102617">
        <w:rPr>
          <w:rFonts w:eastAsia="Times New Roman"/>
        </w:rPr>
        <w:t>:</w:t>
      </w:r>
      <w:r w:rsidRPr="004D4CD3">
        <w:rPr>
          <w:rFonts w:eastAsia="Times New Roman"/>
        </w:rPr>
        <w:t xml:space="preserve"> </w:t>
      </w:r>
    </w:p>
    <w:p w:rsidR="0021697F" w:rsidRPr="00186823" w:rsidRDefault="0021697F" w:rsidP="0021697F">
      <w:r w:rsidRPr="00186823">
        <w:t xml:space="preserve">El monto total de la consultoría será cancelado en moneda nacional mediante dos pagos, el primer </w:t>
      </w:r>
      <w:r>
        <w:t>pago se hará por un valor del 30</w:t>
      </w:r>
      <w:r w:rsidRPr="00186823">
        <w:t>% del monto t</w:t>
      </w:r>
      <w:r w:rsidR="00C153F4">
        <w:t xml:space="preserve">otal con la firma del contrato previa </w:t>
      </w:r>
      <w:r w:rsidRPr="00186823">
        <w:t xml:space="preserve"> entrega del plan de trabajo y cronograma de actividades; el segundo </w:t>
      </w:r>
      <w:r>
        <w:t>pago por un valor del 70</w:t>
      </w:r>
      <w:r w:rsidRPr="00186823">
        <w:t>% contra entrega de</w:t>
      </w:r>
      <w:r>
        <w:t>l producto</w:t>
      </w:r>
      <w:r w:rsidRPr="00186823">
        <w:t xml:space="preserve"> según cronograma de ejecución y presentación de informe final el cual</w:t>
      </w:r>
      <w:r>
        <w:t xml:space="preserve"> será consensuado y aprobado por</w:t>
      </w:r>
      <w:r w:rsidRPr="00186823">
        <w:t xml:space="preserve"> las autoridades</w:t>
      </w:r>
      <w:r w:rsidR="00C153F4">
        <w:t xml:space="preserve"> del Proyecto CREA</w:t>
      </w:r>
      <w:r w:rsidRPr="00186823">
        <w:t xml:space="preserve">. Del monto de los honorarios se deducirá el </w:t>
      </w:r>
      <w:r>
        <w:t xml:space="preserve">12.5 % del </w:t>
      </w:r>
      <w:r w:rsidRPr="00186823">
        <w:t>impuesto sobre la renta</w:t>
      </w:r>
      <w:r>
        <w:t xml:space="preserve"> de acuerdo al costo de</w:t>
      </w:r>
      <w:r w:rsidR="00AB5FAF">
        <w:t xml:space="preserve"> los honorarios de</w:t>
      </w:r>
      <w:r>
        <w:t xml:space="preserve"> la consultoría de investigación.</w:t>
      </w:r>
    </w:p>
    <w:p w:rsidR="00AA04C4" w:rsidRDefault="00AA04C4" w:rsidP="00AA04C4"/>
    <w:p w:rsidR="00AA04C4" w:rsidRDefault="00AA04C4" w:rsidP="00AA04C4"/>
    <w:p w:rsidR="00AA04C4" w:rsidRDefault="00AA04C4" w:rsidP="00AA04C4"/>
    <w:p w:rsidR="003251F8" w:rsidRDefault="003251F8" w:rsidP="00B22795">
      <w:pPr>
        <w:rPr>
          <w:rFonts w:ascii="Helvetica Condensed" w:hAnsi="Helvetica Condensed" w:cs="Segoe UI"/>
          <w:sz w:val="24"/>
          <w:szCs w:val="24"/>
        </w:rPr>
      </w:pPr>
    </w:p>
    <w:p w:rsidR="00D156B3" w:rsidRPr="00D156B3" w:rsidRDefault="00D156B3" w:rsidP="00D156B3">
      <w:pPr>
        <w:jc w:val="center"/>
        <w:rPr>
          <w:rFonts w:ascii="Helvetica Condensed" w:hAnsi="Helvetica Condensed" w:cs="Segoe UI"/>
          <w:b/>
          <w:sz w:val="28"/>
          <w:szCs w:val="24"/>
        </w:rPr>
      </w:pPr>
    </w:p>
    <w:p w:rsidR="00E720D8" w:rsidRPr="00814527" w:rsidRDefault="00E720D8" w:rsidP="00931E0E">
      <w:pPr>
        <w:jc w:val="left"/>
        <w:rPr>
          <w:rFonts w:asciiTheme="majorHAnsi" w:hAnsiTheme="majorHAnsi" w:cs="Segoe UI"/>
          <w:b/>
          <w:color w:val="00B050"/>
          <w:sz w:val="24"/>
          <w:szCs w:val="24"/>
        </w:rPr>
      </w:pPr>
      <w:r w:rsidRPr="00814527">
        <w:rPr>
          <w:rFonts w:asciiTheme="majorHAnsi" w:hAnsiTheme="majorHAnsi" w:cs="Segoe UI"/>
          <w:b/>
          <w:color w:val="00B050"/>
          <w:sz w:val="24"/>
          <w:szCs w:val="24"/>
        </w:rPr>
        <w:t>Unidad Técnica Central</w:t>
      </w:r>
    </w:p>
    <w:p w:rsidR="00E720D8" w:rsidRPr="00814527" w:rsidRDefault="00D156B3" w:rsidP="00931E0E">
      <w:pPr>
        <w:jc w:val="left"/>
        <w:rPr>
          <w:rFonts w:asciiTheme="majorHAnsi" w:hAnsiTheme="majorHAnsi" w:cs="Segoe UI"/>
          <w:b/>
          <w:color w:val="00B050"/>
          <w:sz w:val="24"/>
          <w:szCs w:val="24"/>
        </w:rPr>
      </w:pPr>
      <w:r w:rsidRPr="00814527">
        <w:rPr>
          <w:rFonts w:asciiTheme="majorHAnsi" w:hAnsiTheme="majorHAnsi" w:cs="Segoe UI"/>
          <w:b/>
          <w:color w:val="00B050"/>
          <w:sz w:val="24"/>
          <w:szCs w:val="24"/>
        </w:rPr>
        <w:t>Proyecto</w:t>
      </w:r>
      <w:r w:rsidR="00B22795" w:rsidRPr="00814527">
        <w:rPr>
          <w:rFonts w:asciiTheme="majorHAnsi" w:hAnsiTheme="majorHAnsi" w:cs="Segoe UI"/>
          <w:b/>
          <w:color w:val="00B050"/>
          <w:sz w:val="24"/>
          <w:szCs w:val="24"/>
        </w:rPr>
        <w:t xml:space="preserve"> Centro Regional de Educación Ambiental</w:t>
      </w:r>
      <w:r w:rsidRPr="00814527">
        <w:rPr>
          <w:rFonts w:asciiTheme="majorHAnsi" w:hAnsiTheme="majorHAnsi" w:cs="Segoe UI"/>
          <w:b/>
          <w:color w:val="00B050"/>
          <w:sz w:val="24"/>
          <w:szCs w:val="24"/>
        </w:rPr>
        <w:t xml:space="preserve"> </w:t>
      </w:r>
      <w:r w:rsidR="00B22795" w:rsidRPr="00814527">
        <w:rPr>
          <w:rFonts w:asciiTheme="majorHAnsi" w:hAnsiTheme="majorHAnsi" w:cs="Segoe UI"/>
          <w:b/>
          <w:color w:val="00B050"/>
          <w:sz w:val="24"/>
          <w:szCs w:val="24"/>
        </w:rPr>
        <w:t>(</w:t>
      </w:r>
      <w:r w:rsidRPr="00814527">
        <w:rPr>
          <w:rFonts w:asciiTheme="majorHAnsi" w:hAnsiTheme="majorHAnsi" w:cs="Segoe UI"/>
          <w:b/>
          <w:color w:val="00B050"/>
          <w:sz w:val="24"/>
          <w:szCs w:val="24"/>
        </w:rPr>
        <w:t>CREA</w:t>
      </w:r>
      <w:r w:rsidR="00B22795" w:rsidRPr="00814527">
        <w:rPr>
          <w:rFonts w:asciiTheme="majorHAnsi" w:hAnsiTheme="majorHAnsi" w:cs="Segoe UI"/>
          <w:b/>
          <w:color w:val="00B050"/>
          <w:sz w:val="24"/>
          <w:szCs w:val="24"/>
        </w:rPr>
        <w:t>)</w:t>
      </w:r>
    </w:p>
    <w:p w:rsidR="00E720D8" w:rsidRPr="00814527" w:rsidRDefault="00D156B3" w:rsidP="00931E0E">
      <w:pPr>
        <w:jc w:val="left"/>
        <w:rPr>
          <w:rFonts w:asciiTheme="majorHAnsi" w:hAnsiTheme="majorHAnsi" w:cs="Segoe UI"/>
          <w:color w:val="00B050"/>
          <w:sz w:val="24"/>
          <w:szCs w:val="24"/>
        </w:rPr>
      </w:pPr>
      <w:r w:rsidRPr="00814527">
        <w:rPr>
          <w:rFonts w:asciiTheme="majorHAnsi" w:hAnsiTheme="majorHAnsi" w:cs="Segoe UI"/>
          <w:color w:val="00B050"/>
          <w:sz w:val="24"/>
          <w:szCs w:val="24"/>
        </w:rPr>
        <w:t>Tel: 2226-</w:t>
      </w:r>
      <w:r w:rsidR="00E720D8" w:rsidRPr="00814527">
        <w:rPr>
          <w:rFonts w:asciiTheme="majorHAnsi" w:hAnsiTheme="majorHAnsi" w:cs="Segoe UI"/>
          <w:color w:val="00B050"/>
          <w:sz w:val="24"/>
          <w:szCs w:val="24"/>
        </w:rPr>
        <w:t>6886</w:t>
      </w:r>
    </w:p>
    <w:p w:rsidR="00E720D8" w:rsidRPr="00814527" w:rsidRDefault="00E720D8" w:rsidP="00931E0E">
      <w:pPr>
        <w:jc w:val="left"/>
        <w:rPr>
          <w:rFonts w:asciiTheme="majorHAnsi" w:hAnsiTheme="majorHAnsi" w:cs="Segoe UI"/>
          <w:color w:val="00B050"/>
          <w:sz w:val="24"/>
          <w:szCs w:val="24"/>
        </w:rPr>
      </w:pPr>
      <w:r w:rsidRPr="00814527">
        <w:rPr>
          <w:rFonts w:asciiTheme="majorHAnsi" w:hAnsiTheme="majorHAnsi" w:cs="Segoe UI"/>
          <w:color w:val="00B050"/>
          <w:sz w:val="24"/>
          <w:szCs w:val="24"/>
        </w:rPr>
        <w:t>Secretaría de Educación</w:t>
      </w:r>
    </w:p>
    <w:p w:rsidR="00E720D8" w:rsidRPr="00814527" w:rsidRDefault="00E720D8" w:rsidP="00931E0E">
      <w:pPr>
        <w:jc w:val="left"/>
        <w:rPr>
          <w:rFonts w:asciiTheme="majorHAnsi" w:hAnsiTheme="majorHAnsi" w:cs="Segoe UI"/>
          <w:color w:val="00B050"/>
          <w:sz w:val="24"/>
          <w:szCs w:val="24"/>
          <w:u w:val="single"/>
        </w:rPr>
      </w:pPr>
      <w:r w:rsidRPr="00814527">
        <w:rPr>
          <w:rFonts w:asciiTheme="majorHAnsi" w:hAnsiTheme="majorHAnsi" w:cs="Segoe UI"/>
          <w:color w:val="00B050"/>
          <w:sz w:val="24"/>
          <w:szCs w:val="24"/>
          <w:u w:val="single"/>
        </w:rPr>
        <w:t>www.se.gob.hn</w:t>
      </w:r>
    </w:p>
    <w:sectPr w:rsidR="00E720D8" w:rsidRPr="00814527" w:rsidSect="00C92670">
      <w:headerReference w:type="default" r:id="rId15"/>
      <w:footerReference w:type="default" r:id="rId16"/>
      <w:pgSz w:w="12240" w:h="15840"/>
      <w:pgMar w:top="2234" w:right="1701" w:bottom="1418" w:left="1701" w:header="709"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D3C" w:rsidRDefault="00236D3C" w:rsidP="00CF1371">
      <w:r>
        <w:separator/>
      </w:r>
    </w:p>
  </w:endnote>
  <w:endnote w:type="continuationSeparator" w:id="0">
    <w:p w:rsidR="00236D3C" w:rsidRDefault="00236D3C" w:rsidP="00CF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Condensed">
    <w:altName w:val="Arial"/>
    <w:panose1 w:val="00000000000000000000"/>
    <w:charset w:val="00"/>
    <w:family w:val="modern"/>
    <w:notTrueType/>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4E9" w:rsidRPr="00363A9C" w:rsidRDefault="00B07A11" w:rsidP="00AC759C">
    <w:pPr>
      <w:tabs>
        <w:tab w:val="center" w:pos="4252"/>
        <w:tab w:val="center" w:pos="4890"/>
        <w:tab w:val="right" w:pos="8504"/>
        <w:tab w:val="right" w:pos="9781"/>
      </w:tabs>
      <w:jc w:val="center"/>
      <w:rPr>
        <w:rFonts w:ascii="Helvetica Condensed" w:hAnsi="Helvetica Condensed"/>
        <w:b/>
        <w:spacing w:val="50"/>
        <w:sz w:val="18"/>
        <w:szCs w:val="16"/>
        <w:lang w:val="es-ES" w:eastAsia="x-none"/>
      </w:rPr>
    </w:pPr>
    <w:r>
      <w:rPr>
        <w:rFonts w:ascii="Helvetica Condensed" w:hAnsi="Helvetica Condensed"/>
        <w:b/>
        <w:noProof/>
        <w:spacing w:val="50"/>
        <w:sz w:val="18"/>
        <w:szCs w:val="16"/>
        <w:lang w:val="es-ES" w:eastAsia="es-ES"/>
      </w:rPr>
      <mc:AlternateContent>
        <mc:Choice Requires="wps">
          <w:drawing>
            <wp:anchor distT="0" distB="0" distL="114300" distR="114300" simplePos="0" relativeHeight="251662336" behindDoc="0" locked="0" layoutInCell="1" allowOverlap="1">
              <wp:simplePos x="0" y="0"/>
              <wp:positionH relativeFrom="column">
                <wp:posOffset>6010778</wp:posOffset>
              </wp:positionH>
              <wp:positionV relativeFrom="paragraph">
                <wp:posOffset>89942</wp:posOffset>
              </wp:positionV>
              <wp:extent cx="448574" cy="448574"/>
              <wp:effectExtent l="0" t="0" r="8890" b="8890"/>
              <wp:wrapNone/>
              <wp:docPr id="5" name="Elipse 5"/>
              <wp:cNvGraphicFramePr/>
              <a:graphic xmlns:a="http://schemas.openxmlformats.org/drawingml/2006/main">
                <a:graphicData uri="http://schemas.microsoft.com/office/word/2010/wordprocessingShape">
                  <wps:wsp>
                    <wps:cNvSpPr/>
                    <wps:spPr>
                      <a:xfrm>
                        <a:off x="0" y="0"/>
                        <a:ext cx="448574" cy="448574"/>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7A11" w:rsidRPr="003B4D3A" w:rsidRDefault="00B07A11" w:rsidP="003B4D3A">
                          <w:pPr>
                            <w:jc w:val="center"/>
                            <w:rPr>
                              <w:color w:val="000000" w:themeColor="text1"/>
                              <w:sz w:val="20"/>
                              <w14:textOutline w14:w="9525" w14:cap="rnd" w14:cmpd="sng" w14:algn="ctr">
                                <w14:noFill/>
                                <w14:prstDash w14:val="solid"/>
                                <w14:bevel/>
                              </w14:textOutline>
                            </w:rPr>
                          </w:pPr>
                          <w:r w:rsidRPr="003B4D3A">
                            <w:rPr>
                              <w:color w:val="000000" w:themeColor="text1"/>
                              <w:sz w:val="20"/>
                              <w14:textOutline w14:w="9525" w14:cap="rnd" w14:cmpd="sng" w14:algn="ctr">
                                <w14:noFill/>
                                <w14:prstDash w14:val="solid"/>
                                <w14:bevel/>
                              </w14:textOutline>
                            </w:rPr>
                            <w:fldChar w:fldCharType="begin"/>
                          </w:r>
                          <w:r w:rsidRPr="003B4D3A">
                            <w:rPr>
                              <w:color w:val="000000" w:themeColor="text1"/>
                              <w:sz w:val="20"/>
                              <w14:textOutline w14:w="9525" w14:cap="rnd" w14:cmpd="sng" w14:algn="ctr">
                                <w14:noFill/>
                                <w14:prstDash w14:val="solid"/>
                                <w14:bevel/>
                              </w14:textOutline>
                            </w:rPr>
                            <w:instrText>PAGE   \* MERGEFORMAT</w:instrText>
                          </w:r>
                          <w:r w:rsidRPr="003B4D3A">
                            <w:rPr>
                              <w:color w:val="000000" w:themeColor="text1"/>
                              <w:sz w:val="20"/>
                              <w14:textOutline w14:w="9525" w14:cap="rnd" w14:cmpd="sng" w14:algn="ctr">
                                <w14:noFill/>
                                <w14:prstDash w14:val="solid"/>
                                <w14:bevel/>
                              </w14:textOutline>
                            </w:rPr>
                            <w:fldChar w:fldCharType="separate"/>
                          </w:r>
                          <w:r w:rsidR="0057181F" w:rsidRPr="0057181F">
                            <w:rPr>
                              <w:noProof/>
                              <w:color w:val="000000" w:themeColor="text1"/>
                              <w:sz w:val="20"/>
                              <w:lang w:val="es-ES"/>
                              <w14:textOutline w14:w="9525" w14:cap="rnd" w14:cmpd="sng" w14:algn="ctr">
                                <w14:noFill/>
                                <w14:prstDash w14:val="solid"/>
                                <w14:bevel/>
                              </w14:textOutline>
                            </w:rPr>
                            <w:t>1</w:t>
                          </w:r>
                          <w:r w:rsidRPr="003B4D3A">
                            <w:rPr>
                              <w:color w:val="000000" w:themeColor="text1"/>
                              <w:sz w:val="20"/>
                              <w14:textOutline w14:w="9525"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5" o:spid="_x0000_s1026" style="position:absolute;left:0;text-align:left;margin-left:473.3pt;margin-top:7.1pt;width:35.3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" fillcolor="#dbe5f1 [660]" stroked="f" strokeweight="2pt">
              <v:textbox inset="0,0,0,0">
                <w:txbxContent>
                  <w:p w:rsidR="00B07A11" w:rsidRPr="003B4D3A" w:rsidRDefault="00B07A11" w:rsidP="003B4D3A">
                    <w:pPr>
                      <w:jc w:val="center"/>
                      <w:rPr>
                        <w:color w:val="000000" w:themeColor="text1"/>
                        <w:sz w:val="20"/>
                        <w14:textOutline w14:w="9525" w14:cap="rnd" w14:cmpd="sng" w14:algn="ctr">
                          <w14:noFill/>
                          <w14:prstDash w14:val="solid"/>
                          <w14:bevel/>
                        </w14:textOutline>
                      </w:rPr>
                    </w:pPr>
                    <w:r w:rsidRPr="003B4D3A">
                      <w:rPr>
                        <w:color w:val="000000" w:themeColor="text1"/>
                        <w:sz w:val="20"/>
                        <w14:textOutline w14:w="9525" w14:cap="rnd" w14:cmpd="sng" w14:algn="ctr">
                          <w14:noFill/>
                          <w14:prstDash w14:val="solid"/>
                          <w14:bevel/>
                        </w14:textOutline>
                      </w:rPr>
                      <w:fldChar w:fldCharType="begin"/>
                    </w:r>
                    <w:r w:rsidRPr="003B4D3A">
                      <w:rPr>
                        <w:color w:val="000000" w:themeColor="text1"/>
                        <w:sz w:val="20"/>
                        <w14:textOutline w14:w="9525" w14:cap="rnd" w14:cmpd="sng" w14:algn="ctr">
                          <w14:noFill/>
                          <w14:prstDash w14:val="solid"/>
                          <w14:bevel/>
                        </w14:textOutline>
                      </w:rPr>
                      <w:instrText>PAGE   \* MERGEFORMAT</w:instrText>
                    </w:r>
                    <w:r w:rsidRPr="003B4D3A">
                      <w:rPr>
                        <w:color w:val="000000" w:themeColor="text1"/>
                        <w:sz w:val="20"/>
                        <w14:textOutline w14:w="9525" w14:cap="rnd" w14:cmpd="sng" w14:algn="ctr">
                          <w14:noFill/>
                          <w14:prstDash w14:val="solid"/>
                          <w14:bevel/>
                        </w14:textOutline>
                      </w:rPr>
                      <w:fldChar w:fldCharType="separate"/>
                    </w:r>
                    <w:r w:rsidR="0057181F" w:rsidRPr="0057181F">
                      <w:rPr>
                        <w:noProof/>
                        <w:color w:val="000000" w:themeColor="text1"/>
                        <w:sz w:val="20"/>
                        <w:lang w:val="es-ES"/>
                        <w14:textOutline w14:w="9525" w14:cap="rnd" w14:cmpd="sng" w14:algn="ctr">
                          <w14:noFill/>
                          <w14:prstDash w14:val="solid"/>
                          <w14:bevel/>
                        </w14:textOutline>
                      </w:rPr>
                      <w:t>1</w:t>
                    </w:r>
                    <w:r w:rsidRPr="003B4D3A">
                      <w:rPr>
                        <w:color w:val="000000" w:themeColor="text1"/>
                        <w:sz w:val="20"/>
                        <w14:textOutline w14:w="9525" w14:cap="rnd" w14:cmpd="sng" w14:algn="ctr">
                          <w14:noFill/>
                          <w14:prstDash w14:val="solid"/>
                          <w14:bevel/>
                        </w14:textOutline>
                      </w:rPr>
                      <w:fldChar w:fldCharType="end"/>
                    </w:r>
                  </w:p>
                </w:txbxContent>
              </v:textbox>
            </v:oval>
          </w:pict>
        </mc:Fallback>
      </mc:AlternateContent>
    </w:r>
    <w:r w:rsidR="009514E9" w:rsidRPr="00363A9C">
      <w:rPr>
        <w:rFonts w:ascii="Helvetica Condensed" w:hAnsi="Helvetica Condensed"/>
        <w:b/>
        <w:noProof/>
        <w:spacing w:val="50"/>
        <w:sz w:val="18"/>
        <w:szCs w:val="16"/>
        <w:lang w:val="es-ES" w:eastAsia="es-ES"/>
      </w:rPr>
      <mc:AlternateContent>
        <mc:Choice Requires="wps">
          <w:drawing>
            <wp:anchor distT="0" distB="0" distL="114300" distR="114300" simplePos="0" relativeHeight="251656190" behindDoc="1" locked="0" layoutInCell="1" allowOverlap="1">
              <wp:simplePos x="0" y="0"/>
              <wp:positionH relativeFrom="column">
                <wp:posOffset>-1165195</wp:posOffset>
              </wp:positionH>
              <wp:positionV relativeFrom="paragraph">
                <wp:posOffset>-133542</wp:posOffset>
              </wp:positionV>
              <wp:extent cx="7931150" cy="807912"/>
              <wp:effectExtent l="0" t="0" r="0" b="0"/>
              <wp:wrapNone/>
              <wp:docPr id="20" name="Rectángulo 20"/>
              <wp:cNvGraphicFramePr/>
              <a:graphic xmlns:a="http://schemas.openxmlformats.org/drawingml/2006/main">
                <a:graphicData uri="http://schemas.microsoft.com/office/word/2010/wordprocessingShape">
                  <wps:wsp>
                    <wps:cNvSpPr/>
                    <wps:spPr>
                      <a:xfrm>
                        <a:off x="0" y="0"/>
                        <a:ext cx="7931150" cy="807912"/>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8410DC" id="Rectángulo 20" o:spid="_x0000_s1026" style="position:absolute;margin-left:-91.75pt;margin-top:-10.5pt;width:624.5pt;height:63.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" fillcolor="#b8cce4 [1300]" stroked="f" strokeweight="2pt"/>
          </w:pict>
        </mc:Fallback>
      </mc:AlternateContent>
    </w:r>
    <w:r w:rsidR="009514E9" w:rsidRPr="00363A9C">
      <w:rPr>
        <w:rFonts w:ascii="Helvetica Condensed" w:hAnsi="Helvetica Condensed"/>
        <w:b/>
        <w:spacing w:val="50"/>
        <w:sz w:val="18"/>
        <w:szCs w:val="16"/>
        <w:lang w:val="es-ES" w:eastAsia="x-none"/>
      </w:rPr>
      <w:t>PROYECTO CENTRO REGIONAL DE EDUCACIÓN AMBIENTAL CREA 2017</w:t>
    </w:r>
  </w:p>
  <w:p w:rsidR="009514E9" w:rsidRPr="00363A9C" w:rsidRDefault="009514E9" w:rsidP="00D156B3">
    <w:pPr>
      <w:tabs>
        <w:tab w:val="center" w:pos="4252"/>
        <w:tab w:val="center" w:pos="4890"/>
        <w:tab w:val="right" w:pos="8504"/>
        <w:tab w:val="right" w:pos="9781"/>
      </w:tabs>
      <w:jc w:val="center"/>
      <w:rPr>
        <w:rFonts w:ascii="Helvetica Condensed" w:hAnsi="Helvetica Condensed"/>
        <w:b/>
        <w:spacing w:val="50"/>
        <w:sz w:val="16"/>
        <w:szCs w:val="16"/>
        <w:lang w:val="es-ES" w:eastAsia="x-none"/>
      </w:rPr>
    </w:pPr>
    <w:r w:rsidRPr="00363A9C">
      <w:rPr>
        <w:rFonts w:ascii="Helvetica Condensed" w:hAnsi="Helvetica Condensed"/>
        <w:b/>
        <w:spacing w:val="50"/>
        <w:sz w:val="18"/>
        <w:szCs w:val="16"/>
        <w:lang w:val="es-ES" w:eastAsia="x-none"/>
      </w:rPr>
      <w:t>“Educar para conservar”</w:t>
    </w:r>
  </w:p>
  <w:p w:rsidR="009514E9" w:rsidRPr="009A3241" w:rsidRDefault="009514E9" w:rsidP="00363A9C">
    <w:pPr>
      <w:pStyle w:val="Piedepgina"/>
      <w:tabs>
        <w:tab w:val="clear" w:pos="4419"/>
        <w:tab w:val="clear" w:pos="8838"/>
        <w:tab w:val="left" w:pos="5459"/>
      </w:tabs>
      <w:rPr>
        <w:sz w:val="18"/>
        <w:szCs w:val="18"/>
      </w:rPr>
    </w:pP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D3C" w:rsidRDefault="00236D3C" w:rsidP="00CF1371">
      <w:r>
        <w:separator/>
      </w:r>
    </w:p>
  </w:footnote>
  <w:footnote w:type="continuationSeparator" w:id="0">
    <w:p w:rsidR="00236D3C" w:rsidRDefault="00236D3C" w:rsidP="00CF1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4E9" w:rsidRPr="008E08BD" w:rsidRDefault="009514E9" w:rsidP="00B13843">
    <w:pPr>
      <w:pStyle w:val="Encabezado"/>
      <w:jc w:val="right"/>
      <w:rPr>
        <w:rFonts w:ascii="Helvetica Condensed" w:hAnsi="Helvetica Condensed"/>
        <w:color w:val="E36C0A" w:themeColor="accent6" w:themeShade="BF"/>
      </w:rPr>
    </w:pPr>
    <w:r w:rsidRPr="00363A9C">
      <w:rPr>
        <w:rFonts w:ascii="Helvetica Condensed" w:hAnsi="Helvetica Condensed"/>
        <w:noProof/>
        <w:color w:val="E36C0A" w:themeColor="accent6" w:themeShade="BF"/>
        <w:lang w:val="es-ES" w:eastAsia="es-ES"/>
      </w:rPr>
      <w:drawing>
        <wp:anchor distT="0" distB="0" distL="114300" distR="114300" simplePos="0" relativeHeight="251661312" behindDoc="0" locked="0" layoutInCell="1" allowOverlap="1">
          <wp:simplePos x="0" y="0"/>
          <wp:positionH relativeFrom="margin">
            <wp:posOffset>0</wp:posOffset>
          </wp:positionH>
          <wp:positionV relativeFrom="paragraph">
            <wp:posOffset>-156210</wp:posOffset>
          </wp:positionV>
          <wp:extent cx="2327910" cy="821690"/>
          <wp:effectExtent l="0" t="0" r="0" b="0"/>
          <wp:wrapNone/>
          <wp:docPr id="13" name="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7910" cy="821690"/>
                  </a:xfrm>
                  <a:prstGeom prst="rect">
                    <a:avLst/>
                  </a:prstGeom>
                </pic:spPr>
              </pic:pic>
            </a:graphicData>
          </a:graphic>
          <wp14:sizeRelH relativeFrom="margin">
            <wp14:pctWidth>0</wp14:pctWidth>
          </wp14:sizeRelH>
          <wp14:sizeRelV relativeFrom="margin">
            <wp14:pctHeight>0</wp14:pctHeight>
          </wp14:sizeRelV>
        </wp:anchor>
      </w:drawing>
    </w:r>
    <w:r w:rsidRPr="008E08BD">
      <w:rPr>
        <w:rFonts w:ascii="Helvetica Condensed" w:hAnsi="Helvetica Condensed"/>
        <w:noProof/>
        <w:color w:val="E36C0A" w:themeColor="accent6" w:themeShade="BF"/>
        <w:lang w:val="es-ES" w:eastAsia="es-ES"/>
      </w:rPr>
      <w:drawing>
        <wp:anchor distT="0" distB="0" distL="114300" distR="114300" simplePos="0" relativeHeight="251660288" behindDoc="1" locked="0" layoutInCell="1" allowOverlap="1" wp14:anchorId="6D593C40" wp14:editId="13694662">
          <wp:simplePos x="0" y="0"/>
          <wp:positionH relativeFrom="margin">
            <wp:posOffset>4197350</wp:posOffset>
          </wp:positionH>
          <wp:positionV relativeFrom="paragraph">
            <wp:posOffset>-93818</wp:posOffset>
          </wp:positionV>
          <wp:extent cx="1414780" cy="704215"/>
          <wp:effectExtent l="0" t="0" r="0" b="635"/>
          <wp:wrapTight wrapText="bothSides">
            <wp:wrapPolygon edited="0">
              <wp:start x="0" y="0"/>
              <wp:lineTo x="0" y="2922"/>
              <wp:lineTo x="1745" y="9933"/>
              <wp:lineTo x="3781" y="21035"/>
              <wp:lineTo x="5526" y="21035"/>
              <wp:lineTo x="20941" y="17529"/>
              <wp:lineTo x="20068" y="8180"/>
              <wp:lineTo x="1454"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ea"/>
                  <pic:cNvPicPr>
                    <a:picLocks noChangeAspect="1" noChangeArrowheads="1"/>
                  </pic:cNvPicPr>
                </pic:nvPicPr>
                <pic:blipFill>
                  <a:blip r:embed="rId2"/>
                  <a:stretch>
                    <a:fillRect/>
                  </a:stretch>
                </pic:blipFill>
                <pic:spPr bwMode="auto">
                  <a:xfrm>
                    <a:off x="0" y="0"/>
                    <a:ext cx="1414780" cy="704215"/>
                  </a:xfrm>
                  <a:prstGeom prst="rect">
                    <a:avLst/>
                  </a:prstGeom>
                  <a:noFill/>
                  <a:ln>
                    <a:noFill/>
                  </a:ln>
                </pic:spPr>
              </pic:pic>
            </a:graphicData>
          </a:graphic>
        </wp:anchor>
      </w:drawing>
    </w:r>
    <w:r>
      <w:rPr>
        <w:rFonts w:ascii="Helvetica Condensed" w:hAnsi="Helvetica Condensed"/>
        <w:noProof/>
        <w:color w:val="F79646" w:themeColor="accent6"/>
        <w:lang w:val="es-ES" w:eastAsia="es-ES"/>
      </w:rPr>
      <mc:AlternateContent>
        <mc:Choice Requires="wps">
          <w:drawing>
            <wp:anchor distT="0" distB="0" distL="114300" distR="114300" simplePos="0" relativeHeight="251657215" behindDoc="0" locked="0" layoutInCell="1" allowOverlap="1">
              <wp:simplePos x="0" y="0"/>
              <wp:positionH relativeFrom="column">
                <wp:posOffset>-1165195</wp:posOffset>
              </wp:positionH>
              <wp:positionV relativeFrom="paragraph">
                <wp:posOffset>-503378</wp:posOffset>
              </wp:positionV>
              <wp:extent cx="7931150" cy="1350335"/>
              <wp:effectExtent l="0" t="0" r="0" b="2540"/>
              <wp:wrapNone/>
              <wp:docPr id="19" name="Rectángulo 19"/>
              <wp:cNvGraphicFramePr/>
              <a:graphic xmlns:a="http://schemas.openxmlformats.org/drawingml/2006/main">
                <a:graphicData uri="http://schemas.microsoft.com/office/word/2010/wordprocessingShape">
                  <wps:wsp>
                    <wps:cNvSpPr/>
                    <wps:spPr>
                      <a:xfrm>
                        <a:off x="0" y="0"/>
                        <a:ext cx="7931150" cy="135033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CAA82E" id="Rectángulo 19" o:spid="_x0000_s1026" style="position:absolute;margin-left:-91.75pt;margin-top:-39.65pt;width:624.5pt;height:106.3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" fillcolor="#b8cce4 [1300]" stroked="f" strokeweight="2pt"/>
          </w:pict>
        </mc:Fallback>
      </mc:AlternateContent>
    </w:r>
    <w:r w:rsidRPr="00363A9C">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12CF4"/>
    <w:multiLevelType w:val="hybridMultilevel"/>
    <w:tmpl w:val="A8622234"/>
    <w:lvl w:ilvl="0" w:tplc="AF18A76E">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42B67B2F"/>
    <w:multiLevelType w:val="hybridMultilevel"/>
    <w:tmpl w:val="C0DAF12A"/>
    <w:lvl w:ilvl="0" w:tplc="31BC7492">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4F68016F"/>
    <w:multiLevelType w:val="hybridMultilevel"/>
    <w:tmpl w:val="5E94B4C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5828483A"/>
    <w:multiLevelType w:val="hybridMultilevel"/>
    <w:tmpl w:val="180E5120"/>
    <w:lvl w:ilvl="0" w:tplc="480A0019">
      <w:start w:val="1"/>
      <w:numFmt w:val="low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4">
    <w:nsid w:val="59A3077B"/>
    <w:multiLevelType w:val="hybridMultilevel"/>
    <w:tmpl w:val="E75A04F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5E970C5F"/>
    <w:multiLevelType w:val="hybridMultilevel"/>
    <w:tmpl w:val="A150E0C8"/>
    <w:lvl w:ilvl="0" w:tplc="47FAA216">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5EAD6C10"/>
    <w:multiLevelType w:val="hybridMultilevel"/>
    <w:tmpl w:val="7952C89C"/>
    <w:lvl w:ilvl="0" w:tplc="B45CA2F4">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60237A26"/>
    <w:multiLevelType w:val="hybridMultilevel"/>
    <w:tmpl w:val="D3A874CA"/>
    <w:lvl w:ilvl="0" w:tplc="36A6EDB8">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65F242A1"/>
    <w:multiLevelType w:val="hybridMultilevel"/>
    <w:tmpl w:val="F2461E7E"/>
    <w:lvl w:ilvl="0" w:tplc="1532953A">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713B2726"/>
    <w:multiLevelType w:val="hybridMultilevel"/>
    <w:tmpl w:val="0E424E30"/>
    <w:lvl w:ilvl="0" w:tplc="AF18A76E">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9"/>
  </w:num>
  <w:num w:numId="5">
    <w:abstractNumId w:val="6"/>
  </w:num>
  <w:num w:numId="6">
    <w:abstractNumId w:val="1"/>
  </w:num>
  <w:num w:numId="7">
    <w:abstractNumId w:val="4"/>
  </w:num>
  <w:num w:numId="8">
    <w:abstractNumId w:val="8"/>
  </w:num>
  <w:num w:numId="9">
    <w:abstractNumId w:val="3"/>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04"/>
    <w:rsid w:val="00022514"/>
    <w:rsid w:val="00034A20"/>
    <w:rsid w:val="00034D07"/>
    <w:rsid w:val="00041365"/>
    <w:rsid w:val="00044017"/>
    <w:rsid w:val="00045732"/>
    <w:rsid w:val="00052F88"/>
    <w:rsid w:val="00056BFE"/>
    <w:rsid w:val="00060372"/>
    <w:rsid w:val="000607C5"/>
    <w:rsid w:val="00066F49"/>
    <w:rsid w:val="000706C9"/>
    <w:rsid w:val="0007728D"/>
    <w:rsid w:val="00080CE0"/>
    <w:rsid w:val="0008305E"/>
    <w:rsid w:val="00083A5D"/>
    <w:rsid w:val="000A1C9A"/>
    <w:rsid w:val="000B2EE2"/>
    <w:rsid w:val="000B42C7"/>
    <w:rsid w:val="000B7CF6"/>
    <w:rsid w:val="000C1D4B"/>
    <w:rsid w:val="000D0EF5"/>
    <w:rsid w:val="000E71E9"/>
    <w:rsid w:val="00101370"/>
    <w:rsid w:val="00101D92"/>
    <w:rsid w:val="00102617"/>
    <w:rsid w:val="001032FD"/>
    <w:rsid w:val="00104054"/>
    <w:rsid w:val="001119EE"/>
    <w:rsid w:val="00124072"/>
    <w:rsid w:val="00126987"/>
    <w:rsid w:val="001315A9"/>
    <w:rsid w:val="00140017"/>
    <w:rsid w:val="001427E0"/>
    <w:rsid w:val="00143AAD"/>
    <w:rsid w:val="00157F5C"/>
    <w:rsid w:val="0016220C"/>
    <w:rsid w:val="0017763E"/>
    <w:rsid w:val="00184E5C"/>
    <w:rsid w:val="001852FB"/>
    <w:rsid w:val="00195789"/>
    <w:rsid w:val="001B3428"/>
    <w:rsid w:val="001B69BD"/>
    <w:rsid w:val="001C02A4"/>
    <w:rsid w:val="001D389C"/>
    <w:rsid w:val="001E63FA"/>
    <w:rsid w:val="001F64D1"/>
    <w:rsid w:val="002005BE"/>
    <w:rsid w:val="00210FFA"/>
    <w:rsid w:val="0021697F"/>
    <w:rsid w:val="002351A9"/>
    <w:rsid w:val="00235AE4"/>
    <w:rsid w:val="00236BF0"/>
    <w:rsid w:val="00236D3C"/>
    <w:rsid w:val="002429C7"/>
    <w:rsid w:val="00257346"/>
    <w:rsid w:val="0025744F"/>
    <w:rsid w:val="00267AE5"/>
    <w:rsid w:val="00280772"/>
    <w:rsid w:val="0028743C"/>
    <w:rsid w:val="002A29C3"/>
    <w:rsid w:val="002A41AE"/>
    <w:rsid w:val="002B1151"/>
    <w:rsid w:val="002B4876"/>
    <w:rsid w:val="002C1DB8"/>
    <w:rsid w:val="002C7570"/>
    <w:rsid w:val="002D1A33"/>
    <w:rsid w:val="002F6136"/>
    <w:rsid w:val="002F791B"/>
    <w:rsid w:val="00306D04"/>
    <w:rsid w:val="00306DBD"/>
    <w:rsid w:val="00312D79"/>
    <w:rsid w:val="003173D8"/>
    <w:rsid w:val="00320540"/>
    <w:rsid w:val="003251F8"/>
    <w:rsid w:val="00325AE5"/>
    <w:rsid w:val="0032642B"/>
    <w:rsid w:val="00327BB2"/>
    <w:rsid w:val="0035203E"/>
    <w:rsid w:val="003562B9"/>
    <w:rsid w:val="00362F86"/>
    <w:rsid w:val="00363A9C"/>
    <w:rsid w:val="00372EAD"/>
    <w:rsid w:val="003756CB"/>
    <w:rsid w:val="00376BAF"/>
    <w:rsid w:val="003824B7"/>
    <w:rsid w:val="00385C5A"/>
    <w:rsid w:val="003923FE"/>
    <w:rsid w:val="003A0982"/>
    <w:rsid w:val="003B4D3A"/>
    <w:rsid w:val="003C2352"/>
    <w:rsid w:val="003D2313"/>
    <w:rsid w:val="003F219F"/>
    <w:rsid w:val="003F388D"/>
    <w:rsid w:val="00406FD9"/>
    <w:rsid w:val="00407EC9"/>
    <w:rsid w:val="004224D2"/>
    <w:rsid w:val="004473E0"/>
    <w:rsid w:val="00454F67"/>
    <w:rsid w:val="00464AC5"/>
    <w:rsid w:val="0047139E"/>
    <w:rsid w:val="00474138"/>
    <w:rsid w:val="00474C2F"/>
    <w:rsid w:val="00476B46"/>
    <w:rsid w:val="004930D9"/>
    <w:rsid w:val="00497ED1"/>
    <w:rsid w:val="004B0539"/>
    <w:rsid w:val="004D62A0"/>
    <w:rsid w:val="004D68B0"/>
    <w:rsid w:val="004E330B"/>
    <w:rsid w:val="004E62B4"/>
    <w:rsid w:val="004E6604"/>
    <w:rsid w:val="004F5E5D"/>
    <w:rsid w:val="00531238"/>
    <w:rsid w:val="00534BC9"/>
    <w:rsid w:val="00537328"/>
    <w:rsid w:val="00551B6F"/>
    <w:rsid w:val="00552FF3"/>
    <w:rsid w:val="00565607"/>
    <w:rsid w:val="0057181F"/>
    <w:rsid w:val="00571E95"/>
    <w:rsid w:val="0058033D"/>
    <w:rsid w:val="005B2023"/>
    <w:rsid w:val="005B2BFE"/>
    <w:rsid w:val="005B453A"/>
    <w:rsid w:val="005C0C73"/>
    <w:rsid w:val="005C59E3"/>
    <w:rsid w:val="005C7AAF"/>
    <w:rsid w:val="005D0B13"/>
    <w:rsid w:val="005F3A6D"/>
    <w:rsid w:val="0060086F"/>
    <w:rsid w:val="0060733E"/>
    <w:rsid w:val="006103DB"/>
    <w:rsid w:val="0061622E"/>
    <w:rsid w:val="00636938"/>
    <w:rsid w:val="00651004"/>
    <w:rsid w:val="00655605"/>
    <w:rsid w:val="00660F10"/>
    <w:rsid w:val="00662194"/>
    <w:rsid w:val="006744C7"/>
    <w:rsid w:val="00677D5E"/>
    <w:rsid w:val="006810D6"/>
    <w:rsid w:val="006823F8"/>
    <w:rsid w:val="006828C6"/>
    <w:rsid w:val="00684410"/>
    <w:rsid w:val="00691DB2"/>
    <w:rsid w:val="006B2041"/>
    <w:rsid w:val="006B52D2"/>
    <w:rsid w:val="006C4AEE"/>
    <w:rsid w:val="006C6EFB"/>
    <w:rsid w:val="006D4715"/>
    <w:rsid w:val="006E521B"/>
    <w:rsid w:val="007228D7"/>
    <w:rsid w:val="007237BB"/>
    <w:rsid w:val="00732207"/>
    <w:rsid w:val="0074198C"/>
    <w:rsid w:val="00751167"/>
    <w:rsid w:val="007616F0"/>
    <w:rsid w:val="0076177D"/>
    <w:rsid w:val="00761C03"/>
    <w:rsid w:val="00761F14"/>
    <w:rsid w:val="0077383D"/>
    <w:rsid w:val="00780AFF"/>
    <w:rsid w:val="007817C7"/>
    <w:rsid w:val="007836FC"/>
    <w:rsid w:val="00787156"/>
    <w:rsid w:val="007B01AF"/>
    <w:rsid w:val="007B4DA7"/>
    <w:rsid w:val="007D43FA"/>
    <w:rsid w:val="007D43FC"/>
    <w:rsid w:val="007D613F"/>
    <w:rsid w:val="007E4FC4"/>
    <w:rsid w:val="007F2E13"/>
    <w:rsid w:val="007F5983"/>
    <w:rsid w:val="008016A2"/>
    <w:rsid w:val="008075A1"/>
    <w:rsid w:val="0081172D"/>
    <w:rsid w:val="00814527"/>
    <w:rsid w:val="00821A8F"/>
    <w:rsid w:val="008332E2"/>
    <w:rsid w:val="00835A1C"/>
    <w:rsid w:val="008408F5"/>
    <w:rsid w:val="00841C26"/>
    <w:rsid w:val="00856E04"/>
    <w:rsid w:val="008631C8"/>
    <w:rsid w:val="008632C6"/>
    <w:rsid w:val="0087108B"/>
    <w:rsid w:val="0087163E"/>
    <w:rsid w:val="00877D15"/>
    <w:rsid w:val="00894462"/>
    <w:rsid w:val="008A18F1"/>
    <w:rsid w:val="008A266F"/>
    <w:rsid w:val="008C5A46"/>
    <w:rsid w:val="008D1A77"/>
    <w:rsid w:val="008E08BD"/>
    <w:rsid w:val="008F7AB7"/>
    <w:rsid w:val="0090504C"/>
    <w:rsid w:val="00907E7A"/>
    <w:rsid w:val="00911377"/>
    <w:rsid w:val="0092314E"/>
    <w:rsid w:val="009311FF"/>
    <w:rsid w:val="00931E0E"/>
    <w:rsid w:val="00932DC1"/>
    <w:rsid w:val="0094222C"/>
    <w:rsid w:val="00943152"/>
    <w:rsid w:val="009514E9"/>
    <w:rsid w:val="00962C8A"/>
    <w:rsid w:val="0096737A"/>
    <w:rsid w:val="00973BC3"/>
    <w:rsid w:val="009A3241"/>
    <w:rsid w:val="009B5BAD"/>
    <w:rsid w:val="009B624B"/>
    <w:rsid w:val="009B79C8"/>
    <w:rsid w:val="009C4242"/>
    <w:rsid w:val="009D1CA3"/>
    <w:rsid w:val="009D78FD"/>
    <w:rsid w:val="00A1021F"/>
    <w:rsid w:val="00A32E43"/>
    <w:rsid w:val="00A41B5C"/>
    <w:rsid w:val="00A44FFB"/>
    <w:rsid w:val="00A45534"/>
    <w:rsid w:val="00A51532"/>
    <w:rsid w:val="00A5682D"/>
    <w:rsid w:val="00A6101C"/>
    <w:rsid w:val="00A618CE"/>
    <w:rsid w:val="00A65532"/>
    <w:rsid w:val="00AA04C4"/>
    <w:rsid w:val="00AB5FAF"/>
    <w:rsid w:val="00AC228D"/>
    <w:rsid w:val="00AC759C"/>
    <w:rsid w:val="00AD4C34"/>
    <w:rsid w:val="00AD6F2A"/>
    <w:rsid w:val="00AE0A8A"/>
    <w:rsid w:val="00AE18C9"/>
    <w:rsid w:val="00AF11CF"/>
    <w:rsid w:val="00B050CA"/>
    <w:rsid w:val="00B07A11"/>
    <w:rsid w:val="00B13843"/>
    <w:rsid w:val="00B22795"/>
    <w:rsid w:val="00B22AA8"/>
    <w:rsid w:val="00B51C04"/>
    <w:rsid w:val="00B52065"/>
    <w:rsid w:val="00B523BE"/>
    <w:rsid w:val="00B53961"/>
    <w:rsid w:val="00BA1327"/>
    <w:rsid w:val="00BC0542"/>
    <w:rsid w:val="00BC2CAA"/>
    <w:rsid w:val="00BD44F5"/>
    <w:rsid w:val="00BD557D"/>
    <w:rsid w:val="00BD57C9"/>
    <w:rsid w:val="00BE0940"/>
    <w:rsid w:val="00BE7BB3"/>
    <w:rsid w:val="00C02810"/>
    <w:rsid w:val="00C04E60"/>
    <w:rsid w:val="00C07E7C"/>
    <w:rsid w:val="00C1070E"/>
    <w:rsid w:val="00C153F4"/>
    <w:rsid w:val="00C2428F"/>
    <w:rsid w:val="00C4435A"/>
    <w:rsid w:val="00C454CC"/>
    <w:rsid w:val="00C709C3"/>
    <w:rsid w:val="00C72D63"/>
    <w:rsid w:val="00C76B1E"/>
    <w:rsid w:val="00C80BE6"/>
    <w:rsid w:val="00C92670"/>
    <w:rsid w:val="00CA56AC"/>
    <w:rsid w:val="00CB1ED2"/>
    <w:rsid w:val="00CB3593"/>
    <w:rsid w:val="00CB64E9"/>
    <w:rsid w:val="00CC573F"/>
    <w:rsid w:val="00CC6028"/>
    <w:rsid w:val="00CE22A6"/>
    <w:rsid w:val="00CF1371"/>
    <w:rsid w:val="00CF1F67"/>
    <w:rsid w:val="00D156B3"/>
    <w:rsid w:val="00D1761A"/>
    <w:rsid w:val="00D22D12"/>
    <w:rsid w:val="00D24DE7"/>
    <w:rsid w:val="00D2708F"/>
    <w:rsid w:val="00D36633"/>
    <w:rsid w:val="00D4262E"/>
    <w:rsid w:val="00D541EE"/>
    <w:rsid w:val="00D6029E"/>
    <w:rsid w:val="00DA330E"/>
    <w:rsid w:val="00DC3570"/>
    <w:rsid w:val="00DC3BCC"/>
    <w:rsid w:val="00DD6430"/>
    <w:rsid w:val="00DE5200"/>
    <w:rsid w:val="00DF6D39"/>
    <w:rsid w:val="00E12A81"/>
    <w:rsid w:val="00E164BF"/>
    <w:rsid w:val="00E30F07"/>
    <w:rsid w:val="00E32885"/>
    <w:rsid w:val="00E4272C"/>
    <w:rsid w:val="00E4339F"/>
    <w:rsid w:val="00E47265"/>
    <w:rsid w:val="00E472D6"/>
    <w:rsid w:val="00E720D8"/>
    <w:rsid w:val="00E76AEB"/>
    <w:rsid w:val="00E850D9"/>
    <w:rsid w:val="00E96014"/>
    <w:rsid w:val="00EA11D1"/>
    <w:rsid w:val="00EA789D"/>
    <w:rsid w:val="00EF6C7B"/>
    <w:rsid w:val="00F0582D"/>
    <w:rsid w:val="00F2399C"/>
    <w:rsid w:val="00F32740"/>
    <w:rsid w:val="00F53D22"/>
    <w:rsid w:val="00F57A2B"/>
    <w:rsid w:val="00F64FF6"/>
    <w:rsid w:val="00F84EC2"/>
    <w:rsid w:val="00F903F2"/>
    <w:rsid w:val="00F9143E"/>
    <w:rsid w:val="00F935F8"/>
    <w:rsid w:val="00FA241C"/>
    <w:rsid w:val="00FA54BF"/>
    <w:rsid w:val="00FB0C36"/>
    <w:rsid w:val="00FD4BA7"/>
    <w:rsid w:val="00FD598B"/>
    <w:rsid w:val="00FF6320"/>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A3E196-D2D6-4FE1-85A1-C12BBC63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HN" w:eastAsia="es-HN"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4E9"/>
    <w:pPr>
      <w:spacing w:after="0" w:line="240" w:lineRule="auto"/>
      <w:jc w:val="both"/>
    </w:pPr>
    <w:rPr>
      <w:sz w:val="22"/>
    </w:rPr>
  </w:style>
  <w:style w:type="paragraph" w:styleId="Ttulo1">
    <w:name w:val="heading 1"/>
    <w:basedOn w:val="Normal"/>
    <w:next w:val="Normal"/>
    <w:link w:val="Ttulo1Car"/>
    <w:uiPriority w:val="9"/>
    <w:qFormat/>
    <w:rsid w:val="00022514"/>
    <w:pPr>
      <w:keepNext/>
      <w:keepLines/>
      <w:spacing w:before="360" w:after="40"/>
      <w:jc w:val="left"/>
      <w:outlineLvl w:val="0"/>
    </w:pPr>
    <w:rPr>
      <w:rFonts w:asciiTheme="majorHAnsi" w:eastAsiaTheme="majorEastAsia" w:hAnsiTheme="majorHAnsi" w:cstheme="majorBidi"/>
      <w:color w:val="4F81BD" w:themeColor="accent1"/>
      <w:sz w:val="32"/>
      <w:szCs w:val="40"/>
    </w:rPr>
  </w:style>
  <w:style w:type="paragraph" w:styleId="Ttulo2">
    <w:name w:val="heading 2"/>
    <w:basedOn w:val="Normal"/>
    <w:next w:val="Normal"/>
    <w:link w:val="Ttulo2Car"/>
    <w:uiPriority w:val="9"/>
    <w:unhideWhenUsed/>
    <w:qFormat/>
    <w:rsid w:val="0092314E"/>
    <w:pPr>
      <w:keepNext/>
      <w:keepLines/>
      <w:spacing w:before="80"/>
      <w:outlineLvl w:val="1"/>
    </w:pPr>
    <w:rPr>
      <w:rFonts w:asciiTheme="majorHAnsi" w:eastAsiaTheme="majorEastAsia" w:hAnsiTheme="majorHAnsi" w:cstheme="majorBidi"/>
      <w:color w:val="76923C" w:themeColor="accent3" w:themeShade="BF"/>
      <w:sz w:val="28"/>
      <w:szCs w:val="28"/>
    </w:rPr>
  </w:style>
  <w:style w:type="paragraph" w:styleId="Ttulo3">
    <w:name w:val="heading 3"/>
    <w:basedOn w:val="Normal"/>
    <w:next w:val="Normal"/>
    <w:link w:val="Ttulo3Car"/>
    <w:uiPriority w:val="9"/>
    <w:unhideWhenUsed/>
    <w:qFormat/>
    <w:rsid w:val="008E08BD"/>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8E08BD"/>
    <w:pPr>
      <w:keepNext/>
      <w:keepLines/>
      <w:spacing w:before="80"/>
      <w:outlineLvl w:val="3"/>
    </w:pPr>
    <w:rPr>
      <w:rFonts w:asciiTheme="majorHAnsi" w:eastAsiaTheme="majorEastAsia" w:hAnsiTheme="majorHAnsi" w:cstheme="majorBidi"/>
      <w:color w:val="F79646" w:themeColor="accent6"/>
      <w:szCs w:val="22"/>
    </w:rPr>
  </w:style>
  <w:style w:type="paragraph" w:styleId="Ttulo5">
    <w:name w:val="heading 5"/>
    <w:basedOn w:val="Normal"/>
    <w:next w:val="Normal"/>
    <w:link w:val="Ttulo5Car"/>
    <w:uiPriority w:val="9"/>
    <w:semiHidden/>
    <w:unhideWhenUsed/>
    <w:qFormat/>
    <w:rsid w:val="008E08BD"/>
    <w:pPr>
      <w:keepNext/>
      <w:keepLines/>
      <w:spacing w:before="40"/>
      <w:outlineLvl w:val="4"/>
    </w:pPr>
    <w:rPr>
      <w:rFonts w:asciiTheme="majorHAnsi" w:eastAsiaTheme="majorEastAsia" w:hAnsiTheme="majorHAnsi" w:cstheme="majorBidi"/>
      <w:i/>
      <w:iCs/>
      <w:color w:val="F79646" w:themeColor="accent6"/>
      <w:szCs w:val="22"/>
    </w:rPr>
  </w:style>
  <w:style w:type="paragraph" w:styleId="Ttulo6">
    <w:name w:val="heading 6"/>
    <w:basedOn w:val="Normal"/>
    <w:next w:val="Normal"/>
    <w:link w:val="Ttulo6Car"/>
    <w:uiPriority w:val="9"/>
    <w:semiHidden/>
    <w:unhideWhenUsed/>
    <w:qFormat/>
    <w:rsid w:val="008E08BD"/>
    <w:pPr>
      <w:keepNext/>
      <w:keepLines/>
      <w:spacing w:before="4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8E08BD"/>
    <w:pPr>
      <w:keepNext/>
      <w:keepLines/>
      <w:spacing w:before="4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8E08BD"/>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8E08BD"/>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6E04"/>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E04"/>
    <w:rPr>
      <w:rFonts w:ascii="Tahoma" w:hAnsi="Tahoma" w:cs="Tahoma"/>
      <w:sz w:val="16"/>
      <w:szCs w:val="16"/>
    </w:rPr>
  </w:style>
  <w:style w:type="paragraph" w:styleId="Prrafodelista">
    <w:name w:val="List Paragraph"/>
    <w:basedOn w:val="Normal"/>
    <w:uiPriority w:val="99"/>
    <w:qFormat/>
    <w:rsid w:val="00856E04"/>
    <w:pPr>
      <w:ind w:left="720"/>
      <w:contextualSpacing/>
    </w:pPr>
  </w:style>
  <w:style w:type="paragraph" w:styleId="Encabezado">
    <w:name w:val="header"/>
    <w:basedOn w:val="Normal"/>
    <w:link w:val="EncabezadoCar"/>
    <w:uiPriority w:val="99"/>
    <w:unhideWhenUsed/>
    <w:rsid w:val="00CF1371"/>
    <w:pPr>
      <w:tabs>
        <w:tab w:val="center" w:pos="4419"/>
        <w:tab w:val="right" w:pos="8838"/>
      </w:tabs>
    </w:pPr>
  </w:style>
  <w:style w:type="character" w:customStyle="1" w:styleId="EncabezadoCar">
    <w:name w:val="Encabezado Car"/>
    <w:basedOn w:val="Fuentedeprrafopredeter"/>
    <w:link w:val="Encabezado"/>
    <w:uiPriority w:val="99"/>
    <w:rsid w:val="00CF1371"/>
    <w:rPr>
      <w:rFonts w:ascii="Calibri" w:eastAsia="Calibri" w:hAnsi="Calibri" w:cs="Times New Roman"/>
    </w:rPr>
  </w:style>
  <w:style w:type="paragraph" w:styleId="Piedepgina">
    <w:name w:val="footer"/>
    <w:basedOn w:val="Normal"/>
    <w:link w:val="PiedepginaCar"/>
    <w:uiPriority w:val="99"/>
    <w:unhideWhenUsed/>
    <w:rsid w:val="00CF1371"/>
    <w:pPr>
      <w:tabs>
        <w:tab w:val="center" w:pos="4419"/>
        <w:tab w:val="right" w:pos="8838"/>
      </w:tabs>
    </w:pPr>
  </w:style>
  <w:style w:type="character" w:customStyle="1" w:styleId="PiedepginaCar">
    <w:name w:val="Pie de página Car"/>
    <w:basedOn w:val="Fuentedeprrafopredeter"/>
    <w:link w:val="Piedepgina"/>
    <w:uiPriority w:val="99"/>
    <w:rsid w:val="00CF1371"/>
    <w:rPr>
      <w:rFonts w:ascii="Calibri" w:eastAsia="Calibri" w:hAnsi="Calibri" w:cs="Times New Roman"/>
    </w:rPr>
  </w:style>
  <w:style w:type="table" w:styleId="Tablaconcuadrcula">
    <w:name w:val="Table Grid"/>
    <w:basedOn w:val="Tablanormal"/>
    <w:uiPriority w:val="59"/>
    <w:rsid w:val="006C6EF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8E08BD"/>
    <w:rPr>
      <w:b/>
      <w:bCs/>
      <w:smallCaps/>
      <w:color w:val="595959" w:themeColor="text1" w:themeTint="A6"/>
    </w:rPr>
  </w:style>
  <w:style w:type="paragraph" w:styleId="NormalWeb">
    <w:name w:val="Normal (Web)"/>
    <w:basedOn w:val="Normal"/>
    <w:uiPriority w:val="99"/>
    <w:semiHidden/>
    <w:unhideWhenUsed/>
    <w:rsid w:val="00CF1F67"/>
    <w:pPr>
      <w:spacing w:before="100" w:beforeAutospacing="1" w:after="100" w:afterAutospacing="1"/>
    </w:pPr>
    <w:rPr>
      <w:rFonts w:ascii="Times New Roman" w:eastAsia="Times New Roman" w:hAnsi="Times New Roman"/>
      <w:sz w:val="24"/>
      <w:szCs w:val="24"/>
    </w:rPr>
  </w:style>
  <w:style w:type="character" w:styleId="Hipervnculo">
    <w:name w:val="Hyperlink"/>
    <w:basedOn w:val="Fuentedeprrafopredeter"/>
    <w:uiPriority w:val="99"/>
    <w:unhideWhenUsed/>
    <w:rsid w:val="00E720D8"/>
    <w:rPr>
      <w:color w:val="0000FF" w:themeColor="hyperlink"/>
      <w:u w:val="single"/>
    </w:rPr>
  </w:style>
  <w:style w:type="character" w:customStyle="1" w:styleId="Ttulo1Car">
    <w:name w:val="Título 1 Car"/>
    <w:basedOn w:val="Fuentedeprrafopredeter"/>
    <w:link w:val="Ttulo1"/>
    <w:uiPriority w:val="9"/>
    <w:rsid w:val="00022514"/>
    <w:rPr>
      <w:rFonts w:asciiTheme="majorHAnsi" w:eastAsiaTheme="majorEastAsia" w:hAnsiTheme="majorHAnsi" w:cstheme="majorBidi"/>
      <w:color w:val="4F81BD" w:themeColor="accent1"/>
      <w:sz w:val="32"/>
      <w:szCs w:val="40"/>
    </w:rPr>
  </w:style>
  <w:style w:type="character" w:customStyle="1" w:styleId="Ttulo2Car">
    <w:name w:val="Título 2 Car"/>
    <w:basedOn w:val="Fuentedeprrafopredeter"/>
    <w:link w:val="Ttulo2"/>
    <w:uiPriority w:val="9"/>
    <w:rsid w:val="0092314E"/>
    <w:rPr>
      <w:rFonts w:asciiTheme="majorHAnsi" w:eastAsiaTheme="majorEastAsia" w:hAnsiTheme="majorHAnsi" w:cstheme="majorBidi"/>
      <w:color w:val="76923C" w:themeColor="accent3" w:themeShade="BF"/>
      <w:sz w:val="28"/>
      <w:szCs w:val="28"/>
    </w:rPr>
  </w:style>
  <w:style w:type="character" w:customStyle="1" w:styleId="Ttulo3Car">
    <w:name w:val="Título 3 Car"/>
    <w:basedOn w:val="Fuentedeprrafopredeter"/>
    <w:link w:val="Ttulo3"/>
    <w:uiPriority w:val="9"/>
    <w:rsid w:val="008E08BD"/>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8E08BD"/>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8E08BD"/>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8E08BD"/>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8E08BD"/>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8E08BD"/>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8E08BD"/>
    <w:rPr>
      <w:rFonts w:asciiTheme="majorHAnsi" w:eastAsiaTheme="majorEastAsia" w:hAnsiTheme="majorHAnsi" w:cstheme="majorBidi"/>
      <w:i/>
      <w:iCs/>
      <w:color w:val="F79646" w:themeColor="accent6"/>
      <w:sz w:val="20"/>
      <w:szCs w:val="20"/>
    </w:rPr>
  </w:style>
  <w:style w:type="paragraph" w:styleId="Puesto">
    <w:name w:val="Title"/>
    <w:basedOn w:val="Normal"/>
    <w:next w:val="Normal"/>
    <w:link w:val="PuestoCar"/>
    <w:uiPriority w:val="10"/>
    <w:qFormat/>
    <w:rsid w:val="008E08BD"/>
    <w:pPr>
      <w:contextualSpacing/>
      <w:jc w:val="center"/>
    </w:pPr>
    <w:rPr>
      <w:rFonts w:asciiTheme="majorHAnsi" w:eastAsiaTheme="majorEastAsia" w:hAnsiTheme="majorHAnsi" w:cstheme="majorBidi"/>
      <w:b/>
      <w:color w:val="365F91" w:themeColor="accent1" w:themeShade="BF"/>
      <w:spacing w:val="-15"/>
      <w:sz w:val="40"/>
      <w:szCs w:val="96"/>
    </w:rPr>
  </w:style>
  <w:style w:type="character" w:customStyle="1" w:styleId="PuestoCar">
    <w:name w:val="Puesto Car"/>
    <w:basedOn w:val="Fuentedeprrafopredeter"/>
    <w:link w:val="Puesto"/>
    <w:uiPriority w:val="10"/>
    <w:rsid w:val="008E08BD"/>
    <w:rPr>
      <w:rFonts w:asciiTheme="majorHAnsi" w:eastAsiaTheme="majorEastAsia" w:hAnsiTheme="majorHAnsi" w:cstheme="majorBidi"/>
      <w:b/>
      <w:color w:val="365F91" w:themeColor="accent1" w:themeShade="BF"/>
      <w:spacing w:val="-15"/>
      <w:sz w:val="40"/>
      <w:szCs w:val="96"/>
    </w:rPr>
  </w:style>
  <w:style w:type="paragraph" w:styleId="Subttulo">
    <w:name w:val="Subtitle"/>
    <w:basedOn w:val="Normal"/>
    <w:next w:val="Normal"/>
    <w:link w:val="SubttuloCar"/>
    <w:uiPriority w:val="11"/>
    <w:qFormat/>
    <w:rsid w:val="00931E0E"/>
    <w:pPr>
      <w:numPr>
        <w:ilvl w:val="1"/>
      </w:numPr>
      <w:jc w:val="center"/>
    </w:pPr>
    <w:rPr>
      <w:rFonts w:asciiTheme="majorHAnsi" w:eastAsiaTheme="majorEastAsia" w:hAnsiTheme="majorHAnsi" w:cstheme="majorBidi"/>
      <w:b/>
      <w:sz w:val="32"/>
      <w:szCs w:val="30"/>
    </w:rPr>
  </w:style>
  <w:style w:type="character" w:customStyle="1" w:styleId="SubttuloCar">
    <w:name w:val="Subtítulo Car"/>
    <w:basedOn w:val="Fuentedeprrafopredeter"/>
    <w:link w:val="Subttulo"/>
    <w:uiPriority w:val="11"/>
    <w:rsid w:val="00931E0E"/>
    <w:rPr>
      <w:rFonts w:asciiTheme="majorHAnsi" w:eastAsiaTheme="majorEastAsia" w:hAnsiTheme="majorHAnsi" w:cstheme="majorBidi"/>
      <w:b/>
      <w:sz w:val="32"/>
      <w:szCs w:val="30"/>
    </w:rPr>
  </w:style>
  <w:style w:type="character" w:styleId="Textoennegrita">
    <w:name w:val="Strong"/>
    <w:basedOn w:val="Fuentedeprrafopredeter"/>
    <w:uiPriority w:val="22"/>
    <w:qFormat/>
    <w:rsid w:val="008E08BD"/>
    <w:rPr>
      <w:b/>
      <w:bCs/>
    </w:rPr>
  </w:style>
  <w:style w:type="character" w:styleId="nfasis">
    <w:name w:val="Emphasis"/>
    <w:basedOn w:val="Fuentedeprrafopredeter"/>
    <w:uiPriority w:val="20"/>
    <w:qFormat/>
    <w:rsid w:val="008E08BD"/>
    <w:rPr>
      <w:i/>
      <w:iCs/>
      <w:color w:val="F79646" w:themeColor="accent6"/>
    </w:rPr>
  </w:style>
  <w:style w:type="paragraph" w:styleId="Sinespaciado">
    <w:name w:val="No Spacing"/>
    <w:uiPriority w:val="1"/>
    <w:qFormat/>
    <w:rsid w:val="008E08BD"/>
    <w:pPr>
      <w:spacing w:after="0" w:line="240" w:lineRule="auto"/>
    </w:pPr>
  </w:style>
  <w:style w:type="paragraph" w:styleId="Cita">
    <w:name w:val="Quote"/>
    <w:basedOn w:val="Normal"/>
    <w:next w:val="Normal"/>
    <w:link w:val="CitaCar"/>
    <w:uiPriority w:val="29"/>
    <w:qFormat/>
    <w:rsid w:val="008E08BD"/>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8E08BD"/>
    <w:rPr>
      <w:i/>
      <w:iCs/>
      <w:color w:val="262626" w:themeColor="text1" w:themeTint="D9"/>
    </w:rPr>
  </w:style>
  <w:style w:type="paragraph" w:styleId="Citadestacada">
    <w:name w:val="Intense Quote"/>
    <w:basedOn w:val="Normal"/>
    <w:next w:val="Normal"/>
    <w:link w:val="CitadestacadaCar"/>
    <w:uiPriority w:val="30"/>
    <w:qFormat/>
    <w:rsid w:val="008E08BD"/>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8E08BD"/>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8E08BD"/>
    <w:rPr>
      <w:i/>
      <w:iCs/>
    </w:rPr>
  </w:style>
  <w:style w:type="character" w:styleId="nfasisintenso">
    <w:name w:val="Intense Emphasis"/>
    <w:basedOn w:val="Fuentedeprrafopredeter"/>
    <w:uiPriority w:val="21"/>
    <w:qFormat/>
    <w:rsid w:val="008E08BD"/>
    <w:rPr>
      <w:b/>
      <w:bCs/>
      <w:i/>
      <w:iCs/>
    </w:rPr>
  </w:style>
  <w:style w:type="character" w:styleId="Referenciasutil">
    <w:name w:val="Subtle Reference"/>
    <w:basedOn w:val="Fuentedeprrafopredeter"/>
    <w:uiPriority w:val="31"/>
    <w:qFormat/>
    <w:rsid w:val="008E08BD"/>
    <w:rPr>
      <w:smallCaps/>
      <w:color w:val="595959" w:themeColor="text1" w:themeTint="A6"/>
    </w:rPr>
  </w:style>
  <w:style w:type="character" w:styleId="Referenciaintensa">
    <w:name w:val="Intense Reference"/>
    <w:basedOn w:val="Fuentedeprrafopredeter"/>
    <w:uiPriority w:val="32"/>
    <w:qFormat/>
    <w:rsid w:val="008E08BD"/>
    <w:rPr>
      <w:b/>
      <w:bCs/>
      <w:smallCaps/>
      <w:color w:val="F79646" w:themeColor="accent6"/>
    </w:rPr>
  </w:style>
  <w:style w:type="character" w:styleId="Ttulodellibro">
    <w:name w:val="Book Title"/>
    <w:basedOn w:val="Fuentedeprrafopredeter"/>
    <w:uiPriority w:val="33"/>
    <w:qFormat/>
    <w:rsid w:val="008E08BD"/>
    <w:rPr>
      <w:b/>
      <w:bCs/>
      <w:caps w:val="0"/>
      <w:smallCaps/>
      <w:spacing w:val="7"/>
      <w:sz w:val="21"/>
      <w:szCs w:val="21"/>
    </w:rPr>
  </w:style>
  <w:style w:type="paragraph" w:styleId="TtulodeTDC">
    <w:name w:val="TOC Heading"/>
    <w:basedOn w:val="Ttulo1"/>
    <w:next w:val="Normal"/>
    <w:uiPriority w:val="39"/>
    <w:unhideWhenUsed/>
    <w:qFormat/>
    <w:rsid w:val="008E08BD"/>
    <w:pPr>
      <w:outlineLvl w:val="9"/>
    </w:pPr>
  </w:style>
  <w:style w:type="paragraph" w:styleId="TDC2">
    <w:name w:val="toc 2"/>
    <w:basedOn w:val="Normal"/>
    <w:next w:val="Normal"/>
    <w:autoRedefine/>
    <w:uiPriority w:val="39"/>
    <w:unhideWhenUsed/>
    <w:rsid w:val="009514E9"/>
    <w:pPr>
      <w:spacing w:after="100"/>
      <w:ind w:left="220"/>
    </w:pPr>
  </w:style>
  <w:style w:type="paragraph" w:styleId="TDC1">
    <w:name w:val="toc 1"/>
    <w:basedOn w:val="Normal"/>
    <w:next w:val="Normal"/>
    <w:autoRedefine/>
    <w:uiPriority w:val="39"/>
    <w:unhideWhenUsed/>
    <w:rsid w:val="009514E9"/>
    <w:pPr>
      <w:spacing w:after="100"/>
    </w:pPr>
  </w:style>
  <w:style w:type="paragraph" w:styleId="TDC3">
    <w:name w:val="toc 3"/>
    <w:basedOn w:val="Normal"/>
    <w:next w:val="Normal"/>
    <w:autoRedefine/>
    <w:uiPriority w:val="39"/>
    <w:unhideWhenUsed/>
    <w:rsid w:val="009514E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3467">
      <w:bodyDiv w:val="1"/>
      <w:marLeft w:val="0"/>
      <w:marRight w:val="0"/>
      <w:marTop w:val="0"/>
      <w:marBottom w:val="0"/>
      <w:divBdr>
        <w:top w:val="none" w:sz="0" w:space="0" w:color="auto"/>
        <w:left w:val="none" w:sz="0" w:space="0" w:color="auto"/>
        <w:bottom w:val="none" w:sz="0" w:space="0" w:color="auto"/>
        <w:right w:val="none" w:sz="0" w:space="0" w:color="auto"/>
      </w:divBdr>
      <w:divsChild>
        <w:div w:id="167671561">
          <w:marLeft w:val="720"/>
          <w:marRight w:val="0"/>
          <w:marTop w:val="360"/>
          <w:marBottom w:val="0"/>
          <w:divBdr>
            <w:top w:val="none" w:sz="0" w:space="0" w:color="auto"/>
            <w:left w:val="none" w:sz="0" w:space="0" w:color="auto"/>
            <w:bottom w:val="none" w:sz="0" w:space="0" w:color="auto"/>
            <w:right w:val="none" w:sz="0" w:space="0" w:color="auto"/>
          </w:divBdr>
        </w:div>
        <w:div w:id="1353923455">
          <w:marLeft w:val="720"/>
          <w:marRight w:val="0"/>
          <w:marTop w:val="360"/>
          <w:marBottom w:val="0"/>
          <w:divBdr>
            <w:top w:val="none" w:sz="0" w:space="0" w:color="auto"/>
            <w:left w:val="none" w:sz="0" w:space="0" w:color="auto"/>
            <w:bottom w:val="none" w:sz="0" w:space="0" w:color="auto"/>
            <w:right w:val="none" w:sz="0" w:space="0" w:color="auto"/>
          </w:divBdr>
        </w:div>
      </w:divsChild>
    </w:div>
    <w:div w:id="76174249">
      <w:bodyDiv w:val="1"/>
      <w:marLeft w:val="0"/>
      <w:marRight w:val="0"/>
      <w:marTop w:val="0"/>
      <w:marBottom w:val="0"/>
      <w:divBdr>
        <w:top w:val="none" w:sz="0" w:space="0" w:color="auto"/>
        <w:left w:val="none" w:sz="0" w:space="0" w:color="auto"/>
        <w:bottom w:val="none" w:sz="0" w:space="0" w:color="auto"/>
        <w:right w:val="none" w:sz="0" w:space="0" w:color="auto"/>
      </w:divBdr>
    </w:div>
    <w:div w:id="80764171">
      <w:bodyDiv w:val="1"/>
      <w:marLeft w:val="0"/>
      <w:marRight w:val="0"/>
      <w:marTop w:val="0"/>
      <w:marBottom w:val="0"/>
      <w:divBdr>
        <w:top w:val="none" w:sz="0" w:space="0" w:color="auto"/>
        <w:left w:val="none" w:sz="0" w:space="0" w:color="auto"/>
        <w:bottom w:val="none" w:sz="0" w:space="0" w:color="auto"/>
        <w:right w:val="none" w:sz="0" w:space="0" w:color="auto"/>
      </w:divBdr>
    </w:div>
    <w:div w:id="425880719">
      <w:bodyDiv w:val="1"/>
      <w:marLeft w:val="0"/>
      <w:marRight w:val="0"/>
      <w:marTop w:val="0"/>
      <w:marBottom w:val="0"/>
      <w:divBdr>
        <w:top w:val="none" w:sz="0" w:space="0" w:color="auto"/>
        <w:left w:val="none" w:sz="0" w:space="0" w:color="auto"/>
        <w:bottom w:val="none" w:sz="0" w:space="0" w:color="auto"/>
        <w:right w:val="none" w:sz="0" w:space="0" w:color="auto"/>
      </w:divBdr>
    </w:div>
    <w:div w:id="524564047">
      <w:bodyDiv w:val="1"/>
      <w:marLeft w:val="0"/>
      <w:marRight w:val="0"/>
      <w:marTop w:val="0"/>
      <w:marBottom w:val="0"/>
      <w:divBdr>
        <w:top w:val="none" w:sz="0" w:space="0" w:color="auto"/>
        <w:left w:val="none" w:sz="0" w:space="0" w:color="auto"/>
        <w:bottom w:val="none" w:sz="0" w:space="0" w:color="auto"/>
        <w:right w:val="none" w:sz="0" w:space="0" w:color="auto"/>
      </w:divBdr>
    </w:div>
    <w:div w:id="579297381">
      <w:bodyDiv w:val="1"/>
      <w:marLeft w:val="0"/>
      <w:marRight w:val="0"/>
      <w:marTop w:val="0"/>
      <w:marBottom w:val="0"/>
      <w:divBdr>
        <w:top w:val="none" w:sz="0" w:space="0" w:color="auto"/>
        <w:left w:val="none" w:sz="0" w:space="0" w:color="auto"/>
        <w:bottom w:val="none" w:sz="0" w:space="0" w:color="auto"/>
        <w:right w:val="none" w:sz="0" w:space="0" w:color="auto"/>
      </w:divBdr>
    </w:div>
    <w:div w:id="665674007">
      <w:bodyDiv w:val="1"/>
      <w:marLeft w:val="0"/>
      <w:marRight w:val="0"/>
      <w:marTop w:val="0"/>
      <w:marBottom w:val="0"/>
      <w:divBdr>
        <w:top w:val="none" w:sz="0" w:space="0" w:color="auto"/>
        <w:left w:val="none" w:sz="0" w:space="0" w:color="auto"/>
        <w:bottom w:val="none" w:sz="0" w:space="0" w:color="auto"/>
        <w:right w:val="none" w:sz="0" w:space="0" w:color="auto"/>
      </w:divBdr>
    </w:div>
    <w:div w:id="884146290">
      <w:bodyDiv w:val="1"/>
      <w:marLeft w:val="0"/>
      <w:marRight w:val="0"/>
      <w:marTop w:val="0"/>
      <w:marBottom w:val="0"/>
      <w:divBdr>
        <w:top w:val="none" w:sz="0" w:space="0" w:color="auto"/>
        <w:left w:val="none" w:sz="0" w:space="0" w:color="auto"/>
        <w:bottom w:val="none" w:sz="0" w:space="0" w:color="auto"/>
        <w:right w:val="none" w:sz="0" w:space="0" w:color="auto"/>
      </w:divBdr>
    </w:div>
    <w:div w:id="1015226578">
      <w:bodyDiv w:val="1"/>
      <w:marLeft w:val="0"/>
      <w:marRight w:val="0"/>
      <w:marTop w:val="0"/>
      <w:marBottom w:val="0"/>
      <w:divBdr>
        <w:top w:val="none" w:sz="0" w:space="0" w:color="auto"/>
        <w:left w:val="none" w:sz="0" w:space="0" w:color="auto"/>
        <w:bottom w:val="none" w:sz="0" w:space="0" w:color="auto"/>
        <w:right w:val="none" w:sz="0" w:space="0" w:color="auto"/>
      </w:divBdr>
    </w:div>
    <w:div w:id="1432437507">
      <w:bodyDiv w:val="1"/>
      <w:marLeft w:val="0"/>
      <w:marRight w:val="0"/>
      <w:marTop w:val="0"/>
      <w:marBottom w:val="0"/>
      <w:divBdr>
        <w:top w:val="none" w:sz="0" w:space="0" w:color="auto"/>
        <w:left w:val="none" w:sz="0" w:space="0" w:color="auto"/>
        <w:bottom w:val="none" w:sz="0" w:space="0" w:color="auto"/>
        <w:right w:val="none" w:sz="0" w:space="0" w:color="auto"/>
      </w:divBdr>
    </w:div>
    <w:div w:id="1456950484">
      <w:bodyDiv w:val="1"/>
      <w:marLeft w:val="0"/>
      <w:marRight w:val="0"/>
      <w:marTop w:val="0"/>
      <w:marBottom w:val="0"/>
      <w:divBdr>
        <w:top w:val="none" w:sz="0" w:space="0" w:color="auto"/>
        <w:left w:val="none" w:sz="0" w:space="0" w:color="auto"/>
        <w:bottom w:val="none" w:sz="0" w:space="0" w:color="auto"/>
        <w:right w:val="none" w:sz="0" w:space="0" w:color="auto"/>
      </w:divBdr>
    </w:div>
    <w:div w:id="1855849118">
      <w:bodyDiv w:val="1"/>
      <w:marLeft w:val="0"/>
      <w:marRight w:val="0"/>
      <w:marTop w:val="0"/>
      <w:marBottom w:val="0"/>
      <w:divBdr>
        <w:top w:val="none" w:sz="0" w:space="0" w:color="auto"/>
        <w:left w:val="none" w:sz="0" w:space="0" w:color="auto"/>
        <w:bottom w:val="none" w:sz="0" w:space="0" w:color="auto"/>
        <w:right w:val="none" w:sz="0" w:space="0" w:color="auto"/>
      </w:divBdr>
      <w:divsChild>
        <w:div w:id="802575368">
          <w:marLeft w:val="720"/>
          <w:marRight w:val="0"/>
          <w:marTop w:val="360"/>
          <w:marBottom w:val="0"/>
          <w:divBdr>
            <w:top w:val="none" w:sz="0" w:space="0" w:color="auto"/>
            <w:left w:val="none" w:sz="0" w:space="0" w:color="auto"/>
            <w:bottom w:val="none" w:sz="0" w:space="0" w:color="auto"/>
            <w:right w:val="none" w:sz="0" w:space="0" w:color="auto"/>
          </w:divBdr>
        </w:div>
        <w:div w:id="886794665">
          <w:marLeft w:val="720"/>
          <w:marRight w:val="0"/>
          <w:marTop w:val="360"/>
          <w:marBottom w:val="0"/>
          <w:divBdr>
            <w:top w:val="none" w:sz="0" w:space="0" w:color="auto"/>
            <w:left w:val="none" w:sz="0" w:space="0" w:color="auto"/>
            <w:bottom w:val="none" w:sz="0" w:space="0" w:color="auto"/>
            <w:right w:val="none" w:sz="0" w:space="0" w:color="auto"/>
          </w:divBdr>
        </w:div>
        <w:div w:id="1012414719">
          <w:marLeft w:val="720"/>
          <w:marRight w:val="0"/>
          <w:marTop w:val="360"/>
          <w:marBottom w:val="0"/>
          <w:divBdr>
            <w:top w:val="none" w:sz="0" w:space="0" w:color="auto"/>
            <w:left w:val="none" w:sz="0" w:space="0" w:color="auto"/>
            <w:bottom w:val="none" w:sz="0" w:space="0" w:color="auto"/>
            <w:right w:val="none" w:sz="0" w:space="0" w:color="auto"/>
          </w:divBdr>
        </w:div>
        <w:div w:id="1631207972">
          <w:marLeft w:val="720"/>
          <w:marRight w:val="0"/>
          <w:marTop w:val="360"/>
          <w:marBottom w:val="0"/>
          <w:divBdr>
            <w:top w:val="none" w:sz="0" w:space="0" w:color="auto"/>
            <w:left w:val="none" w:sz="0" w:space="0" w:color="auto"/>
            <w:bottom w:val="none" w:sz="0" w:space="0" w:color="auto"/>
            <w:right w:val="none" w:sz="0" w:space="0" w:color="auto"/>
          </w:divBdr>
        </w:div>
      </w:divsChild>
    </w:div>
    <w:div w:id="1993826065">
      <w:bodyDiv w:val="1"/>
      <w:marLeft w:val="0"/>
      <w:marRight w:val="0"/>
      <w:marTop w:val="0"/>
      <w:marBottom w:val="0"/>
      <w:divBdr>
        <w:top w:val="none" w:sz="0" w:space="0" w:color="auto"/>
        <w:left w:val="none" w:sz="0" w:space="0" w:color="auto"/>
        <w:bottom w:val="none" w:sz="0" w:space="0" w:color="auto"/>
        <w:right w:val="none" w:sz="0" w:space="0" w:color="auto"/>
      </w:divBdr>
      <w:divsChild>
        <w:div w:id="1328822142">
          <w:marLeft w:val="720"/>
          <w:marRight w:val="0"/>
          <w:marTop w:val="360"/>
          <w:marBottom w:val="0"/>
          <w:divBdr>
            <w:top w:val="none" w:sz="0" w:space="0" w:color="auto"/>
            <w:left w:val="none" w:sz="0" w:space="0" w:color="auto"/>
            <w:bottom w:val="none" w:sz="0" w:space="0" w:color="auto"/>
            <w:right w:val="none" w:sz="0" w:space="0" w:color="auto"/>
          </w:divBdr>
        </w:div>
        <w:div w:id="2008243510">
          <w:marLeft w:val="720"/>
          <w:marRight w:val="0"/>
          <w:marTop w:val="360"/>
          <w:marBottom w:val="0"/>
          <w:divBdr>
            <w:top w:val="none" w:sz="0" w:space="0" w:color="auto"/>
            <w:left w:val="none" w:sz="0" w:space="0" w:color="auto"/>
            <w:bottom w:val="none" w:sz="0" w:space="0" w:color="auto"/>
            <w:right w:val="none" w:sz="0" w:space="0" w:color="auto"/>
          </w:divBdr>
        </w:div>
      </w:divsChild>
    </w:div>
    <w:div w:id="206552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elvetica">
      <a:majorFont>
        <a:latin typeface="Helvetica Condensed"/>
        <a:ea typeface=""/>
        <a:cs typeface=""/>
      </a:majorFont>
      <a:minorFont>
        <a:latin typeface="Helvetica 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F5E37-57FE-427B-B8F6-00E5370E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2161</Words>
  <Characters>11886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Tec-CREA</dc:creator>
  <cp:keywords/>
  <dc:description/>
  <cp:lastModifiedBy>Administrador</cp:lastModifiedBy>
  <cp:revision>2</cp:revision>
  <cp:lastPrinted>2017-05-03T17:02:00Z</cp:lastPrinted>
  <dcterms:created xsi:type="dcterms:W3CDTF">2017-06-28T20:19:00Z</dcterms:created>
  <dcterms:modified xsi:type="dcterms:W3CDTF">2017-06-28T20:19:00Z</dcterms:modified>
</cp:coreProperties>
</file>