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8E48" w14:textId="7912BF5E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Renuevan alianza</w:t>
      </w:r>
    </w:p>
    <w:p w14:paraId="4D247A34" w14:textId="312AEFCB" w:rsidR="00F614BA" w:rsidRPr="00E73E02" w:rsidRDefault="00F614BA" w:rsidP="00B8211E">
      <w:pPr>
        <w:spacing w:line="360" w:lineRule="auto"/>
        <w:jc w:val="center"/>
        <w:rPr>
          <w:b/>
          <w:sz w:val="28"/>
          <w:szCs w:val="24"/>
        </w:rPr>
      </w:pPr>
      <w:r w:rsidRPr="00E73E02">
        <w:rPr>
          <w:b/>
          <w:sz w:val="28"/>
          <w:szCs w:val="24"/>
        </w:rPr>
        <w:t>Secretaría de Educación y Fundación FICOHSA apuestan por la educación inicia</w:t>
      </w:r>
      <w:r w:rsidR="00E73E02" w:rsidRPr="00E73E02">
        <w:rPr>
          <w:b/>
          <w:sz w:val="28"/>
          <w:szCs w:val="24"/>
        </w:rPr>
        <w:t>l</w:t>
      </w:r>
    </w:p>
    <w:p w14:paraId="5B18493A" w14:textId="77777777" w:rsidR="00E73E02" w:rsidRPr="00E73E02" w:rsidRDefault="00E73E02" w:rsidP="006C4A13">
      <w:pPr>
        <w:spacing w:line="360" w:lineRule="auto"/>
        <w:jc w:val="both"/>
        <w:rPr>
          <w:sz w:val="24"/>
          <w:szCs w:val="24"/>
        </w:rPr>
      </w:pPr>
    </w:p>
    <w:p w14:paraId="0B70F007" w14:textId="58CE0218" w:rsidR="00F614BA" w:rsidRDefault="00F614BA" w:rsidP="009C4B74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4B74">
        <w:rPr>
          <w:sz w:val="24"/>
          <w:szCs w:val="24"/>
        </w:rPr>
        <w:t>Próximamente la Secretaría de Educación a través del Proyecto Mejoramiento de la Calidad de la Educación Prebásica estará entregando juguetes lúdicos y material didáctico a todos los centros de Educación Inicial en el país.</w:t>
      </w:r>
    </w:p>
    <w:p w14:paraId="29DAE8A9" w14:textId="77777777" w:rsidR="009C4B74" w:rsidRPr="009C4B74" w:rsidRDefault="009C4B74" w:rsidP="009C4B74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06B4F139" w14:textId="73C3034C" w:rsidR="00F614BA" w:rsidRPr="009C4B74" w:rsidRDefault="009C4B74" w:rsidP="009C4B74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614BA" w:rsidRPr="009C4B74">
        <w:rPr>
          <w:sz w:val="24"/>
          <w:szCs w:val="24"/>
        </w:rPr>
        <w:t>a Fundación FICOHSA tiene más de 26 años de estar trabajando y contribuyendo con la educación en el país.</w:t>
      </w:r>
    </w:p>
    <w:p w14:paraId="6696BF6B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403A500D" w14:textId="4D4BAE64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F23605">
        <w:rPr>
          <w:b/>
          <w:sz w:val="24"/>
          <w:szCs w:val="24"/>
        </w:rPr>
        <w:t xml:space="preserve">Tegucigalpa, Honduras, </w:t>
      </w:r>
      <w:r w:rsidR="009C4B74">
        <w:rPr>
          <w:b/>
          <w:sz w:val="24"/>
          <w:szCs w:val="24"/>
        </w:rPr>
        <w:t>0</w:t>
      </w:r>
      <w:r w:rsidRPr="00F23605">
        <w:rPr>
          <w:b/>
          <w:sz w:val="24"/>
          <w:szCs w:val="24"/>
        </w:rPr>
        <w:t>9 de abril de 2025.-</w:t>
      </w:r>
      <w:r w:rsidRPr="00E73E02">
        <w:rPr>
          <w:sz w:val="24"/>
          <w:szCs w:val="24"/>
        </w:rPr>
        <w:t xml:space="preserve"> El </w:t>
      </w:r>
      <w:proofErr w:type="gramStart"/>
      <w:r w:rsidR="009C4B74">
        <w:rPr>
          <w:sz w:val="24"/>
          <w:szCs w:val="24"/>
        </w:rPr>
        <w:t>S</w:t>
      </w:r>
      <w:r w:rsidRPr="00E73E02">
        <w:rPr>
          <w:sz w:val="24"/>
          <w:szCs w:val="24"/>
        </w:rPr>
        <w:t>ecretario</w:t>
      </w:r>
      <w:proofErr w:type="gramEnd"/>
      <w:r w:rsidRPr="00E73E02">
        <w:rPr>
          <w:sz w:val="24"/>
          <w:szCs w:val="24"/>
        </w:rPr>
        <w:t xml:space="preserve"> de Educación, profesor Daniel Esponda, este miércoles suscribió un convenio de cooperación con representantes de la Fundación FICOHSA, con el objetivo de fortalecer la enseñanza en la educación inicial.</w:t>
      </w:r>
    </w:p>
    <w:p w14:paraId="181DD6F2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4BCBBBAF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La iniciativa beneficia a miles de niños que estudian en centros de Educación Prebásica y que son apadrinados por la Fundación FICOHSA.</w:t>
      </w:r>
    </w:p>
    <w:p w14:paraId="61EC0423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36678B35" w14:textId="44D93DDC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 xml:space="preserve">El </w:t>
      </w:r>
      <w:proofErr w:type="gramStart"/>
      <w:r w:rsidR="009C4B74">
        <w:rPr>
          <w:sz w:val="24"/>
          <w:szCs w:val="24"/>
        </w:rPr>
        <w:t>S</w:t>
      </w:r>
      <w:r w:rsidRPr="00E73E02">
        <w:rPr>
          <w:sz w:val="24"/>
          <w:szCs w:val="24"/>
        </w:rPr>
        <w:t>ecretario</w:t>
      </w:r>
      <w:proofErr w:type="gramEnd"/>
      <w:r w:rsidRPr="00E73E02">
        <w:rPr>
          <w:sz w:val="24"/>
          <w:szCs w:val="24"/>
        </w:rPr>
        <w:t xml:space="preserve"> de Educación, Daniel Esponda, afirmó que “esta es la renovación de un compromiso que no es que la Fundación FICOHSA lo tenga con el </w:t>
      </w:r>
      <w:r w:rsidR="009C4B74">
        <w:rPr>
          <w:sz w:val="24"/>
          <w:szCs w:val="24"/>
        </w:rPr>
        <w:t>G</w:t>
      </w:r>
      <w:r w:rsidRPr="00E73E02">
        <w:rPr>
          <w:sz w:val="24"/>
          <w:szCs w:val="24"/>
        </w:rPr>
        <w:t>obierno o con la Secretaría; en realidad, es un compromiso con nuestros niños y niñas, que son los más importantes del sistema educativo nacional”.</w:t>
      </w:r>
    </w:p>
    <w:p w14:paraId="3D543796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62E54C55" w14:textId="5D2704BA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De igual manera, manifestó que este acompañamiento que brindan las fundaciones</w:t>
      </w:r>
      <w:r w:rsidR="009C4B74">
        <w:rPr>
          <w:sz w:val="24"/>
          <w:szCs w:val="24"/>
        </w:rPr>
        <w:t>,</w:t>
      </w:r>
      <w:r w:rsidRPr="00E73E02">
        <w:rPr>
          <w:sz w:val="24"/>
          <w:szCs w:val="24"/>
        </w:rPr>
        <w:t xml:space="preserve"> permite avanzar en la construcción de un sistema educativo que procure la calidad.</w:t>
      </w:r>
    </w:p>
    <w:p w14:paraId="11AE46BA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71A36A6F" w14:textId="77777777" w:rsidR="009C4B74" w:rsidRDefault="009C4B74" w:rsidP="006C4A13">
      <w:pPr>
        <w:spacing w:line="360" w:lineRule="auto"/>
        <w:jc w:val="both"/>
        <w:rPr>
          <w:sz w:val="24"/>
          <w:szCs w:val="24"/>
        </w:rPr>
      </w:pPr>
    </w:p>
    <w:p w14:paraId="4F7B610C" w14:textId="77777777" w:rsidR="009C4B74" w:rsidRDefault="009C4B74" w:rsidP="006C4A13">
      <w:pPr>
        <w:spacing w:line="360" w:lineRule="auto"/>
        <w:jc w:val="both"/>
        <w:rPr>
          <w:sz w:val="24"/>
          <w:szCs w:val="24"/>
        </w:rPr>
      </w:pPr>
    </w:p>
    <w:p w14:paraId="7BBD33B8" w14:textId="77777777" w:rsidR="009C4B74" w:rsidRDefault="009C4B74" w:rsidP="006C4A13">
      <w:pPr>
        <w:spacing w:line="360" w:lineRule="auto"/>
        <w:jc w:val="both"/>
        <w:rPr>
          <w:sz w:val="24"/>
          <w:szCs w:val="24"/>
        </w:rPr>
      </w:pPr>
    </w:p>
    <w:p w14:paraId="65DC0BFC" w14:textId="24761361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lastRenderedPageBreak/>
        <w:t>Asimismo, el titular de la Secretaría de Educación manifestó que próximamente, a través del P</w:t>
      </w:r>
      <w:r w:rsidR="00E73E02" w:rsidRPr="00E73E02">
        <w:rPr>
          <w:sz w:val="24"/>
          <w:szCs w:val="24"/>
        </w:rPr>
        <w:t xml:space="preserve">royecto </w:t>
      </w:r>
      <w:r w:rsidRPr="00E73E02">
        <w:rPr>
          <w:sz w:val="24"/>
          <w:szCs w:val="24"/>
        </w:rPr>
        <w:t>de Mejoramiento de la Calidad de la Educación Prebásica, se estarán entregando juguetes lúdicos y material didáctico a los centros de educación inicial en todo el país.</w:t>
      </w:r>
    </w:p>
    <w:p w14:paraId="45C4A826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24739F56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Cabe mencionar que la Secretaría de Educación trabaja actualmente en la ejecución de procesos de profesionalización para los docentes de educación inicial.</w:t>
      </w:r>
    </w:p>
    <w:p w14:paraId="02B45E71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5C97D15E" w14:textId="6E707F4F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Seguidamente, el funcionario expresó: “</w:t>
      </w:r>
      <w:r w:rsidR="009C4B74">
        <w:rPr>
          <w:sz w:val="24"/>
          <w:szCs w:val="24"/>
        </w:rPr>
        <w:t>e</w:t>
      </w:r>
      <w:r w:rsidRPr="00E73E02">
        <w:rPr>
          <w:sz w:val="24"/>
          <w:szCs w:val="24"/>
        </w:rPr>
        <w:t>stamos construyendo un número importante de centros educativos de educación inicial en las zonas más pobres del país”.</w:t>
      </w:r>
    </w:p>
    <w:p w14:paraId="4747E575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2C3A8FF9" w14:textId="6CD0EF90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A criterio del profesor Esponda, lo más importante en el proceso de refundación del sistema educativo</w:t>
      </w:r>
      <w:r w:rsidR="009C4B74">
        <w:rPr>
          <w:sz w:val="24"/>
          <w:szCs w:val="24"/>
        </w:rPr>
        <w:t>,</w:t>
      </w:r>
      <w:r w:rsidRPr="00E73E02">
        <w:rPr>
          <w:sz w:val="24"/>
          <w:szCs w:val="24"/>
        </w:rPr>
        <w:t xml:space="preserve"> es que se ha puesto un especial énfasis en la educación inicial, uno de los niveles más relevantes para el desarrollo de la niñez hondureña.</w:t>
      </w:r>
    </w:p>
    <w:p w14:paraId="5DB20E75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12E197E4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La Fundación FICOHSA cuenta con más de dos décadas de operar en el país, contribuyendo significativamente al fortalecimiento del sistema educativo.</w:t>
      </w:r>
    </w:p>
    <w:p w14:paraId="738CC331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7A2925EF" w14:textId="6ABB665A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 xml:space="preserve">Al respecto, el presidente de la Fundación FICOHSA, Juan Carlos </w:t>
      </w:r>
      <w:r w:rsidR="009C4B74" w:rsidRPr="00E73E02">
        <w:rPr>
          <w:sz w:val="24"/>
          <w:szCs w:val="24"/>
        </w:rPr>
        <w:t>Átala</w:t>
      </w:r>
      <w:r w:rsidRPr="00E73E02">
        <w:rPr>
          <w:sz w:val="24"/>
          <w:szCs w:val="24"/>
        </w:rPr>
        <w:t xml:space="preserve">, </w:t>
      </w:r>
      <w:r w:rsidR="009C4B74" w:rsidRPr="00E73E02">
        <w:rPr>
          <w:sz w:val="24"/>
          <w:szCs w:val="24"/>
        </w:rPr>
        <w:t>aseguró</w:t>
      </w:r>
      <w:r w:rsidR="009C4B74">
        <w:rPr>
          <w:sz w:val="24"/>
          <w:szCs w:val="24"/>
        </w:rPr>
        <w:t xml:space="preserve"> </w:t>
      </w:r>
      <w:r w:rsidR="009C4B74" w:rsidRPr="00E73E02">
        <w:rPr>
          <w:sz w:val="24"/>
          <w:szCs w:val="24"/>
        </w:rPr>
        <w:t>que</w:t>
      </w:r>
      <w:r w:rsidRPr="00E73E02">
        <w:rPr>
          <w:sz w:val="24"/>
          <w:szCs w:val="24"/>
        </w:rPr>
        <w:t xml:space="preserve"> “este acuerdo firmado no es solo un acuerdo en papel, es una promesa de seguir sumando esfuerzos, de trabajar de la mano con la Secretaría de Educación</w:t>
      </w:r>
      <w:r w:rsidR="009C4B74">
        <w:rPr>
          <w:sz w:val="24"/>
          <w:szCs w:val="24"/>
        </w:rPr>
        <w:t>,</w:t>
      </w:r>
      <w:r w:rsidRPr="00E73E02">
        <w:rPr>
          <w:sz w:val="24"/>
          <w:szCs w:val="24"/>
        </w:rPr>
        <w:t xml:space="preserve"> para construir más oportunidades y lograr llegar a más personas”.</w:t>
      </w:r>
    </w:p>
    <w:p w14:paraId="17A13AB0" w14:textId="77777777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</w:p>
    <w:p w14:paraId="470DD78B" w14:textId="7AAFB1B5" w:rsidR="00E73E02" w:rsidRPr="00E73E02" w:rsidRDefault="00AC0169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Posteriormente</w:t>
      </w:r>
      <w:r w:rsidR="00F614BA" w:rsidRPr="00E73E02">
        <w:rPr>
          <w:sz w:val="24"/>
          <w:szCs w:val="24"/>
        </w:rPr>
        <w:t>, recordó que han venido caminando juntos con la Secretaría de Educación desde hace 26 años, impulsando iniciativas que fortalecen la calidad educativa en Honduras.</w:t>
      </w:r>
    </w:p>
    <w:p w14:paraId="1F8AA29D" w14:textId="77777777" w:rsidR="009C4B74" w:rsidRDefault="009C4B74" w:rsidP="006C4A13">
      <w:pPr>
        <w:spacing w:line="360" w:lineRule="auto"/>
        <w:jc w:val="both"/>
        <w:rPr>
          <w:sz w:val="24"/>
          <w:szCs w:val="24"/>
        </w:rPr>
      </w:pPr>
    </w:p>
    <w:p w14:paraId="1F5524F7" w14:textId="32526F75" w:rsidR="00F614BA" w:rsidRPr="00E73E02" w:rsidRDefault="00F614BA" w:rsidP="006C4A13">
      <w:pPr>
        <w:spacing w:line="360" w:lineRule="auto"/>
        <w:jc w:val="both"/>
        <w:rPr>
          <w:sz w:val="24"/>
          <w:szCs w:val="24"/>
        </w:rPr>
      </w:pPr>
      <w:r w:rsidRPr="00E73E02">
        <w:rPr>
          <w:sz w:val="24"/>
          <w:szCs w:val="24"/>
        </w:rPr>
        <w:t>Afirmó que continuarán trabajando en esa misma dirección, apoyando la labor formativa de miles de hondureños.</w:t>
      </w:r>
    </w:p>
    <w:p w14:paraId="7CBF4385" w14:textId="77777777" w:rsidR="009C4B74" w:rsidRDefault="009C4B74" w:rsidP="006C4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854E859" w14:textId="47AE1743" w:rsidR="00F614BA" w:rsidRPr="00EF6490" w:rsidRDefault="00F614BA" w:rsidP="009C4B74">
      <w:pPr>
        <w:spacing w:line="360" w:lineRule="auto"/>
        <w:jc w:val="center"/>
        <w:rPr>
          <w:b/>
          <w:sz w:val="24"/>
          <w:szCs w:val="24"/>
        </w:rPr>
      </w:pPr>
      <w:r w:rsidRPr="00EF6490">
        <w:rPr>
          <w:b/>
          <w:sz w:val="24"/>
          <w:szCs w:val="24"/>
        </w:rPr>
        <w:t>Dirección de Comunicaciones, Estrategia e Innovación Digital.</w:t>
      </w:r>
    </w:p>
    <w:sectPr w:rsidR="00F614BA" w:rsidRPr="00EF6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0D43" w14:textId="77777777" w:rsidR="00BF5C53" w:rsidRDefault="00BF5C53">
      <w:pPr>
        <w:spacing w:line="240" w:lineRule="auto"/>
      </w:pPr>
      <w:r>
        <w:separator/>
      </w:r>
    </w:p>
  </w:endnote>
  <w:endnote w:type="continuationSeparator" w:id="0">
    <w:p w14:paraId="5C63C2BA" w14:textId="77777777" w:rsidR="00BF5C53" w:rsidRDefault="00BF5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37AF" w14:textId="77777777" w:rsidR="008228D8" w:rsidRDefault="0082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2CC0" w14:textId="77777777" w:rsidR="008228D8" w:rsidRDefault="00000000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99E6" w14:textId="77777777" w:rsidR="008228D8" w:rsidRDefault="0082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B881" w14:textId="77777777" w:rsidR="00BF5C53" w:rsidRDefault="00BF5C53">
      <w:pPr>
        <w:spacing w:line="240" w:lineRule="auto"/>
      </w:pPr>
      <w:r>
        <w:separator/>
      </w:r>
    </w:p>
  </w:footnote>
  <w:footnote w:type="continuationSeparator" w:id="0">
    <w:p w14:paraId="22FA9796" w14:textId="77777777" w:rsidR="00BF5C53" w:rsidRDefault="00BF5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E6D0" w14:textId="77777777" w:rsidR="008228D8" w:rsidRDefault="0082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1B28" w14:textId="77777777" w:rsidR="008228D8" w:rsidRDefault="00000000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AC6735" wp14:editId="3700612D">
          <wp:simplePos x="0" y="0"/>
          <wp:positionH relativeFrom="column">
            <wp:posOffset>-914398</wp:posOffset>
          </wp:positionH>
          <wp:positionV relativeFrom="paragraph">
            <wp:posOffset>-214627</wp:posOffset>
          </wp:positionV>
          <wp:extent cx="7757795" cy="1026513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37B0CF" w14:textId="77777777" w:rsidR="008228D8" w:rsidRDefault="008228D8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03DA" w14:textId="77777777" w:rsidR="008228D8" w:rsidRDefault="0082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4866"/>
    <w:multiLevelType w:val="hybridMultilevel"/>
    <w:tmpl w:val="ABD49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54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5987377">
    <w:abstractNumId w:val="1"/>
  </w:num>
  <w:num w:numId="2" w16cid:durableId="192768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D8"/>
    <w:rsid w:val="0005478A"/>
    <w:rsid w:val="00075B1E"/>
    <w:rsid w:val="000A1122"/>
    <w:rsid w:val="00126181"/>
    <w:rsid w:val="003271D0"/>
    <w:rsid w:val="00386D8E"/>
    <w:rsid w:val="00542544"/>
    <w:rsid w:val="005D40D0"/>
    <w:rsid w:val="006C4A13"/>
    <w:rsid w:val="006F79CA"/>
    <w:rsid w:val="00745A4C"/>
    <w:rsid w:val="00782E7B"/>
    <w:rsid w:val="0081476F"/>
    <w:rsid w:val="008228D8"/>
    <w:rsid w:val="008A06D3"/>
    <w:rsid w:val="008F3EAC"/>
    <w:rsid w:val="00955244"/>
    <w:rsid w:val="009C4B74"/>
    <w:rsid w:val="00AC0169"/>
    <w:rsid w:val="00B8211E"/>
    <w:rsid w:val="00BF5C53"/>
    <w:rsid w:val="00C06DDE"/>
    <w:rsid w:val="00D661BE"/>
    <w:rsid w:val="00E109A4"/>
    <w:rsid w:val="00E11535"/>
    <w:rsid w:val="00E271A0"/>
    <w:rsid w:val="00E73E02"/>
    <w:rsid w:val="00ED7B24"/>
    <w:rsid w:val="00EF6490"/>
    <w:rsid w:val="00F23605"/>
    <w:rsid w:val="00F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E94DA"/>
  <w15:docId w15:val="{8690583E-D744-924A-AB6B-9F4DFD9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C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2457</Characters>
  <Application>Microsoft Office Word</Application>
  <DocSecurity>0</DocSecurity>
  <Lines>63</Lines>
  <Paragraphs>22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 Núñez</cp:lastModifiedBy>
  <cp:revision>10</cp:revision>
  <dcterms:created xsi:type="dcterms:W3CDTF">2025-04-09T18:27:00Z</dcterms:created>
  <dcterms:modified xsi:type="dcterms:W3CDTF">2025-04-09T19:16:00Z</dcterms:modified>
</cp:coreProperties>
</file>