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B50D7" w14:textId="77777777" w:rsidR="009F1BDF" w:rsidRDefault="009F1BDF">
      <w:pPr>
        <w:spacing w:line="360" w:lineRule="auto"/>
        <w:jc w:val="both"/>
        <w:rPr>
          <w:sz w:val="24"/>
          <w:szCs w:val="24"/>
        </w:rPr>
      </w:pPr>
    </w:p>
    <w:p w14:paraId="315926AB" w14:textId="33565679" w:rsidR="009F1BDF" w:rsidRDefault="00D0726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Inicia la </w:t>
      </w:r>
      <w:r w:rsidR="00171301">
        <w:rPr>
          <w:color w:val="BDC1C6"/>
          <w:sz w:val="21"/>
          <w:szCs w:val="21"/>
          <w:shd w:val="clear" w:color="auto" w:fill="1F1F1F"/>
        </w:rPr>
        <w:t xml:space="preserve">50ª </w:t>
      </w:r>
      <w:r>
        <w:rPr>
          <w:b/>
          <w:sz w:val="28"/>
          <w:szCs w:val="28"/>
        </w:rPr>
        <w:t>Reunión de Ministros de Educación y Cultura de la CECC/SICA</w:t>
      </w:r>
    </w:p>
    <w:p w14:paraId="442D2A70" w14:textId="77777777" w:rsidR="009F1BDF" w:rsidRDefault="009F1BDF">
      <w:pPr>
        <w:widowControl w:val="0"/>
        <w:spacing w:line="360" w:lineRule="auto"/>
        <w:jc w:val="both"/>
        <w:rPr>
          <w:sz w:val="24"/>
          <w:szCs w:val="24"/>
        </w:rPr>
      </w:pPr>
    </w:p>
    <w:p w14:paraId="13C1ECFF" w14:textId="77777777" w:rsidR="009F1BDF" w:rsidRDefault="00D0726E">
      <w:pPr>
        <w:widowControl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** En el encuentro participan ministros y ministras de Educación y Cultura de Belice, Costa Rica, El Salvador, Guatemala, Nicaragua, Panamá, República Dominicana, y Honduras.</w:t>
      </w:r>
    </w:p>
    <w:p w14:paraId="11ADB21B" w14:textId="77777777" w:rsidR="009F1BDF" w:rsidRDefault="009F1BDF">
      <w:pPr>
        <w:spacing w:line="360" w:lineRule="auto"/>
        <w:jc w:val="both"/>
        <w:rPr>
          <w:sz w:val="24"/>
          <w:szCs w:val="24"/>
        </w:rPr>
      </w:pPr>
    </w:p>
    <w:p w14:paraId="4F966384" w14:textId="77777777" w:rsidR="009F1BDF" w:rsidRDefault="00D0726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** La reunión se desarrolla del 12 al 13 de junio en Tegucigalpa.</w:t>
      </w:r>
    </w:p>
    <w:p w14:paraId="57749126" w14:textId="77777777" w:rsidR="009F1BDF" w:rsidRDefault="009F1BDF">
      <w:pPr>
        <w:spacing w:line="360" w:lineRule="auto"/>
        <w:jc w:val="both"/>
        <w:rPr>
          <w:sz w:val="24"/>
          <w:szCs w:val="24"/>
        </w:rPr>
      </w:pPr>
    </w:p>
    <w:p w14:paraId="2DF1429C" w14:textId="4BA541D3" w:rsidR="009F1BDF" w:rsidRDefault="00D0726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Tegucigalpa, Honduras 12 de junio de 2024.- A partir </w:t>
      </w:r>
      <w:r w:rsidR="00532CA1">
        <w:rPr>
          <w:sz w:val="24"/>
          <w:szCs w:val="24"/>
        </w:rPr>
        <w:t xml:space="preserve">de este </w:t>
      </w:r>
      <w:r>
        <w:rPr>
          <w:sz w:val="24"/>
          <w:szCs w:val="24"/>
        </w:rPr>
        <w:t>miércoles en Tegucigalpa, dio inicio la</w:t>
      </w:r>
      <w:r w:rsidR="00B13A45">
        <w:rPr>
          <w:sz w:val="24"/>
          <w:szCs w:val="24"/>
        </w:rPr>
        <w:t xml:space="preserve"> </w:t>
      </w:r>
      <w:r w:rsidR="00B13A45">
        <w:rPr>
          <w:color w:val="BDC1C6"/>
          <w:sz w:val="21"/>
          <w:szCs w:val="21"/>
          <w:shd w:val="clear" w:color="auto" w:fill="1F1F1F"/>
        </w:rPr>
        <w:t>50ª</w:t>
      </w:r>
      <w:r>
        <w:rPr>
          <w:sz w:val="24"/>
          <w:szCs w:val="24"/>
        </w:rPr>
        <w:t xml:space="preserve"> Reunión Ordinaria del Consejo de Ministros y Ministras de Educación y de Cultura de la CECC/SICA.</w:t>
      </w:r>
    </w:p>
    <w:p w14:paraId="1B95326A" w14:textId="77777777" w:rsidR="009F1BDF" w:rsidRDefault="009F1BDF">
      <w:pPr>
        <w:widowControl w:val="0"/>
        <w:spacing w:line="360" w:lineRule="auto"/>
        <w:jc w:val="both"/>
        <w:rPr>
          <w:sz w:val="24"/>
          <w:szCs w:val="24"/>
        </w:rPr>
      </w:pPr>
    </w:p>
    <w:p w14:paraId="45BBDAE2" w14:textId="77777777" w:rsidR="009F1BDF" w:rsidRDefault="00D0726E">
      <w:pPr>
        <w:widowControl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En el marco de la Presidencia Pro Tempore de la CECC/SICA que ocupa Honduras, se abordarán las recomendaciones de la Organización de las Naciones Unidas para la Educación, la Ciencia y la Cultura (UNESCO), para la educación, para la paz, los derechos humanos y el desarrollo sostenible.</w:t>
      </w:r>
    </w:p>
    <w:p w14:paraId="52C8E9CA" w14:textId="77777777" w:rsidR="009F1BDF" w:rsidRDefault="009F1BDF">
      <w:pPr>
        <w:widowControl w:val="0"/>
        <w:spacing w:line="360" w:lineRule="auto"/>
        <w:jc w:val="both"/>
        <w:rPr>
          <w:sz w:val="24"/>
          <w:szCs w:val="24"/>
        </w:rPr>
      </w:pPr>
    </w:p>
    <w:p w14:paraId="00BDD47C" w14:textId="77777777" w:rsidR="009F1BDF" w:rsidRDefault="00D0726E">
      <w:pPr>
        <w:widowControl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También la actualización de la Política Educativa Centroamericana, un sistema Regional de Evaluación de los Sistemas Educativos, el balance y perspectivas de la Educación Técnica y Rural en la Región y las oportunidades para la implementación de la educación verde en la región SICA.</w:t>
      </w:r>
    </w:p>
    <w:p w14:paraId="0D8D5452" w14:textId="77777777" w:rsidR="009F1BDF" w:rsidRDefault="009F1BDF">
      <w:pPr>
        <w:widowControl w:val="0"/>
        <w:spacing w:line="360" w:lineRule="auto"/>
        <w:jc w:val="both"/>
        <w:rPr>
          <w:sz w:val="24"/>
          <w:szCs w:val="24"/>
        </w:rPr>
      </w:pPr>
    </w:p>
    <w:p w14:paraId="01E874E8" w14:textId="77777777" w:rsidR="009F1BDF" w:rsidRDefault="00D0726E">
      <w:pPr>
        <w:widowControl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En el encuentro participan ministros de Educación y Cultura de Belice, Costa Rica, El Salvador, Guatemala, Nicaragua, Panamá, República Dominicana, y Honduras.</w:t>
      </w:r>
    </w:p>
    <w:p w14:paraId="4DD9A037" w14:textId="77777777" w:rsidR="009F1BDF" w:rsidRDefault="009F1BDF">
      <w:pPr>
        <w:widowControl w:val="0"/>
        <w:spacing w:line="360" w:lineRule="auto"/>
        <w:jc w:val="both"/>
        <w:rPr>
          <w:sz w:val="24"/>
          <w:szCs w:val="24"/>
        </w:rPr>
      </w:pPr>
    </w:p>
    <w:p w14:paraId="30E43B75" w14:textId="5E26B11E" w:rsidR="009F1BDF" w:rsidRDefault="00D0726E">
      <w:pPr>
        <w:widowControl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r w:rsidR="006D0910">
        <w:rPr>
          <w:color w:val="BDC1C6"/>
          <w:sz w:val="21"/>
          <w:szCs w:val="21"/>
          <w:shd w:val="clear" w:color="auto" w:fill="1F1F1F"/>
        </w:rPr>
        <w:t>50ª</w:t>
      </w:r>
      <w:r>
        <w:rPr>
          <w:sz w:val="24"/>
          <w:szCs w:val="24"/>
        </w:rPr>
        <w:t xml:space="preserve">Reunión Ordinaria del Consejo de Ministros y Ministras de la CECC/SICA, se desarrolla en Honduras del 12 al 13 de junio y durante las reuniones bilaterales los titulares de cultura discutirán la política para la protección de los derechos de artistas y </w:t>
      </w:r>
      <w:r>
        <w:rPr>
          <w:sz w:val="24"/>
          <w:szCs w:val="24"/>
        </w:rPr>
        <w:lastRenderedPageBreak/>
        <w:t xml:space="preserve">profesionales de la cultura de la región SICA, con el apoyo del Programa </w:t>
      </w:r>
      <w:proofErr w:type="spellStart"/>
      <w:r>
        <w:rPr>
          <w:sz w:val="24"/>
          <w:szCs w:val="24"/>
        </w:rPr>
        <w:t>Aschberg</w:t>
      </w:r>
      <w:proofErr w:type="spellEnd"/>
      <w:r>
        <w:rPr>
          <w:sz w:val="24"/>
          <w:szCs w:val="24"/>
        </w:rPr>
        <w:t xml:space="preserve"> de la UNESCO; se hará la socialización y construcción de la Ley Marco de Cultura, el fortalecimiento de capacidades para comunidades resilientes a través del turismo sostenible y  la salvaguardia del Patrimonio en América Latina y el Caribe.</w:t>
      </w:r>
    </w:p>
    <w:p w14:paraId="3EC9C5A8" w14:textId="77777777" w:rsidR="009F1BDF" w:rsidRDefault="009F1BDF">
      <w:pPr>
        <w:widowControl w:val="0"/>
        <w:spacing w:line="360" w:lineRule="auto"/>
        <w:jc w:val="both"/>
        <w:rPr>
          <w:sz w:val="24"/>
          <w:szCs w:val="24"/>
        </w:rPr>
      </w:pPr>
    </w:p>
    <w:p w14:paraId="5DB082D0" w14:textId="77777777" w:rsidR="009F1BDF" w:rsidRDefault="00D0726E">
      <w:pPr>
        <w:widowControl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reunión de alto nivel del consejo de ministros de cultura, además, analizará la integración cinematográfica del SICA, la inteligencia artificial en el ámbito cultural y efectuarán visitas de campo; con el fin de conocer experiencias exitosas en el país.</w:t>
      </w:r>
    </w:p>
    <w:p w14:paraId="57975C06" w14:textId="77777777" w:rsidR="009F1BDF" w:rsidRDefault="009F1BDF">
      <w:pPr>
        <w:widowControl w:val="0"/>
        <w:spacing w:line="360" w:lineRule="auto"/>
        <w:jc w:val="both"/>
        <w:rPr>
          <w:sz w:val="24"/>
          <w:szCs w:val="24"/>
        </w:rPr>
      </w:pPr>
    </w:p>
    <w:p w14:paraId="64B232AF" w14:textId="77777777" w:rsidR="009F1BDF" w:rsidRDefault="00D0726E">
      <w:pPr>
        <w:widowControl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Durante el segundo día de trabajo los funcionarios participarán en el Seminario Internacional: Construyendo Puentes hacia el Empleo desde la Formación Profesional y el Emprendimiento.</w:t>
      </w:r>
    </w:p>
    <w:p w14:paraId="234F61FB" w14:textId="77777777" w:rsidR="009F1BDF" w:rsidRDefault="009F1BDF">
      <w:pPr>
        <w:widowControl w:val="0"/>
        <w:spacing w:line="360" w:lineRule="auto"/>
        <w:jc w:val="both"/>
        <w:rPr>
          <w:sz w:val="24"/>
          <w:szCs w:val="24"/>
        </w:rPr>
      </w:pPr>
    </w:p>
    <w:p w14:paraId="376E9E12" w14:textId="77777777" w:rsidR="009F1BDF" w:rsidRDefault="00D0726E">
      <w:pPr>
        <w:widowControl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Al finalizar el encuentro las autoridades de Educación y de Cultura de Honduras, realizarán el traspaso de la Presidencia Pro Tempore de la CECC/SICA a sus homólogos de Nicaragua.</w:t>
      </w:r>
    </w:p>
    <w:p w14:paraId="29B2E1BF" w14:textId="77777777" w:rsidR="009F1BDF" w:rsidRDefault="009F1BDF">
      <w:pPr>
        <w:widowControl w:val="0"/>
        <w:spacing w:line="360" w:lineRule="auto"/>
        <w:jc w:val="both"/>
        <w:rPr>
          <w:sz w:val="24"/>
          <w:szCs w:val="24"/>
        </w:rPr>
      </w:pPr>
    </w:p>
    <w:p w14:paraId="4E8B219F" w14:textId="77777777" w:rsidR="009F1BDF" w:rsidRDefault="00D0726E">
      <w:pPr>
        <w:widowControl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Dirección de Comunicaciones, Estrategia e Innovación Digital.</w:t>
      </w:r>
    </w:p>
    <w:p w14:paraId="4A95A44E" w14:textId="77777777" w:rsidR="009F1BDF" w:rsidRDefault="009F1BDF">
      <w:pPr>
        <w:tabs>
          <w:tab w:val="left" w:pos="2505"/>
        </w:tabs>
        <w:spacing w:line="360" w:lineRule="auto"/>
        <w:jc w:val="both"/>
        <w:rPr>
          <w:sz w:val="24"/>
          <w:szCs w:val="24"/>
        </w:rPr>
      </w:pPr>
    </w:p>
    <w:sectPr w:rsidR="009F1B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700" w:right="1440" w:bottom="1440" w:left="1440" w:header="0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9230B" w14:textId="77777777" w:rsidR="00B379A9" w:rsidRDefault="00B379A9">
      <w:pPr>
        <w:spacing w:line="240" w:lineRule="auto"/>
      </w:pPr>
      <w:r>
        <w:separator/>
      </w:r>
    </w:p>
  </w:endnote>
  <w:endnote w:type="continuationSeparator" w:id="0">
    <w:p w14:paraId="12B89C51" w14:textId="77777777" w:rsidR="00B379A9" w:rsidRDefault="00B379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CAF10" w14:textId="77777777" w:rsidR="009F1BDF" w:rsidRDefault="009F1BD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8BFE2" w14:textId="77777777" w:rsidR="009F1BDF" w:rsidRDefault="00D0726E">
    <w:pPr>
      <w:tabs>
        <w:tab w:val="left" w:pos="3331"/>
      </w:tabs>
      <w:ind w:left="-144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174B3" w14:textId="77777777" w:rsidR="009F1BDF" w:rsidRDefault="009F1BD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8D6B3" w14:textId="77777777" w:rsidR="00B379A9" w:rsidRDefault="00B379A9">
      <w:pPr>
        <w:spacing w:line="240" w:lineRule="auto"/>
      </w:pPr>
      <w:r>
        <w:separator/>
      </w:r>
    </w:p>
  </w:footnote>
  <w:footnote w:type="continuationSeparator" w:id="0">
    <w:p w14:paraId="1DCC54D9" w14:textId="77777777" w:rsidR="00B379A9" w:rsidRDefault="00B379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6EE78" w14:textId="77777777" w:rsidR="009F1BDF" w:rsidRDefault="009F1BD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4D719" w14:textId="77777777" w:rsidR="009F1BDF" w:rsidRDefault="00D0726E">
    <w:pPr>
      <w:spacing w:after="160" w:line="240" w:lineRule="auto"/>
      <w:ind w:left="-1440"/>
      <w:rPr>
        <w:rFonts w:ascii="Arial Narrow" w:eastAsia="Arial Narrow" w:hAnsi="Arial Narrow" w:cs="Arial Narrow"/>
        <w:sz w:val="24"/>
        <w:szCs w:val="24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AE7ECDA" wp14:editId="4E76320C">
          <wp:simplePos x="0" y="0"/>
          <wp:positionH relativeFrom="column">
            <wp:posOffset>-914398</wp:posOffset>
          </wp:positionH>
          <wp:positionV relativeFrom="paragraph">
            <wp:posOffset>-214628</wp:posOffset>
          </wp:positionV>
          <wp:extent cx="7757795" cy="10265134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7795" cy="102651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FCC9E1D" w14:textId="77777777" w:rsidR="009F1BDF" w:rsidRDefault="009F1BDF">
    <w:pPr>
      <w:ind w:left="-1440"/>
      <w:rPr>
        <w:rFonts w:ascii="Arial Narrow" w:eastAsia="Arial Narrow" w:hAnsi="Arial Narrow" w:cs="Arial Narrow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6C4B7" w14:textId="77777777" w:rsidR="009F1BDF" w:rsidRDefault="009F1BD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BDF"/>
    <w:rsid w:val="00171301"/>
    <w:rsid w:val="00532CA1"/>
    <w:rsid w:val="006D0910"/>
    <w:rsid w:val="009F1BDF"/>
    <w:rsid w:val="00B13A45"/>
    <w:rsid w:val="00B379A9"/>
    <w:rsid w:val="00CC4B32"/>
    <w:rsid w:val="00D0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6587CF"/>
  <w15:docId w15:val="{FF0E79BD-AF40-4F93-A182-5EC22CA8A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MX" w:eastAsia="es-H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Luis Carlos Hernandez OLiva</cp:lastModifiedBy>
  <cp:revision>7</cp:revision>
  <dcterms:created xsi:type="dcterms:W3CDTF">2024-06-09T23:24:00Z</dcterms:created>
  <dcterms:modified xsi:type="dcterms:W3CDTF">2024-06-09T23:27:00Z</dcterms:modified>
</cp:coreProperties>
</file>