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E07" w:rsidRDefault="008D2E07" w:rsidP="00703383">
      <w:pPr>
        <w:rPr>
          <w:lang w:val="es-HN"/>
        </w:rPr>
      </w:pPr>
    </w:p>
    <w:p w:rsidR="008D2E07" w:rsidRDefault="008D2E07" w:rsidP="00703383">
      <w:pPr>
        <w:rPr>
          <w:lang w:val="es-HN"/>
        </w:rPr>
      </w:pPr>
    </w:p>
    <w:p w:rsidR="008D2E07" w:rsidRPr="008D2E07" w:rsidRDefault="008D2E07" w:rsidP="008D2E07">
      <w:pPr>
        <w:spacing w:line="360" w:lineRule="auto"/>
        <w:rPr>
          <w:sz w:val="24"/>
          <w:szCs w:val="24"/>
          <w:lang w:val="es-HN"/>
        </w:rPr>
      </w:pPr>
    </w:p>
    <w:p w:rsidR="00703383" w:rsidRPr="008D2E07" w:rsidRDefault="00703383" w:rsidP="008D2E07">
      <w:pPr>
        <w:spacing w:line="360" w:lineRule="auto"/>
        <w:rPr>
          <w:b/>
          <w:sz w:val="24"/>
          <w:szCs w:val="24"/>
          <w:lang w:val="es-HN"/>
        </w:rPr>
      </w:pPr>
      <w:r w:rsidRPr="008D2E07">
        <w:rPr>
          <w:b/>
          <w:sz w:val="24"/>
          <w:szCs w:val="24"/>
          <w:lang w:val="es-HN"/>
        </w:rPr>
        <w:t>Educación anuncia el nombramiento de docentes en el CEB Generación 2000</w:t>
      </w:r>
    </w:p>
    <w:p w:rsidR="00703383" w:rsidRPr="008D2E07" w:rsidRDefault="00703383" w:rsidP="008D2E0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s-HN"/>
        </w:rPr>
      </w:pPr>
      <w:r w:rsidRPr="008D2E07">
        <w:rPr>
          <w:rFonts w:ascii="Arial" w:hAnsi="Arial" w:cs="Arial"/>
          <w:sz w:val="24"/>
          <w:szCs w:val="24"/>
          <w:lang w:val="es-HN"/>
        </w:rPr>
        <w:t>Se imparten clases del primer</w:t>
      </w:r>
      <w:r w:rsidR="008D2E07">
        <w:rPr>
          <w:rFonts w:ascii="Arial" w:hAnsi="Arial" w:cs="Arial"/>
          <w:sz w:val="24"/>
          <w:szCs w:val="24"/>
          <w:lang w:val="es-HN"/>
        </w:rPr>
        <w:t>o</w:t>
      </w:r>
      <w:r w:rsidRPr="008D2E07">
        <w:rPr>
          <w:rFonts w:ascii="Arial" w:hAnsi="Arial" w:cs="Arial"/>
          <w:sz w:val="24"/>
          <w:szCs w:val="24"/>
          <w:lang w:val="es-HN"/>
        </w:rPr>
        <w:t xml:space="preserve"> hasta el noveno grado.</w:t>
      </w:r>
    </w:p>
    <w:p w:rsidR="00703383" w:rsidRPr="008D2E07" w:rsidRDefault="008D2E07" w:rsidP="008D2E0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s-HN"/>
        </w:rPr>
      </w:pPr>
      <w:r>
        <w:rPr>
          <w:rFonts w:ascii="Arial" w:hAnsi="Arial" w:cs="Arial"/>
          <w:sz w:val="24"/>
          <w:szCs w:val="24"/>
          <w:lang w:val="es-HN"/>
        </w:rPr>
        <w:t>El G</w:t>
      </w:r>
      <w:r w:rsidR="00703383" w:rsidRPr="008D2E07">
        <w:rPr>
          <w:rFonts w:ascii="Arial" w:hAnsi="Arial" w:cs="Arial"/>
          <w:sz w:val="24"/>
          <w:szCs w:val="24"/>
          <w:lang w:val="es-HN"/>
        </w:rPr>
        <w:t xml:space="preserve">obierno de la </w:t>
      </w:r>
      <w:r>
        <w:rPr>
          <w:rFonts w:ascii="Arial" w:hAnsi="Arial" w:cs="Arial"/>
          <w:sz w:val="24"/>
          <w:szCs w:val="24"/>
          <w:lang w:val="es-HN"/>
        </w:rPr>
        <w:t>P</w:t>
      </w:r>
      <w:r w:rsidR="00703383" w:rsidRPr="008D2E07">
        <w:rPr>
          <w:rFonts w:ascii="Arial" w:hAnsi="Arial" w:cs="Arial"/>
          <w:sz w:val="24"/>
          <w:szCs w:val="24"/>
          <w:lang w:val="es-HN"/>
        </w:rPr>
        <w:t xml:space="preserve">residenta Castro beneficia a esta institución educativa con la entrega de </w:t>
      </w:r>
      <w:r w:rsidR="00CE23BF">
        <w:rPr>
          <w:rFonts w:ascii="Arial" w:hAnsi="Arial" w:cs="Arial"/>
          <w:sz w:val="24"/>
          <w:szCs w:val="24"/>
          <w:lang w:val="es-HN"/>
        </w:rPr>
        <w:t xml:space="preserve">fondos de </w:t>
      </w:r>
      <w:r w:rsidR="00703383" w:rsidRPr="008D2E07">
        <w:rPr>
          <w:rFonts w:ascii="Arial" w:hAnsi="Arial" w:cs="Arial"/>
          <w:sz w:val="24"/>
          <w:szCs w:val="24"/>
          <w:lang w:val="es-HN"/>
        </w:rPr>
        <w:t>la matrícula.</w:t>
      </w:r>
    </w:p>
    <w:p w:rsidR="00703383" w:rsidRPr="008D2E07" w:rsidRDefault="00703383" w:rsidP="008D2E07">
      <w:pPr>
        <w:spacing w:line="360" w:lineRule="auto"/>
        <w:jc w:val="both"/>
        <w:rPr>
          <w:sz w:val="24"/>
          <w:szCs w:val="24"/>
          <w:lang w:val="es-HN"/>
        </w:rPr>
      </w:pPr>
      <w:r w:rsidRPr="008D2E07">
        <w:rPr>
          <w:b/>
          <w:sz w:val="24"/>
          <w:szCs w:val="24"/>
          <w:lang w:val="es-HN"/>
        </w:rPr>
        <w:t>Tegucigalpa, Honduras 24 de mayo de 2023.-</w:t>
      </w:r>
      <w:r w:rsidRPr="008D2E07">
        <w:rPr>
          <w:sz w:val="24"/>
          <w:szCs w:val="24"/>
          <w:lang w:val="es-HN"/>
        </w:rPr>
        <w:t xml:space="preserve"> Reafirmando el compromiso del </w:t>
      </w:r>
      <w:r w:rsidR="008D2E07">
        <w:rPr>
          <w:sz w:val="24"/>
          <w:szCs w:val="24"/>
          <w:lang w:val="es-HN"/>
        </w:rPr>
        <w:t>G</w:t>
      </w:r>
      <w:r w:rsidRPr="008D2E07">
        <w:rPr>
          <w:sz w:val="24"/>
          <w:szCs w:val="24"/>
          <w:lang w:val="es-HN"/>
        </w:rPr>
        <w:t xml:space="preserve">obierno de la </w:t>
      </w:r>
      <w:r w:rsidR="008D2E07">
        <w:rPr>
          <w:sz w:val="24"/>
          <w:szCs w:val="24"/>
          <w:lang w:val="es-HN"/>
        </w:rPr>
        <w:t>P</w:t>
      </w:r>
      <w:r w:rsidRPr="008D2E07">
        <w:rPr>
          <w:sz w:val="24"/>
          <w:szCs w:val="24"/>
          <w:lang w:val="es-HN"/>
        </w:rPr>
        <w:t xml:space="preserve">residenta Xiomara Castro Sarmiento con los niños y niñas de Honduras, el ministro de Educación profesor Daniel Esponda, anunció el nombramiento de docentes y la realización de gestiones con la </w:t>
      </w:r>
      <w:r w:rsidR="008D2E07">
        <w:rPr>
          <w:sz w:val="24"/>
          <w:szCs w:val="24"/>
          <w:lang w:val="es-HN"/>
        </w:rPr>
        <w:t>A</w:t>
      </w:r>
      <w:r w:rsidRPr="008D2E07">
        <w:rPr>
          <w:sz w:val="24"/>
          <w:szCs w:val="24"/>
          <w:lang w:val="es-HN"/>
        </w:rPr>
        <w:t>lcaldía</w:t>
      </w:r>
      <w:r w:rsidR="008D2E07">
        <w:rPr>
          <w:sz w:val="24"/>
          <w:szCs w:val="24"/>
          <w:lang w:val="es-HN"/>
        </w:rPr>
        <w:t xml:space="preserve"> Municipal del Distrito Central, </w:t>
      </w:r>
      <w:r w:rsidRPr="008D2E07">
        <w:rPr>
          <w:sz w:val="24"/>
          <w:szCs w:val="24"/>
          <w:lang w:val="es-HN"/>
        </w:rPr>
        <w:t xml:space="preserve">para que se agilice el traspaso del predio a la Secretaría de Educación en donde funciona el </w:t>
      </w:r>
      <w:r w:rsidR="008D2E07">
        <w:rPr>
          <w:sz w:val="24"/>
          <w:szCs w:val="24"/>
          <w:lang w:val="es-HN"/>
        </w:rPr>
        <w:t>C</w:t>
      </w:r>
      <w:r w:rsidRPr="008D2E07">
        <w:rPr>
          <w:sz w:val="24"/>
          <w:szCs w:val="24"/>
          <w:lang w:val="es-HN"/>
        </w:rPr>
        <w:t>entro de Educación Básica (CEB)</w:t>
      </w:r>
      <w:r w:rsidR="008D2E07">
        <w:rPr>
          <w:sz w:val="24"/>
          <w:szCs w:val="24"/>
          <w:lang w:val="es-HN"/>
        </w:rPr>
        <w:t xml:space="preserve"> </w:t>
      </w:r>
      <w:r w:rsidRPr="008D2E07">
        <w:rPr>
          <w:sz w:val="24"/>
          <w:szCs w:val="24"/>
          <w:lang w:val="es-HN"/>
        </w:rPr>
        <w:t>Generación 2000 y poder trabajar en la mejora de la infraestructura escolar.</w:t>
      </w:r>
    </w:p>
    <w:p w:rsidR="00703383" w:rsidRPr="008D2E07" w:rsidRDefault="00703383" w:rsidP="008D2E07">
      <w:pPr>
        <w:spacing w:line="360" w:lineRule="auto"/>
        <w:jc w:val="both"/>
        <w:rPr>
          <w:sz w:val="24"/>
          <w:szCs w:val="24"/>
          <w:lang w:val="es-HN"/>
        </w:rPr>
      </w:pPr>
    </w:p>
    <w:p w:rsidR="00703383" w:rsidRDefault="00703383" w:rsidP="008D2E07">
      <w:pPr>
        <w:spacing w:line="360" w:lineRule="auto"/>
        <w:jc w:val="both"/>
        <w:rPr>
          <w:sz w:val="24"/>
          <w:szCs w:val="24"/>
          <w:lang w:val="es-HN"/>
        </w:rPr>
      </w:pPr>
      <w:r w:rsidRPr="008D2E07">
        <w:rPr>
          <w:sz w:val="24"/>
          <w:szCs w:val="24"/>
          <w:lang w:val="es-HN"/>
        </w:rPr>
        <w:t xml:space="preserve">Tras conocer las peticiones de </w:t>
      </w:r>
      <w:r w:rsidR="00CE23BF" w:rsidRPr="008D2E07">
        <w:rPr>
          <w:sz w:val="24"/>
          <w:szCs w:val="24"/>
          <w:lang w:val="es-HN"/>
        </w:rPr>
        <w:t>los</w:t>
      </w:r>
      <w:r w:rsidR="00CE23BF">
        <w:rPr>
          <w:sz w:val="24"/>
          <w:szCs w:val="24"/>
          <w:lang w:val="es-HN"/>
        </w:rPr>
        <w:t xml:space="preserve"> estudiantes</w:t>
      </w:r>
      <w:r w:rsidRPr="008D2E07">
        <w:rPr>
          <w:sz w:val="24"/>
          <w:szCs w:val="24"/>
          <w:lang w:val="es-HN"/>
        </w:rPr>
        <w:t>, padres de familia y docentes; el profesor Esponda indicó que esta institución educativa ya se había atendido con el nombramiento de un grupo de docentes y ya se tiene hasta el noveno grado.</w:t>
      </w:r>
    </w:p>
    <w:p w:rsidR="008D2E07" w:rsidRPr="008D2E07" w:rsidRDefault="008D2E07" w:rsidP="008D2E07">
      <w:pPr>
        <w:spacing w:line="360" w:lineRule="auto"/>
        <w:jc w:val="both"/>
        <w:rPr>
          <w:sz w:val="24"/>
          <w:szCs w:val="24"/>
          <w:lang w:val="es-HN"/>
        </w:rPr>
      </w:pPr>
    </w:p>
    <w:p w:rsidR="00703383" w:rsidRPr="008D2E07" w:rsidRDefault="00703383" w:rsidP="008D2E07">
      <w:pPr>
        <w:spacing w:line="360" w:lineRule="auto"/>
        <w:jc w:val="both"/>
        <w:rPr>
          <w:sz w:val="24"/>
          <w:szCs w:val="24"/>
          <w:lang w:val="es-HN"/>
        </w:rPr>
      </w:pPr>
      <w:r w:rsidRPr="008D2E07">
        <w:rPr>
          <w:sz w:val="24"/>
          <w:szCs w:val="24"/>
          <w:lang w:val="es-HN"/>
        </w:rPr>
        <w:t xml:space="preserve">Además, el gobierno </w:t>
      </w:r>
      <w:r w:rsidR="00CE23BF">
        <w:rPr>
          <w:sz w:val="24"/>
          <w:szCs w:val="24"/>
          <w:lang w:val="es-HN"/>
        </w:rPr>
        <w:t xml:space="preserve">de la presidenta </w:t>
      </w:r>
      <w:r w:rsidRPr="008D2E07">
        <w:rPr>
          <w:sz w:val="24"/>
          <w:szCs w:val="24"/>
          <w:lang w:val="es-HN"/>
        </w:rPr>
        <w:t xml:space="preserve">Castro ha entregado fondos de </w:t>
      </w:r>
      <w:r w:rsidR="008D2E07">
        <w:rPr>
          <w:sz w:val="24"/>
          <w:szCs w:val="24"/>
          <w:lang w:val="es-HN"/>
        </w:rPr>
        <w:t xml:space="preserve">Matrícula, </w:t>
      </w:r>
      <w:r w:rsidR="008D2E07" w:rsidRPr="008D2E07">
        <w:rPr>
          <w:sz w:val="24"/>
          <w:szCs w:val="24"/>
          <w:lang w:val="es-HN"/>
        </w:rPr>
        <w:t>con</w:t>
      </w:r>
      <w:r w:rsidRPr="008D2E07">
        <w:rPr>
          <w:sz w:val="24"/>
          <w:szCs w:val="24"/>
          <w:lang w:val="es-HN"/>
        </w:rPr>
        <w:t xml:space="preserve"> los que se han hecho mejoras en las condiciones de esta institución educativa.</w:t>
      </w:r>
    </w:p>
    <w:p w:rsidR="00703383" w:rsidRPr="008D2E07" w:rsidRDefault="00703383" w:rsidP="008D2E07">
      <w:pPr>
        <w:spacing w:line="360" w:lineRule="auto"/>
        <w:jc w:val="both"/>
        <w:rPr>
          <w:sz w:val="24"/>
          <w:szCs w:val="24"/>
          <w:lang w:val="es-HN"/>
        </w:rPr>
      </w:pPr>
    </w:p>
    <w:p w:rsidR="00703383" w:rsidRPr="008D2E07" w:rsidRDefault="00703383" w:rsidP="008D2E07">
      <w:pPr>
        <w:spacing w:line="360" w:lineRule="auto"/>
        <w:jc w:val="both"/>
        <w:rPr>
          <w:sz w:val="24"/>
          <w:szCs w:val="24"/>
          <w:lang w:val="es-HN"/>
        </w:rPr>
      </w:pPr>
      <w:r w:rsidRPr="008D2E07">
        <w:rPr>
          <w:sz w:val="24"/>
          <w:szCs w:val="24"/>
          <w:lang w:val="es-HN"/>
        </w:rPr>
        <w:t>Esponda, dijo que lo primero que se va a hacer es enviar a los profesores que hacen falta. “Este centro educativo no tiene estructuras y vamos a enviar estructuras nuevas”, acotó.</w:t>
      </w:r>
    </w:p>
    <w:p w:rsidR="00703383" w:rsidRPr="008D2E07" w:rsidRDefault="00703383" w:rsidP="008D2E07">
      <w:pPr>
        <w:spacing w:line="360" w:lineRule="auto"/>
        <w:jc w:val="both"/>
        <w:rPr>
          <w:sz w:val="24"/>
          <w:szCs w:val="24"/>
          <w:lang w:val="es-HN"/>
        </w:rPr>
      </w:pPr>
    </w:p>
    <w:p w:rsidR="00703383" w:rsidRPr="008D2E07" w:rsidRDefault="00703383" w:rsidP="008D2E07">
      <w:pPr>
        <w:spacing w:line="360" w:lineRule="auto"/>
        <w:jc w:val="both"/>
        <w:rPr>
          <w:sz w:val="24"/>
          <w:szCs w:val="24"/>
          <w:lang w:val="es-HN"/>
        </w:rPr>
      </w:pPr>
      <w:r w:rsidRPr="008D2E07">
        <w:rPr>
          <w:sz w:val="24"/>
          <w:szCs w:val="24"/>
          <w:lang w:val="es-HN"/>
        </w:rPr>
        <w:t xml:space="preserve">Asimismo, mencionó que se va a gestionar con el </w:t>
      </w:r>
      <w:r w:rsidR="008D2E07">
        <w:rPr>
          <w:sz w:val="24"/>
          <w:szCs w:val="24"/>
          <w:lang w:val="es-HN"/>
        </w:rPr>
        <w:t>A</w:t>
      </w:r>
      <w:r w:rsidRPr="008D2E07">
        <w:rPr>
          <w:sz w:val="24"/>
          <w:szCs w:val="24"/>
          <w:lang w:val="es-HN"/>
        </w:rPr>
        <w:t>lcalde Jorge Aldana</w:t>
      </w:r>
      <w:r w:rsidR="008D2E07">
        <w:rPr>
          <w:sz w:val="24"/>
          <w:szCs w:val="24"/>
          <w:lang w:val="es-HN"/>
        </w:rPr>
        <w:t>,</w:t>
      </w:r>
      <w:r w:rsidRPr="008D2E07">
        <w:rPr>
          <w:sz w:val="24"/>
          <w:szCs w:val="24"/>
          <w:lang w:val="es-HN"/>
        </w:rPr>
        <w:t xml:space="preserve"> para que de manera expedita salgan las escrituras del predio a nombre de la Secretaría de Educación para iniciar con las intervenciones.</w:t>
      </w:r>
    </w:p>
    <w:p w:rsidR="00703383" w:rsidRPr="008D2E07" w:rsidRDefault="00703383" w:rsidP="008D2E07">
      <w:pPr>
        <w:spacing w:line="360" w:lineRule="auto"/>
        <w:jc w:val="both"/>
        <w:rPr>
          <w:sz w:val="24"/>
          <w:szCs w:val="24"/>
          <w:lang w:val="es-HN"/>
        </w:rPr>
      </w:pPr>
    </w:p>
    <w:p w:rsidR="008D2E07" w:rsidRDefault="008D2E07" w:rsidP="008D2E07">
      <w:pPr>
        <w:spacing w:line="360" w:lineRule="auto"/>
        <w:jc w:val="both"/>
        <w:rPr>
          <w:sz w:val="24"/>
          <w:szCs w:val="24"/>
          <w:lang w:val="es-HN"/>
        </w:rPr>
      </w:pPr>
    </w:p>
    <w:p w:rsidR="008D2E07" w:rsidRDefault="008D2E07" w:rsidP="008D2E07">
      <w:pPr>
        <w:spacing w:line="360" w:lineRule="auto"/>
        <w:jc w:val="both"/>
        <w:rPr>
          <w:sz w:val="24"/>
          <w:szCs w:val="24"/>
          <w:lang w:val="es-HN"/>
        </w:rPr>
      </w:pPr>
    </w:p>
    <w:p w:rsidR="008D2E07" w:rsidRDefault="008D2E07" w:rsidP="008D2E07">
      <w:pPr>
        <w:spacing w:line="360" w:lineRule="auto"/>
        <w:jc w:val="both"/>
        <w:rPr>
          <w:sz w:val="24"/>
          <w:szCs w:val="24"/>
          <w:lang w:val="es-HN"/>
        </w:rPr>
      </w:pPr>
    </w:p>
    <w:p w:rsidR="00703383" w:rsidRPr="008D2E07" w:rsidRDefault="00703383" w:rsidP="008D2E07">
      <w:pPr>
        <w:spacing w:line="360" w:lineRule="auto"/>
        <w:jc w:val="both"/>
        <w:rPr>
          <w:sz w:val="24"/>
          <w:szCs w:val="24"/>
          <w:lang w:val="es-HN"/>
        </w:rPr>
      </w:pPr>
      <w:r w:rsidRPr="008D2E07">
        <w:rPr>
          <w:sz w:val="24"/>
          <w:szCs w:val="24"/>
          <w:lang w:val="es-HN"/>
        </w:rPr>
        <w:t xml:space="preserve">De igual manera, explicó que mientras se avanza con el trámite del traspaso del predio </w:t>
      </w:r>
      <w:r w:rsidR="008D2E07">
        <w:rPr>
          <w:sz w:val="24"/>
          <w:szCs w:val="24"/>
          <w:lang w:val="es-HN"/>
        </w:rPr>
        <w:t xml:space="preserve">a nombre del Estado de Honduras, </w:t>
      </w:r>
      <w:r w:rsidRPr="008D2E07">
        <w:rPr>
          <w:sz w:val="24"/>
          <w:szCs w:val="24"/>
          <w:lang w:val="es-HN"/>
        </w:rPr>
        <w:t xml:space="preserve">la Dirección General de Construcciones Escolares, Bienes Inmuebles (DIGECEBI), iniciará con el levantamiento </w:t>
      </w:r>
      <w:r w:rsidR="008D2E07">
        <w:rPr>
          <w:sz w:val="24"/>
          <w:szCs w:val="24"/>
          <w:lang w:val="es-HN"/>
        </w:rPr>
        <w:t xml:space="preserve">para que se </w:t>
      </w:r>
      <w:r w:rsidRPr="008D2E07">
        <w:rPr>
          <w:sz w:val="24"/>
          <w:szCs w:val="24"/>
          <w:lang w:val="es-HN"/>
        </w:rPr>
        <w:t>inicie con el diseño.</w:t>
      </w:r>
    </w:p>
    <w:p w:rsidR="00703383" w:rsidRPr="008D2E07" w:rsidRDefault="00703383" w:rsidP="008D2E07">
      <w:pPr>
        <w:spacing w:line="360" w:lineRule="auto"/>
        <w:jc w:val="both"/>
        <w:rPr>
          <w:sz w:val="24"/>
          <w:szCs w:val="24"/>
          <w:lang w:val="es-HN"/>
        </w:rPr>
      </w:pPr>
    </w:p>
    <w:p w:rsidR="00703383" w:rsidRPr="008D2E07" w:rsidRDefault="00703383" w:rsidP="008D2E07">
      <w:pPr>
        <w:spacing w:line="360" w:lineRule="auto"/>
        <w:jc w:val="both"/>
        <w:rPr>
          <w:sz w:val="24"/>
          <w:szCs w:val="24"/>
          <w:lang w:val="es-HN"/>
        </w:rPr>
      </w:pPr>
      <w:r w:rsidRPr="008D2E07">
        <w:rPr>
          <w:sz w:val="24"/>
          <w:szCs w:val="24"/>
          <w:lang w:val="es-HN"/>
        </w:rPr>
        <w:t>Expresó que se están haciendo levantamientos integrales, es decir vamos a construir la escuela porque solo tenemos dos módulos de aulas y hay dos sanitarios que no están en la lógica de la Secretaría de Educación.</w:t>
      </w:r>
    </w:p>
    <w:p w:rsidR="008D2E07" w:rsidRPr="008D2E07" w:rsidRDefault="008D2E07" w:rsidP="008D2E07">
      <w:pPr>
        <w:spacing w:line="360" w:lineRule="auto"/>
        <w:jc w:val="both"/>
        <w:rPr>
          <w:sz w:val="24"/>
          <w:szCs w:val="24"/>
          <w:lang w:val="es-HN"/>
        </w:rPr>
      </w:pPr>
    </w:p>
    <w:p w:rsidR="008D2E07" w:rsidRPr="008D2E07" w:rsidRDefault="008D2E07" w:rsidP="008D2E07">
      <w:pPr>
        <w:spacing w:line="360" w:lineRule="auto"/>
        <w:jc w:val="both"/>
        <w:rPr>
          <w:sz w:val="24"/>
          <w:szCs w:val="24"/>
          <w:lang w:val="es-HN"/>
        </w:rPr>
      </w:pPr>
      <w:r w:rsidRPr="008D2E07">
        <w:rPr>
          <w:sz w:val="24"/>
          <w:szCs w:val="24"/>
          <w:lang w:val="es-HN"/>
        </w:rPr>
        <w:t>El director del Centro de Educación Básica Generación 2000 Emerson Oyuela, manifestó que están siendo beneficiados con la entrega de la Matricula con un monto de 91</w:t>
      </w:r>
      <w:r>
        <w:rPr>
          <w:sz w:val="24"/>
          <w:szCs w:val="24"/>
          <w:lang w:val="es-HN"/>
        </w:rPr>
        <w:t xml:space="preserve"> mil lempiras, </w:t>
      </w:r>
      <w:r w:rsidRPr="008D2E07">
        <w:rPr>
          <w:sz w:val="24"/>
          <w:szCs w:val="24"/>
          <w:lang w:val="es-HN"/>
        </w:rPr>
        <w:t xml:space="preserve">hasta la fecha se han invertido 62 mil, lo cual han sido utilizados en alumbrado de las aulas ya que no contábamos con eso, solo teníamos la parte de los </w:t>
      </w:r>
      <w:proofErr w:type="gramStart"/>
      <w:r w:rsidRPr="008D2E07">
        <w:rPr>
          <w:sz w:val="24"/>
          <w:szCs w:val="24"/>
          <w:lang w:val="es-HN"/>
        </w:rPr>
        <w:t>focos</w:t>
      </w:r>
      <w:proofErr w:type="gramEnd"/>
      <w:r w:rsidRPr="008D2E07">
        <w:rPr>
          <w:sz w:val="24"/>
          <w:szCs w:val="24"/>
          <w:lang w:val="es-HN"/>
        </w:rPr>
        <w:t xml:space="preserve"> pero los toma corrientes no; se han comprado ventiladores en cada aula y ya están instalados archivos, estantes, equipo de sonido, reparación, oasis.</w:t>
      </w:r>
    </w:p>
    <w:p w:rsidR="008D2E07" w:rsidRPr="008D2E07" w:rsidRDefault="008D2E07" w:rsidP="008D2E07">
      <w:pPr>
        <w:spacing w:line="360" w:lineRule="auto"/>
        <w:jc w:val="both"/>
        <w:rPr>
          <w:sz w:val="24"/>
          <w:szCs w:val="24"/>
          <w:lang w:val="es-HN"/>
        </w:rPr>
      </w:pPr>
    </w:p>
    <w:p w:rsidR="008D2E07" w:rsidRPr="008D2E07" w:rsidRDefault="008D2E07" w:rsidP="008D2E07">
      <w:pPr>
        <w:spacing w:line="360" w:lineRule="auto"/>
        <w:jc w:val="both"/>
        <w:rPr>
          <w:sz w:val="24"/>
          <w:szCs w:val="24"/>
          <w:lang w:val="es-HN"/>
        </w:rPr>
      </w:pPr>
      <w:bookmarkStart w:id="0" w:name="_GoBack"/>
      <w:bookmarkEnd w:id="0"/>
      <w:r w:rsidRPr="008D2E07">
        <w:rPr>
          <w:sz w:val="24"/>
          <w:szCs w:val="24"/>
          <w:lang w:val="es-HN"/>
        </w:rPr>
        <w:t xml:space="preserve">De igual manera </w:t>
      </w:r>
      <w:r w:rsidR="00CE23BF">
        <w:rPr>
          <w:sz w:val="24"/>
          <w:szCs w:val="24"/>
          <w:lang w:val="es-HN"/>
        </w:rPr>
        <w:t xml:space="preserve">el educador mencionó que </w:t>
      </w:r>
      <w:r w:rsidRPr="008D2E07">
        <w:rPr>
          <w:sz w:val="24"/>
          <w:szCs w:val="24"/>
          <w:lang w:val="es-HN"/>
        </w:rPr>
        <w:t xml:space="preserve">este año han recibido la Alimentación Escolar “la mecánica que utilizamos es que se la repartimos a los padres de familia, para que ellos puedan organizarse para la elaboración de los alimentos, para cada uno de los grados </w:t>
      </w:r>
    </w:p>
    <w:p w:rsidR="0086769F" w:rsidRPr="008D2E07" w:rsidRDefault="0086769F" w:rsidP="008D2E07">
      <w:pPr>
        <w:spacing w:after="160" w:line="360" w:lineRule="auto"/>
        <w:jc w:val="both"/>
        <w:rPr>
          <w:rFonts w:eastAsia="Arial Narrow"/>
          <w:sz w:val="24"/>
          <w:szCs w:val="24"/>
          <w:lang w:val="es-HN"/>
        </w:rPr>
      </w:pPr>
    </w:p>
    <w:p w:rsidR="008D2E07" w:rsidRPr="008D2E07" w:rsidRDefault="008D2E07" w:rsidP="008D2E07">
      <w:pPr>
        <w:spacing w:after="160" w:line="360" w:lineRule="auto"/>
        <w:jc w:val="both"/>
        <w:rPr>
          <w:rFonts w:eastAsia="Arial Narrow"/>
          <w:sz w:val="24"/>
          <w:szCs w:val="24"/>
          <w:lang w:val="es-HN"/>
        </w:rPr>
      </w:pPr>
    </w:p>
    <w:p w:rsidR="008D2E07" w:rsidRPr="008D2E07" w:rsidRDefault="008D2E07" w:rsidP="008D2E07">
      <w:pPr>
        <w:spacing w:after="160" w:line="360" w:lineRule="auto"/>
        <w:jc w:val="center"/>
        <w:rPr>
          <w:rFonts w:eastAsia="Arial Narrow"/>
          <w:b/>
          <w:sz w:val="24"/>
          <w:szCs w:val="24"/>
          <w:lang w:val="es-HN"/>
        </w:rPr>
      </w:pPr>
      <w:r w:rsidRPr="008D2E07">
        <w:rPr>
          <w:rFonts w:eastAsia="Arial Narrow"/>
          <w:b/>
          <w:sz w:val="24"/>
          <w:szCs w:val="24"/>
          <w:lang w:val="es-HN"/>
        </w:rPr>
        <w:t>Dirección de Comunicaciones, Estrategia e Innovación Digital</w:t>
      </w:r>
    </w:p>
    <w:sectPr w:rsidR="008D2E07" w:rsidRPr="008D2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0" w:right="1440" w:bottom="1440" w:left="1440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306" w:rsidRDefault="00B52306">
      <w:pPr>
        <w:spacing w:line="240" w:lineRule="auto"/>
      </w:pPr>
      <w:r>
        <w:separator/>
      </w:r>
    </w:p>
  </w:endnote>
  <w:endnote w:type="continuationSeparator" w:id="0">
    <w:p w:rsidR="00B52306" w:rsidRDefault="00B523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9F" w:rsidRDefault="003C76D4" w:rsidP="003C76D4">
    <w:pPr>
      <w:tabs>
        <w:tab w:val="left" w:pos="3331"/>
      </w:tabs>
      <w:ind w:left="-144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306" w:rsidRDefault="00B52306">
      <w:pPr>
        <w:spacing w:line="240" w:lineRule="auto"/>
      </w:pPr>
      <w:r>
        <w:separator/>
      </w:r>
    </w:p>
  </w:footnote>
  <w:footnote w:type="continuationSeparator" w:id="0">
    <w:p w:rsidR="00B52306" w:rsidRDefault="00B523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9F" w:rsidRDefault="00B01905">
    <w:pPr>
      <w:spacing w:after="160" w:line="240" w:lineRule="auto"/>
      <w:ind w:left="-1440"/>
      <w:rPr>
        <w:rFonts w:ascii="Arial Narrow" w:eastAsia="Arial Narrow" w:hAnsi="Arial Narrow" w:cs="Arial Narrow"/>
        <w:sz w:val="24"/>
        <w:szCs w:val="24"/>
      </w:rPr>
    </w:pPr>
    <w:r>
      <w:rPr>
        <w:noProof/>
        <w:lang w:val="en-U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page">
            <wp:align>right</wp:align>
          </wp:positionH>
          <wp:positionV relativeFrom="paragraph">
            <wp:posOffset>-214630</wp:posOffset>
          </wp:positionV>
          <wp:extent cx="7757795" cy="10265134"/>
          <wp:effectExtent l="0" t="0" r="0" b="3175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795" cy="1026513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86769F" w:rsidRDefault="0086769F">
    <w:pPr>
      <w:ind w:left="-1440"/>
      <w:rPr>
        <w:rFonts w:ascii="Arial Narrow" w:eastAsia="Arial Narrow" w:hAnsi="Arial Narrow" w:cs="Arial Narrow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3131C"/>
    <w:multiLevelType w:val="hybridMultilevel"/>
    <w:tmpl w:val="B07C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60A72"/>
    <w:multiLevelType w:val="hybridMultilevel"/>
    <w:tmpl w:val="C9F4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10740"/>
    <w:multiLevelType w:val="hybridMultilevel"/>
    <w:tmpl w:val="A858A8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9F"/>
    <w:rsid w:val="000109CB"/>
    <w:rsid w:val="00017C71"/>
    <w:rsid w:val="00071EAE"/>
    <w:rsid w:val="001A4865"/>
    <w:rsid w:val="00206251"/>
    <w:rsid w:val="003C76D4"/>
    <w:rsid w:val="003D7FB4"/>
    <w:rsid w:val="00453DE4"/>
    <w:rsid w:val="00703383"/>
    <w:rsid w:val="00760D18"/>
    <w:rsid w:val="0086769F"/>
    <w:rsid w:val="008B6268"/>
    <w:rsid w:val="008D2E07"/>
    <w:rsid w:val="00B01905"/>
    <w:rsid w:val="00B52306"/>
    <w:rsid w:val="00BA22CD"/>
    <w:rsid w:val="00CD2F7C"/>
    <w:rsid w:val="00CE23BF"/>
    <w:rsid w:val="00D35201"/>
    <w:rsid w:val="00D461DE"/>
    <w:rsid w:val="00E64227"/>
    <w:rsid w:val="00ED59D9"/>
    <w:rsid w:val="00FA188F"/>
    <w:rsid w:val="00FE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DD2098"/>
  <w15:docId w15:val="{06CAD492-4578-493F-A1F3-16A1B7A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3C76D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6D4"/>
  </w:style>
  <w:style w:type="paragraph" w:styleId="Piedepgina">
    <w:name w:val="footer"/>
    <w:basedOn w:val="Normal"/>
    <w:link w:val="PiedepginaCar"/>
    <w:uiPriority w:val="99"/>
    <w:unhideWhenUsed/>
    <w:rsid w:val="003C76D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6D4"/>
  </w:style>
  <w:style w:type="paragraph" w:styleId="Prrafodelista">
    <w:name w:val="List Paragraph"/>
    <w:basedOn w:val="Normal"/>
    <w:uiPriority w:val="34"/>
    <w:qFormat/>
    <w:rsid w:val="00D461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TqnJ9mFbCYXJUH/N1Ymp7pLg/A==">AMUW2mUc9vxS1XgXFwmNY6fM8X1PIrG+xsmBkuzKkGdlxAvYRg8oYFW6d0oPSDoR4i+V7qLFuKCDwRBPNkj03ogScm6dWu59bA2sxW4fUgqVPx7YdID3Ntw=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Rubio</dc:creator>
  <cp:lastModifiedBy>Usuario de Windows</cp:lastModifiedBy>
  <cp:revision>5</cp:revision>
  <dcterms:created xsi:type="dcterms:W3CDTF">2023-05-24T22:28:00Z</dcterms:created>
  <dcterms:modified xsi:type="dcterms:W3CDTF">2023-05-24T22:29:00Z</dcterms:modified>
</cp:coreProperties>
</file>