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AE35" w14:textId="5D3F841B" w:rsidR="00B050F5" w:rsidRPr="004C28DE" w:rsidRDefault="00B050F5" w:rsidP="00B050F5">
      <w:pPr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es-HN" w:eastAsia="fr-FR"/>
        </w:rPr>
      </w:pPr>
      <w:bookmarkStart w:id="0" w:name="_Toc73438566"/>
      <w:r w:rsidRPr="004C28DE">
        <w:rPr>
          <w:rFonts w:ascii="Arial" w:hAnsi="Arial" w:cs="Arial"/>
          <w:b/>
          <w:bCs/>
          <w:sz w:val="24"/>
          <w:szCs w:val="24"/>
          <w:lang w:val="es-HN"/>
        </w:rPr>
        <w:t>Mecanismo de ingreso de reclamos y quejas</w:t>
      </w:r>
      <w:bookmarkEnd w:id="0"/>
    </w:p>
    <w:p w14:paraId="1C96F4CF" w14:textId="77777777" w:rsidR="00B050F5" w:rsidRPr="004C28DE" w:rsidRDefault="00B050F5" w:rsidP="00B050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663A5C99" w14:textId="77777777" w:rsidR="00B050F5" w:rsidRPr="00884260" w:rsidRDefault="00B050F5" w:rsidP="00B050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HN"/>
        </w:rPr>
      </w:pPr>
      <w:r w:rsidRPr="00884260">
        <w:rPr>
          <w:rFonts w:ascii="Arial" w:hAnsi="Arial" w:cs="Arial"/>
          <w:b/>
          <w:bCs/>
          <w:noProof/>
          <w:sz w:val="24"/>
          <w:szCs w:val="24"/>
          <w:lang w:val="es-HN"/>
        </w:rPr>
        <w:drawing>
          <wp:inline distT="0" distB="0" distL="0" distR="0" wp14:anchorId="5049A3AD" wp14:editId="3419016F">
            <wp:extent cx="1329055" cy="841375"/>
            <wp:effectExtent l="0" t="0" r="444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FF4AA6" w14:textId="77777777" w:rsidR="00B050F5" w:rsidRPr="00884260" w:rsidRDefault="00B050F5" w:rsidP="00B050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47DF9FD1" w14:textId="77777777" w:rsidR="00B050F5" w:rsidRPr="00884260" w:rsidRDefault="00B050F5" w:rsidP="00B050F5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HN" w:eastAsia="fr-FR"/>
        </w:rPr>
      </w:pPr>
      <w:r w:rsidRPr="00884260">
        <w:rPr>
          <w:rFonts w:ascii="Arial" w:hAnsi="Arial" w:cs="Arial"/>
          <w:sz w:val="24"/>
          <w:szCs w:val="24"/>
          <w:lang w:val="es-HN"/>
        </w:rPr>
        <w:t>Mecanismo de ingreso de reclamos y quejas</w:t>
      </w:r>
    </w:p>
    <w:p w14:paraId="6902E2C6" w14:textId="77777777" w:rsidR="00B050F5" w:rsidRPr="00884260" w:rsidRDefault="00B050F5" w:rsidP="00B050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H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512"/>
        <w:gridCol w:w="4613"/>
      </w:tblGrid>
      <w:tr w:rsidR="00B050F5" w:rsidRPr="00884260" w14:paraId="7FC37DAC" w14:textId="77777777" w:rsidTr="007952DF">
        <w:trPr>
          <w:trHeight w:val="110"/>
        </w:trPr>
        <w:tc>
          <w:tcPr>
            <w:tcW w:w="562" w:type="dxa"/>
            <w:shd w:val="clear" w:color="auto" w:fill="D0CECE"/>
          </w:tcPr>
          <w:p w14:paraId="2EC2BB92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s-HN"/>
              </w:rPr>
              <w:t>No.</w:t>
            </w:r>
          </w:p>
        </w:tc>
        <w:tc>
          <w:tcPr>
            <w:tcW w:w="5812" w:type="dxa"/>
            <w:shd w:val="clear" w:color="auto" w:fill="D0CECE"/>
          </w:tcPr>
          <w:p w14:paraId="7FA28A41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s-HN"/>
              </w:rPr>
              <w:t>Mecanismo de ingreso de reclamos y quejas</w:t>
            </w:r>
          </w:p>
        </w:tc>
        <w:tc>
          <w:tcPr>
            <w:tcW w:w="6576" w:type="dxa"/>
            <w:shd w:val="clear" w:color="auto" w:fill="D0CECE"/>
          </w:tcPr>
          <w:p w14:paraId="199EE4FD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s-HN"/>
              </w:rPr>
              <w:t>Respuesta</w:t>
            </w:r>
          </w:p>
        </w:tc>
      </w:tr>
      <w:tr w:rsidR="00B050F5" w:rsidRPr="00B050F5" w14:paraId="52F981D1" w14:textId="77777777" w:rsidTr="007952DF">
        <w:tc>
          <w:tcPr>
            <w:tcW w:w="562" w:type="dxa"/>
          </w:tcPr>
          <w:p w14:paraId="09B91F6E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1</w:t>
            </w:r>
          </w:p>
        </w:tc>
        <w:tc>
          <w:tcPr>
            <w:tcW w:w="5812" w:type="dxa"/>
          </w:tcPr>
          <w:p w14:paraId="1DF780D3" w14:textId="14CB8771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Línea 104 de atención y denuncias, línea gratuita marcando el número 104 desde cualquier operador de servicio móvil y telefonía fija. Es el mecanismo formal de recepción y centralización de denuncias, el cual promueve el ejercicio de políticas de control y prevención</w:t>
            </w:r>
            <w:r>
              <w:rPr>
                <w:rFonts w:ascii="Arial" w:eastAsia="Calibri" w:hAnsi="Arial" w:cs="Arial"/>
                <w:sz w:val="20"/>
                <w:szCs w:val="20"/>
                <w:lang w:val="es-HN"/>
              </w:rPr>
              <w:t>.</w:t>
            </w:r>
          </w:p>
        </w:tc>
        <w:tc>
          <w:tcPr>
            <w:tcW w:w="6576" w:type="dxa"/>
          </w:tcPr>
          <w:p w14:paraId="3B15EB88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 xml:space="preserve">El reclamo o queja del proyecto, que se reciba a través de estos mecanismos, deberá ser canalizado y remitido a la Unidad Coordinadora de Proyecto (UCP) para su correspondiente análisis, resolución y seguimiento, la UCP debe informar del avance en la resolución que permita actualizar el estado de la denuncia. </w:t>
            </w:r>
          </w:p>
        </w:tc>
      </w:tr>
      <w:tr w:rsidR="00B050F5" w:rsidRPr="00B050F5" w14:paraId="1F4ED1D5" w14:textId="77777777" w:rsidTr="007952DF">
        <w:tc>
          <w:tcPr>
            <w:tcW w:w="562" w:type="dxa"/>
          </w:tcPr>
          <w:p w14:paraId="48F61EB8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2</w:t>
            </w:r>
          </w:p>
        </w:tc>
        <w:tc>
          <w:tcPr>
            <w:tcW w:w="5812" w:type="dxa"/>
          </w:tcPr>
          <w:p w14:paraId="250552FC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Portal web de denuncias de la Secretaria de Educación</w:t>
            </w:r>
          </w:p>
          <w:p w14:paraId="584D54BA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hyperlink r:id="rId5" w:history="1">
              <w:r w:rsidRPr="00884260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  <w:lang w:val="es-HN"/>
                </w:rPr>
                <w:t>www.se.gob.hn/denuncias</w:t>
              </w:r>
            </w:hyperlink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 xml:space="preserve"> con el ingreso y seguimiento de su denuncia Online.</w:t>
            </w:r>
          </w:p>
        </w:tc>
        <w:tc>
          <w:tcPr>
            <w:tcW w:w="6576" w:type="dxa"/>
          </w:tcPr>
          <w:p w14:paraId="29B852D7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</w:p>
        </w:tc>
      </w:tr>
      <w:tr w:rsidR="00B050F5" w:rsidRPr="00B050F5" w14:paraId="12A2AA75" w14:textId="77777777" w:rsidTr="007952DF">
        <w:tc>
          <w:tcPr>
            <w:tcW w:w="562" w:type="dxa"/>
          </w:tcPr>
          <w:p w14:paraId="2DD4960C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3</w:t>
            </w:r>
          </w:p>
        </w:tc>
        <w:tc>
          <w:tcPr>
            <w:tcW w:w="5812" w:type="dxa"/>
          </w:tcPr>
          <w:p w14:paraId="4F8D10A4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Notas y oficios de reclamos y quejas realizados por los líderes de pueblos Indígenas y Afrodescendientes canalizadas a través de los actores educativos (Cualquier instancia educativa como ser Dirección Departamental de Educación, Dirección Distrital/Municipal de Educación, director de centro educativo, organizaciones locales entre otras.</w:t>
            </w:r>
          </w:p>
        </w:tc>
        <w:tc>
          <w:tcPr>
            <w:tcW w:w="6576" w:type="dxa"/>
          </w:tcPr>
          <w:p w14:paraId="71C44BF3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</w:p>
        </w:tc>
      </w:tr>
      <w:tr w:rsidR="00B050F5" w:rsidRPr="00B050F5" w14:paraId="2C34ACAA" w14:textId="77777777" w:rsidTr="007952DF">
        <w:tc>
          <w:tcPr>
            <w:tcW w:w="562" w:type="dxa"/>
          </w:tcPr>
          <w:p w14:paraId="057203AE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4</w:t>
            </w:r>
          </w:p>
        </w:tc>
        <w:tc>
          <w:tcPr>
            <w:tcW w:w="5812" w:type="dxa"/>
          </w:tcPr>
          <w:p w14:paraId="0203CE08" w14:textId="68BBE9C1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Línea telefónica de atención del Proyecto administrada por la Unidad Coordinadora de Proyecto</w:t>
            </w:r>
            <w:r>
              <w:rPr>
                <w:rFonts w:ascii="Arial" w:eastAsia="Calibri" w:hAnsi="Arial" w:cs="Arial"/>
                <w:sz w:val="20"/>
                <w:szCs w:val="20"/>
                <w:lang w:val="es-HN"/>
              </w:rPr>
              <w:t>.</w:t>
            </w:r>
          </w:p>
          <w:p w14:paraId="6703B5A3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</w:p>
        </w:tc>
        <w:tc>
          <w:tcPr>
            <w:tcW w:w="6576" w:type="dxa"/>
          </w:tcPr>
          <w:p w14:paraId="145C18EB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Las partes interesadas o beneficiarios del proyecto podrán llevar a cabo sus reclamos y quejas de forma directa en la UCP a través de una llamada telefónica o envió d un correo electrónico, quien realizara su respectivo análisis, resolución y seguimiento.</w:t>
            </w:r>
          </w:p>
        </w:tc>
      </w:tr>
      <w:tr w:rsidR="00B050F5" w:rsidRPr="00B050F5" w14:paraId="68C0C632" w14:textId="77777777" w:rsidTr="007952DF">
        <w:tc>
          <w:tcPr>
            <w:tcW w:w="562" w:type="dxa"/>
          </w:tcPr>
          <w:p w14:paraId="7BD0BF8F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5</w:t>
            </w:r>
          </w:p>
        </w:tc>
        <w:tc>
          <w:tcPr>
            <w:tcW w:w="5812" w:type="dxa"/>
          </w:tcPr>
          <w:p w14:paraId="1251CDEF" w14:textId="0C038B2D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Correo electrónico para el ingreso de reclamos y quejas del proyecto</w:t>
            </w:r>
            <w:r>
              <w:rPr>
                <w:rFonts w:ascii="Arial" w:eastAsia="Calibri" w:hAnsi="Arial" w:cs="Arial"/>
                <w:sz w:val="20"/>
                <w:szCs w:val="20"/>
                <w:lang w:val="es-HN"/>
              </w:rPr>
              <w:t>.</w:t>
            </w:r>
          </w:p>
        </w:tc>
        <w:tc>
          <w:tcPr>
            <w:tcW w:w="6576" w:type="dxa"/>
          </w:tcPr>
          <w:p w14:paraId="6755FC66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Una vez, que se cuenta con la resolución del reclamo o queja se notificara a la parte interesada objeto de dicho reclamo o queja.</w:t>
            </w:r>
          </w:p>
        </w:tc>
      </w:tr>
      <w:tr w:rsidR="00B050F5" w:rsidRPr="00B050F5" w14:paraId="510F52E9" w14:textId="77777777" w:rsidTr="007952DF">
        <w:tc>
          <w:tcPr>
            <w:tcW w:w="562" w:type="dxa"/>
          </w:tcPr>
          <w:p w14:paraId="468050A5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6</w:t>
            </w:r>
          </w:p>
        </w:tc>
        <w:tc>
          <w:tcPr>
            <w:tcW w:w="5812" w:type="dxa"/>
          </w:tcPr>
          <w:p w14:paraId="43A293AC" w14:textId="7EFEECB3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Consultas significativas llevadas a cabo con partes interesadas en seguimiento a las actividades del Proyecto</w:t>
            </w:r>
            <w:r>
              <w:rPr>
                <w:rFonts w:ascii="Arial" w:eastAsia="Calibri" w:hAnsi="Arial" w:cs="Arial"/>
                <w:sz w:val="20"/>
                <w:szCs w:val="20"/>
                <w:lang w:val="es-HN"/>
              </w:rPr>
              <w:t>.</w:t>
            </w:r>
          </w:p>
        </w:tc>
        <w:tc>
          <w:tcPr>
            <w:tcW w:w="6576" w:type="dxa"/>
          </w:tcPr>
          <w:p w14:paraId="4F07FD22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 xml:space="preserve">El equipo técnico de la </w:t>
            </w:r>
            <w:proofErr w:type="gramStart"/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Secretaria</w:t>
            </w:r>
            <w:proofErr w:type="gramEnd"/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 xml:space="preserve"> de Educación deberá recolectar en cada taller de consultas significativas los reclamos y quejas que se presenten las partes interesadas, para ser </w:t>
            </w: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lastRenderedPageBreak/>
              <w:t>entregada en la UCP para su respectivo análisis, resolución y seguimiento.</w:t>
            </w:r>
          </w:p>
          <w:p w14:paraId="0086DE6B" w14:textId="77777777" w:rsidR="00B050F5" w:rsidRPr="00884260" w:rsidRDefault="00B050F5" w:rsidP="007952DF">
            <w:pPr>
              <w:spacing w:after="160" w:line="259" w:lineRule="auto"/>
              <w:jc w:val="both"/>
              <w:rPr>
                <w:rFonts w:ascii="Arial" w:eastAsia="Calibri" w:hAnsi="Arial" w:cs="Arial"/>
                <w:sz w:val="20"/>
                <w:szCs w:val="20"/>
                <w:lang w:val="es-HN"/>
              </w:rPr>
            </w:pPr>
            <w:r w:rsidRPr="00884260">
              <w:rPr>
                <w:rFonts w:ascii="Arial" w:eastAsia="Calibri" w:hAnsi="Arial" w:cs="Arial"/>
                <w:sz w:val="20"/>
                <w:szCs w:val="20"/>
                <w:lang w:val="es-HN"/>
              </w:rPr>
              <w:t>Una vez, que se cuenta con la resolución del reclamo o queja se notificara a la parte interesada objeto de dicho reclamo o queja.</w:t>
            </w:r>
          </w:p>
        </w:tc>
      </w:tr>
    </w:tbl>
    <w:p w14:paraId="53EC9CA5" w14:textId="77777777" w:rsidR="00B050F5" w:rsidRDefault="00B050F5" w:rsidP="00B050F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37424FBE" w14:textId="77777777" w:rsidR="00B050F5" w:rsidRDefault="00B050F5" w:rsidP="00B050F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05F9F1C9" w14:textId="77777777" w:rsidR="00B050F5" w:rsidRDefault="00B050F5" w:rsidP="00B050F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60BD639D" w14:textId="77777777" w:rsidR="00B050F5" w:rsidRDefault="00B050F5" w:rsidP="00B050F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5CA375B2" w14:textId="77777777" w:rsidR="00B050F5" w:rsidRDefault="00B050F5" w:rsidP="00B050F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05E70A94" w14:textId="77777777" w:rsidR="00B050F5" w:rsidRDefault="00B050F5" w:rsidP="00B050F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0B8D8C3C" w14:textId="77777777" w:rsidR="00B050F5" w:rsidRDefault="00B050F5" w:rsidP="00B050F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0FD4DADB" w14:textId="77777777" w:rsidR="00991C8B" w:rsidRPr="00B050F5" w:rsidRDefault="00991C8B">
      <w:pPr>
        <w:rPr>
          <w:lang w:val="es-HN"/>
        </w:rPr>
      </w:pPr>
    </w:p>
    <w:sectPr w:rsidR="00991C8B" w:rsidRPr="00B050F5" w:rsidSect="00D439FB">
      <w:pgSz w:w="12240" w:h="15840" w:code="1"/>
      <w:pgMar w:top="1418" w:right="1418" w:bottom="170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F5"/>
    <w:rsid w:val="00991C8B"/>
    <w:rsid w:val="00B050F5"/>
    <w:rsid w:val="00D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80B1"/>
  <w15:chartTrackingRefBased/>
  <w15:docId w15:val="{511AFBE3-8724-4BF0-969E-B9C0A2F9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F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.gob.hn/denuncia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Frañó Medina</dc:creator>
  <cp:keywords/>
  <dc:description/>
  <cp:lastModifiedBy>Odessa Frañó Medina</cp:lastModifiedBy>
  <cp:revision>1</cp:revision>
  <dcterms:created xsi:type="dcterms:W3CDTF">2021-07-16T17:39:00Z</dcterms:created>
  <dcterms:modified xsi:type="dcterms:W3CDTF">2021-07-16T17:43:00Z</dcterms:modified>
</cp:coreProperties>
</file>