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846E" w14:textId="4A6F3CF6" w:rsidR="008B69E5" w:rsidRPr="008B69E5" w:rsidRDefault="008B69E5" w:rsidP="0022362A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8B69E5">
        <w:rPr>
          <w:rFonts w:cs="Calibri"/>
          <w:b/>
          <w:bCs/>
          <w:sz w:val="24"/>
          <w:szCs w:val="24"/>
        </w:rPr>
        <w:t xml:space="preserve">Descripción del proceso para presentar incidentes y accidentes y según el </w:t>
      </w:r>
      <w:r w:rsidR="00FB5BCE">
        <w:rPr>
          <w:rFonts w:cs="Calibri"/>
          <w:b/>
          <w:bCs/>
          <w:sz w:val="24"/>
          <w:szCs w:val="24"/>
        </w:rPr>
        <w:t>“</w:t>
      </w:r>
      <w:r w:rsidR="00FB5BCE" w:rsidRPr="00FB5BCE">
        <w:rPr>
          <w:rFonts w:cs="Calibri"/>
          <w:b/>
          <w:bCs/>
          <w:sz w:val="24"/>
          <w:szCs w:val="24"/>
        </w:rPr>
        <w:t xml:space="preserve">KIT DE HERRAMIENTAS DE RESPUESTA A INCIDENTES SOCIALES Y </w:t>
      </w:r>
      <w:r w:rsidR="00FB5BCE">
        <w:rPr>
          <w:rFonts w:cs="Calibri"/>
          <w:b/>
          <w:bCs/>
          <w:sz w:val="24"/>
          <w:szCs w:val="24"/>
        </w:rPr>
        <w:t xml:space="preserve">Ambientales </w:t>
      </w:r>
      <w:r w:rsidR="0022362A">
        <w:rPr>
          <w:rFonts w:cs="Calibri"/>
          <w:b/>
          <w:bCs/>
          <w:sz w:val="24"/>
          <w:szCs w:val="24"/>
        </w:rPr>
        <w:t>(ESIRT)</w:t>
      </w:r>
      <w:r w:rsidRPr="008B69E5">
        <w:rPr>
          <w:rFonts w:cs="Calibri"/>
          <w:b/>
          <w:bCs/>
          <w:sz w:val="24"/>
          <w:szCs w:val="24"/>
        </w:rPr>
        <w:t xml:space="preserve"> del Banco Mundial</w:t>
      </w:r>
    </w:p>
    <w:p w14:paraId="377968AC" w14:textId="77777777" w:rsidR="008B69E5" w:rsidRPr="008B69E5" w:rsidRDefault="008B69E5" w:rsidP="008B69E5">
      <w:pPr>
        <w:spacing w:after="0"/>
        <w:jc w:val="both"/>
        <w:rPr>
          <w:rFonts w:cs="Calibri"/>
          <w:b/>
          <w:bCs/>
          <w:sz w:val="24"/>
          <w:szCs w:val="24"/>
          <w:u w:val="single"/>
        </w:rPr>
      </w:pPr>
      <w:r w:rsidRPr="008B69E5">
        <w:rPr>
          <w:rFonts w:cs="Calibri"/>
          <w:b/>
          <w:bCs/>
          <w:sz w:val="24"/>
          <w:szCs w:val="24"/>
          <w:u w:val="single"/>
        </w:rPr>
        <w:t>INCIDENTES Y ACCIDENTES:</w:t>
      </w:r>
    </w:p>
    <w:p w14:paraId="47B159F0" w14:textId="1E90D713" w:rsidR="008B69E5" w:rsidRDefault="008B69E5" w:rsidP="008B69E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En caso de incidentes y accidentes, conforme lo establecido en la sección “B” del PCAS, la UIP informará al Banco a más tardar 24 horas </w:t>
      </w:r>
      <w:proofErr w:type="gramStart"/>
      <w:r>
        <w:rPr>
          <w:rFonts w:cs="Calibri"/>
          <w:sz w:val="24"/>
          <w:szCs w:val="24"/>
        </w:rPr>
        <w:t>( o</w:t>
      </w:r>
      <w:proofErr w:type="gramEnd"/>
      <w:r>
        <w:rPr>
          <w:rFonts w:cs="Calibri"/>
          <w:sz w:val="24"/>
          <w:szCs w:val="24"/>
        </w:rPr>
        <w:t xml:space="preserve"> según está indicado en el PCAS) después de tomar nota del incidente o accidente</w:t>
      </w:r>
      <w:r w:rsidR="00121DAB">
        <w:rPr>
          <w:rFonts w:cs="Calibri"/>
          <w:sz w:val="24"/>
          <w:szCs w:val="24"/>
        </w:rPr>
        <w:t>. Ver formato de informe en anexo1</w:t>
      </w:r>
      <w:r>
        <w:rPr>
          <w:rFonts w:cs="Calibri"/>
          <w:sz w:val="24"/>
          <w:szCs w:val="24"/>
        </w:rPr>
        <w:t xml:space="preserve">. La UIP proporcionará detalles suficientes sobre el incidente o accidente, indicando las medidas inmediatas tomadas para abordarlo, incluyendo información proporcionada por cualquier contratista y entidad supervisora, según corresponda. Posteriormente, a solicitud del Banco, el UIP elaborará un informe más detallado sobre el incidente o accidente, donde propondrá las medidas para evitar que vuelva a ocurrir. </w:t>
      </w:r>
    </w:p>
    <w:p w14:paraId="79D422A7" w14:textId="77777777" w:rsidR="008B69E5" w:rsidRPr="008B69E5" w:rsidRDefault="008B69E5" w:rsidP="008B69E5">
      <w:pPr>
        <w:spacing w:after="0"/>
        <w:jc w:val="both"/>
        <w:rPr>
          <w:rFonts w:cs="Calibri"/>
          <w:b/>
          <w:bCs/>
          <w:sz w:val="24"/>
          <w:szCs w:val="24"/>
          <w:u w:val="single"/>
        </w:rPr>
      </w:pPr>
    </w:p>
    <w:p w14:paraId="5A425208" w14:textId="77777777" w:rsidR="008B69E5" w:rsidRPr="008B69E5" w:rsidRDefault="008B69E5" w:rsidP="008B69E5">
      <w:pPr>
        <w:spacing w:after="0"/>
        <w:jc w:val="both"/>
        <w:rPr>
          <w:rFonts w:cs="Calibri"/>
          <w:b/>
          <w:bCs/>
          <w:sz w:val="24"/>
          <w:szCs w:val="24"/>
          <w:u w:val="single"/>
        </w:rPr>
      </w:pPr>
      <w:r w:rsidRPr="008B69E5">
        <w:rPr>
          <w:rFonts w:cs="Calibri"/>
          <w:b/>
          <w:bCs/>
          <w:sz w:val="24"/>
          <w:szCs w:val="24"/>
          <w:u w:val="single"/>
        </w:rPr>
        <w:t>Estos informes posteriores son:</w:t>
      </w:r>
    </w:p>
    <w:p w14:paraId="3D51F65E" w14:textId="351CB895" w:rsidR="008B69E5" w:rsidRDefault="008B69E5" w:rsidP="008B69E5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8B69E5">
        <w:rPr>
          <w:rFonts w:cs="Calibri"/>
          <w:sz w:val="24"/>
          <w:szCs w:val="24"/>
          <w:lang w:val="es-EC"/>
        </w:rPr>
        <w:t xml:space="preserve">Análisis de la Causa Raíz (RCA por sus siglas en ingles). El objetivo principal del RCA es la Prevención y será realizada por quien </w:t>
      </w:r>
      <w:r w:rsidR="002E641C" w:rsidRPr="008B69E5">
        <w:rPr>
          <w:rFonts w:cs="Calibri"/>
          <w:sz w:val="24"/>
          <w:szCs w:val="24"/>
          <w:lang w:val="es-EC"/>
        </w:rPr>
        <w:t>está</w:t>
      </w:r>
      <w:r w:rsidRPr="008B69E5">
        <w:rPr>
          <w:rFonts w:cs="Calibri"/>
          <w:sz w:val="24"/>
          <w:szCs w:val="24"/>
          <w:lang w:val="es-EC"/>
        </w:rPr>
        <w:t xml:space="preserve"> administrando el sitio donde el incidente/accidente ocurrió, ejemplo UIA, subvención, contratista, subcontratista, etc. </w:t>
      </w:r>
      <w:r>
        <w:rPr>
          <w:rFonts w:cs="Calibri"/>
          <w:sz w:val="24"/>
          <w:szCs w:val="24"/>
        </w:rPr>
        <w:t xml:space="preserve">El RCA abordará lo </w:t>
      </w:r>
      <w:r w:rsidRPr="002E641C">
        <w:rPr>
          <w:rFonts w:cs="Calibri"/>
          <w:sz w:val="24"/>
          <w:szCs w:val="24"/>
          <w:lang w:val="es-HN"/>
        </w:rPr>
        <w:t>siguiente</w:t>
      </w:r>
      <w:r>
        <w:rPr>
          <w:rFonts w:cs="Calibri"/>
          <w:sz w:val="24"/>
          <w:szCs w:val="24"/>
        </w:rPr>
        <w:t>:</w:t>
      </w:r>
    </w:p>
    <w:p w14:paraId="0C65387D" w14:textId="77777777" w:rsidR="008B69E5" w:rsidRDefault="008B69E5" w:rsidP="008B69E5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8B69E5">
        <w:rPr>
          <w:rFonts w:cs="Calibri"/>
          <w:sz w:val="24"/>
          <w:szCs w:val="24"/>
          <w:lang w:val="es-EC"/>
        </w:rPr>
        <w:t xml:space="preserve">Determinar lo que ha pasado identificando y describiendo el incidente/accidente. </w:t>
      </w:r>
      <w:proofErr w:type="spellStart"/>
      <w:r>
        <w:rPr>
          <w:rFonts w:cs="Calibri"/>
          <w:sz w:val="24"/>
          <w:szCs w:val="24"/>
        </w:rPr>
        <w:t>Incluir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fotos</w:t>
      </w:r>
      <w:proofErr w:type="spellEnd"/>
      <w:r>
        <w:rPr>
          <w:rFonts w:cs="Calibri"/>
          <w:sz w:val="24"/>
          <w:szCs w:val="24"/>
        </w:rPr>
        <w:t xml:space="preserve">. </w:t>
      </w:r>
    </w:p>
    <w:p w14:paraId="2234B9B3" w14:textId="77777777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 xml:space="preserve"> ¿Qué sucedió? ¿Quiénes fueron afectados?</w:t>
      </w:r>
    </w:p>
    <w:p w14:paraId="5BC4DAE6" w14:textId="77777777" w:rsid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Donde</w:t>
      </w:r>
      <w:proofErr w:type="spellEnd"/>
      <w:r>
        <w:rPr>
          <w:rFonts w:cs="Calibri"/>
          <w:sz w:val="24"/>
          <w:szCs w:val="24"/>
        </w:rPr>
        <w:t xml:space="preserve"> y </w:t>
      </w:r>
      <w:proofErr w:type="spellStart"/>
      <w:r>
        <w:rPr>
          <w:rFonts w:cs="Calibri"/>
          <w:sz w:val="24"/>
          <w:szCs w:val="24"/>
        </w:rPr>
        <w:t>cuando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sucedió</w:t>
      </w:r>
      <w:proofErr w:type="spellEnd"/>
      <w:r>
        <w:rPr>
          <w:rFonts w:cs="Calibri"/>
          <w:sz w:val="24"/>
          <w:szCs w:val="24"/>
        </w:rPr>
        <w:t xml:space="preserve">. </w:t>
      </w:r>
    </w:p>
    <w:p w14:paraId="2A0E7F59" w14:textId="77777777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¿Cuál es la fuente de información? ¿Cómo se enteró del incidente/accidente?</w:t>
      </w:r>
    </w:p>
    <w:p w14:paraId="0938525A" w14:textId="77777777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¿Los hechos básicos del incidente/accidente son claros e indiscutibles, o existen versiones contradictorias?</w:t>
      </w:r>
    </w:p>
    <w:p w14:paraId="50BBF214" w14:textId="77777777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¿Cuáles fueron las condiciones o circunstancias bajo las cuales ocurrió el incidente/accidente?</w:t>
      </w:r>
    </w:p>
    <w:p w14:paraId="5542C99F" w14:textId="77777777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¿El incidente sigue en curso o está contenido?</w:t>
      </w:r>
    </w:p>
    <w:p w14:paraId="7E3DC93A" w14:textId="752FFAAC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¿Se trata de una pérdida de vida/</w:t>
      </w:r>
      <w:r w:rsidR="000E4FFA">
        <w:rPr>
          <w:rFonts w:cs="Calibri"/>
          <w:sz w:val="24"/>
          <w:szCs w:val="24"/>
          <w:lang w:val="es-EC"/>
        </w:rPr>
        <w:t xml:space="preserve">s </w:t>
      </w:r>
      <w:r w:rsidRPr="008B69E5">
        <w:rPr>
          <w:rFonts w:cs="Calibri"/>
          <w:sz w:val="24"/>
          <w:szCs w:val="24"/>
          <w:lang w:val="es-EC"/>
        </w:rPr>
        <w:t>o de daños graves?</w:t>
      </w:r>
    </w:p>
    <w:p w14:paraId="235DA890" w14:textId="77777777" w:rsidR="008B69E5" w:rsidRPr="008B69E5" w:rsidRDefault="008B69E5" w:rsidP="008B69E5">
      <w:pPr>
        <w:pStyle w:val="Prrafodelista"/>
        <w:numPr>
          <w:ilvl w:val="2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¿Qué tan grave fue el incidente?</w:t>
      </w:r>
    </w:p>
    <w:p w14:paraId="5B1864C4" w14:textId="77777777" w:rsidR="008B69E5" w:rsidRPr="008B69E5" w:rsidRDefault="008B69E5" w:rsidP="008B69E5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Determinar la causa raíz del del incidente/accidente</w:t>
      </w:r>
    </w:p>
    <w:p w14:paraId="51DEA5D8" w14:textId="77777777" w:rsidR="008B69E5" w:rsidRDefault="008B69E5" w:rsidP="008B69E5">
      <w:pPr>
        <w:pStyle w:val="Prrafodelista"/>
        <w:numPr>
          <w:ilvl w:val="1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8B69E5">
        <w:rPr>
          <w:rFonts w:cs="Calibri"/>
          <w:sz w:val="24"/>
          <w:szCs w:val="24"/>
          <w:lang w:val="es-EC"/>
        </w:rPr>
        <w:t xml:space="preserve">Identificar medidas correctivas </w:t>
      </w:r>
      <w:proofErr w:type="gramStart"/>
      <w:r w:rsidRPr="008B69E5">
        <w:rPr>
          <w:rFonts w:cs="Calibri"/>
          <w:sz w:val="24"/>
          <w:szCs w:val="24"/>
          <w:lang w:val="es-EC"/>
        </w:rPr>
        <w:t>inmediatas</w:t>
      </w:r>
      <w:proofErr w:type="gramEnd"/>
      <w:r w:rsidRPr="008B69E5">
        <w:rPr>
          <w:rFonts w:cs="Calibri"/>
          <w:sz w:val="24"/>
          <w:szCs w:val="24"/>
          <w:lang w:val="es-EC"/>
        </w:rPr>
        <w:t xml:space="preserve"> así como acciones de seguimiento adicional si es que se requiere alguna, con sus plazos asociados. </w:t>
      </w:r>
      <w:proofErr w:type="spellStart"/>
      <w:r>
        <w:rPr>
          <w:rFonts w:cs="Calibri"/>
          <w:sz w:val="24"/>
          <w:szCs w:val="24"/>
        </w:rPr>
        <w:t>Estas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acciones</w:t>
      </w:r>
      <w:proofErr w:type="spellEnd"/>
      <w:r>
        <w:rPr>
          <w:rFonts w:cs="Calibri"/>
          <w:sz w:val="24"/>
          <w:szCs w:val="24"/>
        </w:rPr>
        <w:t xml:space="preserve"> de </w:t>
      </w:r>
      <w:proofErr w:type="spellStart"/>
      <w:r>
        <w:rPr>
          <w:rFonts w:cs="Calibri"/>
          <w:sz w:val="24"/>
          <w:szCs w:val="24"/>
        </w:rPr>
        <w:t>seguimiento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adicional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podrán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entrar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en</w:t>
      </w:r>
      <w:proofErr w:type="spellEnd"/>
      <w:r>
        <w:rPr>
          <w:rFonts w:cs="Calibri"/>
          <w:sz w:val="24"/>
          <w:szCs w:val="24"/>
        </w:rPr>
        <w:t xml:space="preserve"> el </w:t>
      </w:r>
    </w:p>
    <w:p w14:paraId="658D25DC" w14:textId="77777777" w:rsidR="008B69E5" w:rsidRPr="008B69E5" w:rsidRDefault="008B69E5" w:rsidP="008B69E5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t>Plan de Acciones Correctivas (CAP por sus siglas en ingles) y con el objetivo de prevenir incidentes/accidentes similares en el futuro.</w:t>
      </w:r>
    </w:p>
    <w:p w14:paraId="65D728AA" w14:textId="77777777" w:rsidR="0022362A" w:rsidRDefault="008B69E5" w:rsidP="007E683E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8B69E5">
        <w:rPr>
          <w:rFonts w:cs="Calibri"/>
          <w:sz w:val="24"/>
          <w:szCs w:val="24"/>
          <w:lang w:val="es-EC"/>
        </w:rPr>
        <w:lastRenderedPageBreak/>
        <w:t>Cualquier informe posterior se proporcionaría dentro de un plazo aceptable para el Banco.</w:t>
      </w:r>
    </w:p>
    <w:p w14:paraId="759362C9" w14:textId="2667593C" w:rsidR="007E683E" w:rsidRPr="0022362A" w:rsidRDefault="007E683E" w:rsidP="007E683E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22362A">
        <w:rPr>
          <w:rFonts w:cs="Calibri"/>
          <w:b/>
          <w:bCs/>
          <w:sz w:val="24"/>
          <w:szCs w:val="24"/>
          <w:lang w:val="es-EC"/>
        </w:rPr>
        <w:t>Nota:</w:t>
      </w:r>
    </w:p>
    <w:p w14:paraId="37859104" w14:textId="1A191009" w:rsidR="007E683E" w:rsidRDefault="007E683E" w:rsidP="007E683E">
      <w:pPr>
        <w:spacing w:after="0"/>
        <w:jc w:val="both"/>
        <w:rPr>
          <w:rFonts w:cs="Calibri"/>
          <w:sz w:val="24"/>
          <w:szCs w:val="24"/>
          <w:lang w:val="es-EC"/>
        </w:rPr>
      </w:pPr>
    </w:p>
    <w:p w14:paraId="4E88EAFB" w14:textId="2B7F4BB3" w:rsidR="007E683E" w:rsidRPr="0022362A" w:rsidRDefault="007E683E" w:rsidP="007E683E">
      <w:pPr>
        <w:spacing w:after="0"/>
        <w:jc w:val="both"/>
        <w:rPr>
          <w:rFonts w:cs="Calibri"/>
          <w:b/>
          <w:bCs/>
          <w:sz w:val="24"/>
          <w:szCs w:val="24"/>
          <w:lang w:val="es-EC"/>
        </w:rPr>
      </w:pPr>
      <w:r w:rsidRPr="0022362A">
        <w:rPr>
          <w:rFonts w:cs="Calibri"/>
          <w:b/>
          <w:bCs/>
          <w:sz w:val="24"/>
          <w:szCs w:val="24"/>
          <w:lang w:val="es-EC"/>
        </w:rPr>
        <w:t xml:space="preserve">Los niveles de severidad de un incidente y accidente se </w:t>
      </w:r>
      <w:r w:rsidR="00583B81" w:rsidRPr="0022362A">
        <w:rPr>
          <w:rFonts w:cs="Calibri"/>
          <w:b/>
          <w:bCs/>
          <w:sz w:val="24"/>
          <w:szCs w:val="24"/>
          <w:lang w:val="es-EC"/>
        </w:rPr>
        <w:t>clasifican</w:t>
      </w:r>
      <w:r w:rsidRPr="0022362A">
        <w:rPr>
          <w:rFonts w:cs="Calibri"/>
          <w:b/>
          <w:bCs/>
          <w:sz w:val="24"/>
          <w:szCs w:val="24"/>
          <w:lang w:val="es-EC"/>
        </w:rPr>
        <w:t xml:space="preserve"> en:</w:t>
      </w:r>
    </w:p>
    <w:p w14:paraId="23F0EC4A" w14:textId="4494F6A9" w:rsidR="007E683E" w:rsidRDefault="007E683E" w:rsidP="007E683E">
      <w:pPr>
        <w:pStyle w:val="Prrafodelista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7E683E">
        <w:rPr>
          <w:rFonts w:cs="Calibri"/>
          <w:b/>
          <w:bCs/>
          <w:sz w:val="24"/>
          <w:szCs w:val="24"/>
          <w:lang w:val="es-EC"/>
        </w:rPr>
        <w:t>Indicativo:</w:t>
      </w:r>
      <w:r>
        <w:rPr>
          <w:rFonts w:cs="Calibri"/>
          <w:sz w:val="24"/>
          <w:szCs w:val="24"/>
          <w:lang w:val="es-EC"/>
        </w:rPr>
        <w:t xml:space="preserve"> Es </w:t>
      </w:r>
      <w:r w:rsidR="00583B81">
        <w:rPr>
          <w:rFonts w:cs="Calibri"/>
          <w:sz w:val="24"/>
          <w:szCs w:val="24"/>
          <w:lang w:val="es-EC"/>
        </w:rPr>
        <w:t xml:space="preserve">un </w:t>
      </w:r>
      <w:r w:rsidR="00583B81" w:rsidRPr="007E683E">
        <w:rPr>
          <w:rFonts w:cs="Calibri"/>
          <w:sz w:val="24"/>
          <w:szCs w:val="24"/>
          <w:lang w:val="es-EC"/>
        </w:rPr>
        <w:t>incidente</w:t>
      </w:r>
      <w:r w:rsidRPr="007E683E">
        <w:rPr>
          <w:rFonts w:cs="Calibri"/>
          <w:sz w:val="24"/>
          <w:szCs w:val="24"/>
          <w:lang w:val="es-EC"/>
        </w:rPr>
        <w:t xml:space="preserve"> o incumplimiento relativamente menor y de pequeña escala que tiene efectos inmediatos limitados pero que puede ser indicativo de problemas de mayor escala dentro de un proyecto que podrían dar lugar a incidentes graves o graves. Puede escalar a grave o grave en determinadas circunstancias, incluida la repetición del incidente dentro de un período de seis meses, la gravedad del impacto del incidente o la incapacidad o falta de voluntad</w:t>
      </w:r>
      <w:r w:rsidR="00583B81">
        <w:rPr>
          <w:rFonts w:cs="Calibri"/>
          <w:sz w:val="24"/>
          <w:szCs w:val="24"/>
          <w:lang w:val="es-EC"/>
        </w:rPr>
        <w:t xml:space="preserve">/capacidad </w:t>
      </w:r>
      <w:r w:rsidR="00583B81" w:rsidRPr="007E683E">
        <w:rPr>
          <w:rFonts w:cs="Calibri"/>
          <w:sz w:val="24"/>
          <w:szCs w:val="24"/>
          <w:lang w:val="es-EC"/>
        </w:rPr>
        <w:t>del</w:t>
      </w:r>
      <w:r w:rsidRPr="007E683E">
        <w:rPr>
          <w:rFonts w:cs="Calibri"/>
          <w:sz w:val="24"/>
          <w:szCs w:val="24"/>
          <w:lang w:val="es-EC"/>
        </w:rPr>
        <w:t xml:space="preserve"> </w:t>
      </w:r>
      <w:proofErr w:type="gramStart"/>
      <w:r w:rsidR="00583B81">
        <w:rPr>
          <w:rFonts w:cs="Calibri"/>
          <w:sz w:val="24"/>
          <w:szCs w:val="24"/>
          <w:lang w:val="es-EC"/>
        </w:rPr>
        <w:t xml:space="preserve">implementador </w:t>
      </w:r>
      <w:r w:rsidRPr="007E683E">
        <w:rPr>
          <w:rFonts w:cs="Calibri"/>
          <w:sz w:val="24"/>
          <w:szCs w:val="24"/>
          <w:lang w:val="es-EC"/>
        </w:rPr>
        <w:t xml:space="preserve"> para</w:t>
      </w:r>
      <w:proofErr w:type="gramEnd"/>
      <w:r w:rsidRPr="007E683E">
        <w:rPr>
          <w:rFonts w:cs="Calibri"/>
          <w:sz w:val="24"/>
          <w:szCs w:val="24"/>
          <w:lang w:val="es-EC"/>
        </w:rPr>
        <w:t xml:space="preserve"> rectificar la condición dentro del plazo acordado.</w:t>
      </w:r>
    </w:p>
    <w:p w14:paraId="21C780F8" w14:textId="74BE5D40" w:rsidR="00583B81" w:rsidRDefault="009E61E4" w:rsidP="007E683E">
      <w:pPr>
        <w:pStyle w:val="Prrafodelista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9E61E4">
        <w:rPr>
          <w:rFonts w:cs="Calibri"/>
          <w:sz w:val="24"/>
          <w:szCs w:val="24"/>
          <w:lang w:val="es-EC"/>
        </w:rPr>
        <w:t>Un incidente que está causando o causará un daño significativo al medio ambiente, los trabajadores, las comunidades o los recursos naturales o culturales</w:t>
      </w:r>
      <w:r w:rsidR="00D42387">
        <w:rPr>
          <w:rFonts w:cs="Calibri"/>
          <w:sz w:val="24"/>
          <w:szCs w:val="24"/>
          <w:lang w:val="es-EC"/>
        </w:rPr>
        <w:t>.</w:t>
      </w:r>
      <w:r w:rsidRPr="009E61E4">
        <w:rPr>
          <w:rFonts w:cs="Calibri"/>
          <w:sz w:val="24"/>
          <w:szCs w:val="24"/>
          <w:lang w:val="es-EC"/>
        </w:rPr>
        <w:t xml:space="preserve"> </w:t>
      </w:r>
      <w:r w:rsidR="00D42387">
        <w:rPr>
          <w:rFonts w:cs="Calibri"/>
          <w:sz w:val="24"/>
          <w:szCs w:val="24"/>
          <w:lang w:val="es-EC"/>
        </w:rPr>
        <w:t>E</w:t>
      </w:r>
      <w:r w:rsidRPr="009E61E4">
        <w:rPr>
          <w:rFonts w:cs="Calibri"/>
          <w:sz w:val="24"/>
          <w:szCs w:val="24"/>
          <w:lang w:val="es-EC"/>
        </w:rPr>
        <w:t>s complejo y / o costoso de revertir y puede resultar en algún nivel de daño o lesión duradera. Esto puede incluir incumplimientos repetidos. Los incidentes graves, por ejemplo, podrían involucrar lesiones a los trabajadores que requieran atención médica fuera del sitio y resulten en pérdida de tiempo, tratamiento inadecuado de grupos vulnerables, consultas inadecuadas, falta constante de planes de SSO en un entorno de obras civiles y deforestación a mediana escala. Este tipo de incidentes requieren una respuesta urgente y pueden suponer un riesgo reputacional significativo.</w:t>
      </w:r>
    </w:p>
    <w:p w14:paraId="09D2BD8C" w14:textId="3430D539" w:rsidR="0092115F" w:rsidRPr="007E683E" w:rsidRDefault="00D41C40" w:rsidP="007E683E">
      <w:pPr>
        <w:pStyle w:val="Prrafodelista"/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  <w:lang w:val="es-EC"/>
        </w:rPr>
      </w:pPr>
      <w:r w:rsidRPr="00D41C40">
        <w:rPr>
          <w:rFonts w:cs="Calibri"/>
          <w:sz w:val="24"/>
          <w:szCs w:val="24"/>
          <w:lang w:val="es-EC"/>
        </w:rPr>
        <w:t xml:space="preserve">Un incidente o patrón repetido de incumplimiento </w:t>
      </w:r>
      <w:r w:rsidR="00025648" w:rsidRPr="00D41C40">
        <w:rPr>
          <w:rFonts w:cs="Calibri"/>
          <w:sz w:val="24"/>
          <w:szCs w:val="24"/>
          <w:lang w:val="es-EC"/>
        </w:rPr>
        <w:t>de gravedad</w:t>
      </w:r>
      <w:r w:rsidRPr="00D41C40">
        <w:rPr>
          <w:rFonts w:cs="Calibri"/>
          <w:sz w:val="24"/>
          <w:szCs w:val="24"/>
          <w:lang w:val="es-EC"/>
        </w:rPr>
        <w:t xml:space="preserve"> suficiente que, además del daño real o potencial causado, pueda suponer un riesgo corporativo para el Banco. Un incidente grave es complejo y costoso de remediar, y probablemente irreversible. Una muerte se clasifica automáticamente como grave, al igual que la deforestación a gran escala, la contaminación mayor, el trabajo forzoso o infantil, los abusos de los derechos humanos de los miembros de la comunidad por parte de las fuerzas de seguridad u otros trabajadores del proyecto, incluida la violencia de género, las protestas comunitarias violentas contra un proyecto y </w:t>
      </w:r>
      <w:r w:rsidR="00025648">
        <w:rPr>
          <w:rFonts w:cs="Calibri"/>
          <w:sz w:val="24"/>
          <w:szCs w:val="24"/>
          <w:lang w:val="es-EC"/>
        </w:rPr>
        <w:t>trafico de</w:t>
      </w:r>
      <w:r w:rsidRPr="00D41C40">
        <w:rPr>
          <w:rFonts w:cs="Calibri"/>
          <w:sz w:val="24"/>
          <w:szCs w:val="24"/>
          <w:lang w:val="es-EC"/>
        </w:rPr>
        <w:t xml:space="preserve"> especie</w:t>
      </w:r>
      <w:r w:rsidR="00025648">
        <w:rPr>
          <w:rFonts w:cs="Calibri"/>
          <w:sz w:val="24"/>
          <w:szCs w:val="24"/>
          <w:lang w:val="es-EC"/>
        </w:rPr>
        <w:t>s</w:t>
      </w:r>
      <w:r w:rsidRPr="00D41C40">
        <w:rPr>
          <w:rFonts w:cs="Calibri"/>
          <w:sz w:val="24"/>
          <w:szCs w:val="24"/>
          <w:lang w:val="es-EC"/>
        </w:rPr>
        <w:t xml:space="preserve"> en peligro</w:t>
      </w:r>
      <w:r w:rsidR="00025648">
        <w:rPr>
          <w:rFonts w:cs="Calibri"/>
          <w:sz w:val="24"/>
          <w:szCs w:val="24"/>
          <w:lang w:val="es-EC"/>
        </w:rPr>
        <w:t xml:space="preserve"> de extensión</w:t>
      </w:r>
      <w:r w:rsidRPr="00D41C40">
        <w:rPr>
          <w:rFonts w:cs="Calibri"/>
          <w:sz w:val="24"/>
          <w:szCs w:val="24"/>
          <w:lang w:val="es-EC"/>
        </w:rPr>
        <w:t>.</w:t>
      </w:r>
    </w:p>
    <w:p w14:paraId="557347EE" w14:textId="4A92F0B4" w:rsidR="00F27933" w:rsidRDefault="002E641C"/>
    <w:p w14:paraId="022900D6" w14:textId="5F384781" w:rsidR="004271AC" w:rsidRDefault="004271AC">
      <w:r>
        <w:t xml:space="preserve">Anexo 1: </w:t>
      </w:r>
      <w:r w:rsidR="00B347E0" w:rsidRPr="00B347E0">
        <w:t>FICHA DE REPORTE DE INCIDEN</w:t>
      </w:r>
      <w:r w:rsidR="00B347E0">
        <w:t>TES</w:t>
      </w:r>
      <w:r w:rsidR="00B347E0" w:rsidRPr="00B347E0">
        <w:t xml:space="preserve"> /ACCIDENTES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7"/>
        <w:gridCol w:w="2209"/>
        <w:gridCol w:w="2160"/>
        <w:gridCol w:w="2274"/>
      </w:tblGrid>
      <w:tr w:rsidR="00737BD4" w14:paraId="4CB77597" w14:textId="77777777" w:rsidTr="00D81C08">
        <w:tc>
          <w:tcPr>
            <w:tcW w:w="9350" w:type="dxa"/>
            <w:gridSpan w:val="4"/>
            <w:shd w:val="clear" w:color="auto" w:fill="8EAADB" w:themeFill="accent1" w:themeFillTint="99"/>
          </w:tcPr>
          <w:p w14:paraId="18BAAE25" w14:textId="2729FDE8" w:rsidR="00737BD4" w:rsidRPr="000E4FFA" w:rsidRDefault="00737BD4" w:rsidP="00A10F93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FORMULARIO PARA EL REPORTE DE INCIDENTES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>/ACCIDENTES</w:t>
            </w:r>
          </w:p>
        </w:tc>
      </w:tr>
      <w:tr w:rsidR="007C2287" w14:paraId="4B6220B9" w14:textId="77777777" w:rsidTr="001B31F5">
        <w:tc>
          <w:tcPr>
            <w:tcW w:w="9350" w:type="dxa"/>
            <w:gridSpan w:val="4"/>
          </w:tcPr>
          <w:p w14:paraId="68ACE1DF" w14:textId="60348D09" w:rsidR="007C2287" w:rsidRPr="000E4FFA" w:rsidRDefault="007C2287" w:rsidP="00A10F93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IDENTIFICACIÓN DE EVENTOS 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>-</w:t>
            </w:r>
            <w:r w:rsidRPr="000E4FFA">
              <w:rPr>
                <w:b/>
                <w:bCs/>
                <w:sz w:val="22"/>
                <w:szCs w:val="22"/>
                <w:lang w:val="es-HN"/>
              </w:rPr>
              <w:t>INCIDENTES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 xml:space="preserve">/ACCIDENTES </w:t>
            </w:r>
          </w:p>
        </w:tc>
      </w:tr>
      <w:tr w:rsidR="00D81C08" w14:paraId="6B69694B" w14:textId="77777777" w:rsidTr="001B31F5">
        <w:tc>
          <w:tcPr>
            <w:tcW w:w="9350" w:type="dxa"/>
            <w:gridSpan w:val="4"/>
          </w:tcPr>
          <w:p w14:paraId="1AC4122A" w14:textId="77777777" w:rsidR="00D81C08" w:rsidRDefault="00D81C08" w:rsidP="00A10F9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Nombre y # de proyecto:</w:t>
            </w:r>
          </w:p>
          <w:p w14:paraId="64E62013" w14:textId="40BC8195" w:rsidR="00D81C08" w:rsidRDefault="00D81C08" w:rsidP="00A10F93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81C08" w14:paraId="1C8183CE" w14:textId="77777777" w:rsidTr="001B31F5">
        <w:tc>
          <w:tcPr>
            <w:tcW w:w="9350" w:type="dxa"/>
            <w:gridSpan w:val="4"/>
          </w:tcPr>
          <w:p w14:paraId="7749F718" w14:textId="77777777" w:rsidR="00D81C08" w:rsidRPr="000E4FFA" w:rsidRDefault="00D81C08" w:rsidP="00A10F93">
            <w:pPr>
              <w:pStyle w:val="Default"/>
              <w:rPr>
                <w:b/>
                <w:bCs/>
                <w:sz w:val="22"/>
                <w:szCs w:val="22"/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Nombre e </w:t>
            </w:r>
            <w:proofErr w:type="spellStart"/>
            <w:r w:rsidRPr="000E4FFA">
              <w:rPr>
                <w:b/>
                <w:bCs/>
                <w:sz w:val="22"/>
                <w:szCs w:val="22"/>
                <w:lang w:val="es-HN"/>
              </w:rPr>
              <w:t>identificacion</w:t>
            </w:r>
            <w:proofErr w:type="spellEnd"/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 del subproyecto: </w:t>
            </w:r>
          </w:p>
          <w:p w14:paraId="3B6B3FF6" w14:textId="6EF99159" w:rsidR="00D81C08" w:rsidRPr="000E4FFA" w:rsidRDefault="00D81C08" w:rsidP="00A10F93">
            <w:pPr>
              <w:pStyle w:val="Default"/>
              <w:rPr>
                <w:b/>
                <w:bCs/>
                <w:sz w:val="22"/>
                <w:szCs w:val="22"/>
                <w:lang w:val="es-HN"/>
              </w:rPr>
            </w:pPr>
          </w:p>
        </w:tc>
      </w:tr>
      <w:tr w:rsidR="00A10F93" w14:paraId="4133715B" w14:textId="77777777" w:rsidTr="001B31F5">
        <w:tc>
          <w:tcPr>
            <w:tcW w:w="9350" w:type="dxa"/>
            <w:gridSpan w:val="4"/>
          </w:tcPr>
          <w:p w14:paraId="721EAE88" w14:textId="17AF98F7" w:rsidR="00A10F93" w:rsidRDefault="00A10F93" w:rsidP="00A10F9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Evento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21DAB">
              <w:rPr>
                <w:b/>
                <w:bCs/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Incidente</w:t>
            </w:r>
            <w:proofErr w:type="spellEnd"/>
            <w:r w:rsidR="00121DAB">
              <w:rPr>
                <w:b/>
                <w:bCs/>
                <w:sz w:val="22"/>
                <w:szCs w:val="22"/>
              </w:rPr>
              <w:t>/</w:t>
            </w:r>
            <w:proofErr w:type="spellStart"/>
            <w:proofErr w:type="gramStart"/>
            <w:r w:rsidR="00121DAB">
              <w:rPr>
                <w:b/>
                <w:bCs/>
                <w:sz w:val="22"/>
                <w:szCs w:val="22"/>
              </w:rPr>
              <w:t>accidente</w:t>
            </w:r>
            <w:proofErr w:type="spellEnd"/>
            <w:r w:rsidR="00121DA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: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21DAB">
              <w:rPr>
                <w:b/>
                <w:bCs/>
                <w:sz w:val="22"/>
                <w:szCs w:val="22"/>
              </w:rPr>
              <w:t>#</w:t>
            </w:r>
          </w:p>
          <w:p w14:paraId="5D3123B3" w14:textId="6B9945FB" w:rsidR="00D81C08" w:rsidRDefault="00D81C08" w:rsidP="00A10F93">
            <w:pPr>
              <w:pStyle w:val="Default"/>
            </w:pPr>
          </w:p>
        </w:tc>
      </w:tr>
      <w:tr w:rsidR="007B13A1" w14:paraId="0C57E695" w14:textId="77777777" w:rsidTr="001B31F5">
        <w:tc>
          <w:tcPr>
            <w:tcW w:w="4916" w:type="dxa"/>
            <w:gridSpan w:val="2"/>
          </w:tcPr>
          <w:p w14:paraId="5A0D507F" w14:textId="20BF2BA0" w:rsidR="007B13A1" w:rsidRDefault="007B13A1">
            <w:r w:rsidRPr="007B13A1">
              <w:lastRenderedPageBreak/>
              <w:t>Fecha:</w:t>
            </w:r>
          </w:p>
        </w:tc>
        <w:tc>
          <w:tcPr>
            <w:tcW w:w="4434" w:type="dxa"/>
            <w:gridSpan w:val="2"/>
          </w:tcPr>
          <w:p w14:paraId="6C51773A" w14:textId="6472E2FE" w:rsidR="007B13A1" w:rsidRDefault="007B13A1">
            <w:r>
              <w:t xml:space="preserve">Hora </w:t>
            </w:r>
          </w:p>
        </w:tc>
      </w:tr>
      <w:tr w:rsidR="00C11620" w14:paraId="421E144A" w14:textId="77777777" w:rsidTr="001B31F5">
        <w:tc>
          <w:tcPr>
            <w:tcW w:w="9350" w:type="dxa"/>
            <w:gridSpan w:val="4"/>
          </w:tcPr>
          <w:p w14:paraId="4FD653E9" w14:textId="77777777" w:rsidR="00C11620" w:rsidRPr="000E4FFA" w:rsidRDefault="00C11620" w:rsidP="00C11620">
            <w:pPr>
              <w:pStyle w:val="Default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Lugar de Ocurrencia: </w:t>
            </w:r>
          </w:p>
          <w:p w14:paraId="5B78BE01" w14:textId="46095579" w:rsidR="00C11620" w:rsidRPr="007B7A53" w:rsidRDefault="007B7A53">
            <w:pPr>
              <w:rPr>
                <w:b/>
                <w:bCs/>
              </w:rPr>
            </w:pPr>
            <w:r w:rsidRPr="007B7A53">
              <w:rPr>
                <w:b/>
                <w:bCs/>
              </w:rPr>
              <w:t xml:space="preserve">UPI/Contratista: </w:t>
            </w:r>
          </w:p>
        </w:tc>
      </w:tr>
      <w:tr w:rsidR="00F259E4" w14:paraId="3627058F" w14:textId="77777777" w:rsidTr="001B31F5">
        <w:tc>
          <w:tcPr>
            <w:tcW w:w="9350" w:type="dxa"/>
            <w:gridSpan w:val="4"/>
          </w:tcPr>
          <w:p w14:paraId="059BC567" w14:textId="77777777" w:rsidR="00F259E4" w:rsidRDefault="00F259E4" w:rsidP="00F259E4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Municipio(s): </w:t>
            </w:r>
          </w:p>
          <w:p w14:paraId="4DF47486" w14:textId="77777777" w:rsidR="00F259E4" w:rsidRDefault="00F259E4"/>
        </w:tc>
      </w:tr>
      <w:tr w:rsidR="00F259E4" w14:paraId="1F6C8F52" w14:textId="77777777" w:rsidTr="001B31F5">
        <w:tc>
          <w:tcPr>
            <w:tcW w:w="9350" w:type="dxa"/>
            <w:gridSpan w:val="4"/>
          </w:tcPr>
          <w:p w14:paraId="654B6C74" w14:textId="5F56EDB9" w:rsidR="00B5378B" w:rsidRDefault="00B5378B" w:rsidP="00B5378B">
            <w:pPr>
              <w:pStyle w:val="Default"/>
            </w:pPr>
            <w:proofErr w:type="spellStart"/>
            <w:r>
              <w:rPr>
                <w:b/>
                <w:bCs/>
                <w:sz w:val="22"/>
                <w:szCs w:val="22"/>
              </w:rPr>
              <w:t>Comunidad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/es: </w:t>
            </w:r>
          </w:p>
          <w:p w14:paraId="1F1C6572" w14:textId="77777777" w:rsidR="00F259E4" w:rsidRDefault="00F259E4"/>
        </w:tc>
      </w:tr>
      <w:tr w:rsidR="00B5378B" w14:paraId="3D82FC53" w14:textId="77777777" w:rsidTr="001B31F5">
        <w:tc>
          <w:tcPr>
            <w:tcW w:w="9350" w:type="dxa"/>
            <w:gridSpan w:val="4"/>
          </w:tcPr>
          <w:p w14:paraId="718CA5E8" w14:textId="3D14E9C5" w:rsidR="00B5378B" w:rsidRPr="000E4FFA" w:rsidRDefault="00B5378B" w:rsidP="00B5378B">
            <w:pPr>
              <w:pStyle w:val="Default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Fuente de Información del Incidente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>/accidente</w:t>
            </w:r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: </w:t>
            </w:r>
          </w:p>
          <w:p w14:paraId="631F295F" w14:textId="77777777" w:rsidR="00B5378B" w:rsidRDefault="00B5378B"/>
        </w:tc>
      </w:tr>
      <w:tr w:rsidR="00674383" w14:paraId="28D7E1CE" w14:textId="77777777" w:rsidTr="001B31F5">
        <w:tc>
          <w:tcPr>
            <w:tcW w:w="9350" w:type="dxa"/>
            <w:gridSpan w:val="4"/>
          </w:tcPr>
          <w:p w14:paraId="764B04F3" w14:textId="102CEFBB" w:rsidR="00674383" w:rsidRDefault="00674383" w:rsidP="0035789A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DESCRIPCIÓN DEL INCIDENTE/ACCIDENTE</w:t>
            </w:r>
          </w:p>
          <w:p w14:paraId="26807366" w14:textId="77777777" w:rsidR="00674383" w:rsidRDefault="00674383"/>
        </w:tc>
      </w:tr>
      <w:tr w:rsidR="001B31F5" w14:paraId="1E97E9B3" w14:textId="77777777" w:rsidTr="001B31F5">
        <w:trPr>
          <w:trHeight w:val="441"/>
        </w:trPr>
        <w:tc>
          <w:tcPr>
            <w:tcW w:w="0" w:type="auto"/>
          </w:tcPr>
          <w:p w14:paraId="358D5A4F" w14:textId="77777777" w:rsidR="001B31F5" w:rsidRPr="000E4FFA" w:rsidRDefault="001B31F5">
            <w:pPr>
              <w:pStyle w:val="Default"/>
              <w:rPr>
                <w:sz w:val="22"/>
                <w:szCs w:val="22"/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Nivel de Severidad del Evento </w:t>
            </w:r>
          </w:p>
        </w:tc>
        <w:tc>
          <w:tcPr>
            <w:tcW w:w="0" w:type="auto"/>
          </w:tcPr>
          <w:p w14:paraId="0ACE61CB" w14:textId="77777777" w:rsidR="001B31F5" w:rsidRDefault="001B31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Condiciones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del </w:t>
            </w:r>
          </w:p>
          <w:p w14:paraId="2A8A5B19" w14:textId="77777777" w:rsidR="001B31F5" w:rsidRDefault="001B31F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Tiempo </w:t>
            </w:r>
          </w:p>
        </w:tc>
        <w:tc>
          <w:tcPr>
            <w:tcW w:w="0" w:type="auto"/>
          </w:tcPr>
          <w:p w14:paraId="18D5AA52" w14:textId="77777777" w:rsidR="001B31F5" w:rsidRDefault="001B31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Alcance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del </w:t>
            </w:r>
          </w:p>
          <w:p w14:paraId="57F3D644" w14:textId="77777777" w:rsidR="001B31F5" w:rsidRDefault="001B31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Evento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06FDDAC" w14:textId="77777777" w:rsidR="001B31F5" w:rsidRDefault="001B31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Relación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con </w:t>
            </w:r>
            <w:proofErr w:type="spellStart"/>
            <w:r>
              <w:rPr>
                <w:b/>
                <w:bCs/>
                <w:sz w:val="22"/>
                <w:szCs w:val="22"/>
              </w:rPr>
              <w:t>el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Proyecto </w:t>
            </w:r>
          </w:p>
        </w:tc>
      </w:tr>
      <w:tr w:rsidR="00A765CB" w14:paraId="6494B905" w14:textId="77777777" w:rsidTr="001B31F5">
        <w:tc>
          <w:tcPr>
            <w:tcW w:w="2707" w:type="dxa"/>
          </w:tcPr>
          <w:p w14:paraId="2D772F22" w14:textId="2A7E5163" w:rsidR="00A765CB" w:rsidRDefault="002E641C">
            <w:sdt>
              <w:sdtPr>
                <w:id w:val="20034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C9D">
              <w:t xml:space="preserve">Indicativo </w:t>
            </w:r>
          </w:p>
        </w:tc>
        <w:tc>
          <w:tcPr>
            <w:tcW w:w="2209" w:type="dxa"/>
          </w:tcPr>
          <w:p w14:paraId="5057EBDD" w14:textId="7FF031C8" w:rsidR="00A765CB" w:rsidRDefault="002E641C">
            <w:sdt>
              <w:sdtPr>
                <w:id w:val="-141199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817">
              <w:t xml:space="preserve">Soleado </w:t>
            </w:r>
          </w:p>
        </w:tc>
        <w:tc>
          <w:tcPr>
            <w:tcW w:w="2160" w:type="dxa"/>
          </w:tcPr>
          <w:p w14:paraId="5800662F" w14:textId="4F62CFE2" w:rsidR="00A765CB" w:rsidRDefault="002E641C">
            <w:sdt>
              <w:sdtPr>
                <w:id w:val="15395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817">
              <w:t>Local</w:t>
            </w:r>
          </w:p>
        </w:tc>
        <w:tc>
          <w:tcPr>
            <w:tcW w:w="2274" w:type="dxa"/>
          </w:tcPr>
          <w:p w14:paraId="225CFE4E" w14:textId="44F4ED29" w:rsidR="00A765CB" w:rsidRDefault="002E641C">
            <w:sdt>
              <w:sdtPr>
                <w:id w:val="162658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6788">
              <w:t xml:space="preserve">Vinculado con el proyecto </w:t>
            </w:r>
          </w:p>
        </w:tc>
      </w:tr>
      <w:tr w:rsidR="00AA28EB" w14:paraId="4C28F893" w14:textId="77777777" w:rsidTr="001B31F5">
        <w:tc>
          <w:tcPr>
            <w:tcW w:w="2707" w:type="dxa"/>
          </w:tcPr>
          <w:p w14:paraId="388AE7FB" w14:textId="23BF96FB" w:rsidR="00AA28EB" w:rsidRDefault="002E641C">
            <w:sdt>
              <w:sdtPr>
                <w:id w:val="183748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>Serio</w:t>
            </w:r>
          </w:p>
        </w:tc>
        <w:tc>
          <w:tcPr>
            <w:tcW w:w="2209" w:type="dxa"/>
          </w:tcPr>
          <w:p w14:paraId="43F268FE" w14:textId="0834A7C5" w:rsidR="00AA28EB" w:rsidRDefault="002E641C">
            <w:sdt>
              <w:sdtPr>
                <w:id w:val="18782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Nublado </w:t>
            </w:r>
          </w:p>
        </w:tc>
        <w:tc>
          <w:tcPr>
            <w:tcW w:w="2160" w:type="dxa"/>
          </w:tcPr>
          <w:p w14:paraId="45B2A5D3" w14:textId="0D4B7DE6" w:rsidR="00AA28EB" w:rsidRDefault="002E641C">
            <w:sdt>
              <w:sdtPr>
                <w:id w:val="121432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Regional </w:t>
            </w:r>
          </w:p>
        </w:tc>
        <w:tc>
          <w:tcPr>
            <w:tcW w:w="2274" w:type="dxa"/>
            <w:vMerge w:val="restart"/>
          </w:tcPr>
          <w:p w14:paraId="7190696A" w14:textId="0EB441A2" w:rsidR="00AA28EB" w:rsidRDefault="002E641C">
            <w:sdt>
              <w:sdtPr>
                <w:id w:val="-7803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No vinculado con el proyecto </w:t>
            </w:r>
          </w:p>
        </w:tc>
      </w:tr>
      <w:tr w:rsidR="00AA28EB" w14:paraId="5AA5CCC3" w14:textId="77777777" w:rsidTr="001B31F5">
        <w:tc>
          <w:tcPr>
            <w:tcW w:w="2707" w:type="dxa"/>
            <w:vMerge w:val="restart"/>
          </w:tcPr>
          <w:p w14:paraId="5AD4FCFD" w14:textId="168860E3" w:rsidR="00AA28EB" w:rsidRDefault="002E641C">
            <w:sdt>
              <w:sdtPr>
                <w:id w:val="16954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Grave </w:t>
            </w:r>
          </w:p>
        </w:tc>
        <w:tc>
          <w:tcPr>
            <w:tcW w:w="2209" w:type="dxa"/>
          </w:tcPr>
          <w:p w14:paraId="37FA4ABB" w14:textId="6D1BF5E0" w:rsidR="00AA28EB" w:rsidRDefault="002E641C">
            <w:sdt>
              <w:sdtPr>
                <w:id w:val="160267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>Llovioso</w:t>
            </w:r>
          </w:p>
        </w:tc>
        <w:tc>
          <w:tcPr>
            <w:tcW w:w="2160" w:type="dxa"/>
          </w:tcPr>
          <w:p w14:paraId="1811B317" w14:textId="0BC2CF29" w:rsidR="00AA28EB" w:rsidRDefault="002E641C">
            <w:sdt>
              <w:sdtPr>
                <w:id w:val="-18258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Nacional </w:t>
            </w:r>
          </w:p>
        </w:tc>
        <w:tc>
          <w:tcPr>
            <w:tcW w:w="2274" w:type="dxa"/>
            <w:vMerge/>
          </w:tcPr>
          <w:p w14:paraId="7A1033F2" w14:textId="77777777" w:rsidR="00AA28EB" w:rsidRDefault="00AA28EB"/>
        </w:tc>
      </w:tr>
      <w:tr w:rsidR="00AA28EB" w14:paraId="75D19F16" w14:textId="77777777" w:rsidTr="001B31F5">
        <w:tc>
          <w:tcPr>
            <w:tcW w:w="2707" w:type="dxa"/>
            <w:vMerge/>
          </w:tcPr>
          <w:p w14:paraId="25AD4CCD" w14:textId="77777777" w:rsidR="00AA28EB" w:rsidRDefault="00AA28EB"/>
        </w:tc>
        <w:tc>
          <w:tcPr>
            <w:tcW w:w="2209" w:type="dxa"/>
          </w:tcPr>
          <w:p w14:paraId="046826E6" w14:textId="5FE27046" w:rsidR="00AA28EB" w:rsidRDefault="002E641C">
            <w:sdt>
              <w:sdtPr>
                <w:id w:val="9935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Noche </w:t>
            </w:r>
          </w:p>
        </w:tc>
        <w:tc>
          <w:tcPr>
            <w:tcW w:w="2160" w:type="dxa"/>
            <w:vMerge w:val="restart"/>
          </w:tcPr>
          <w:p w14:paraId="2AA8F18A" w14:textId="41057E41" w:rsidR="00AA28EB" w:rsidRDefault="002E641C">
            <w:sdt>
              <w:sdtPr>
                <w:id w:val="-190135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 xml:space="preserve">Internacional </w:t>
            </w:r>
          </w:p>
        </w:tc>
        <w:tc>
          <w:tcPr>
            <w:tcW w:w="2274" w:type="dxa"/>
            <w:vMerge/>
          </w:tcPr>
          <w:p w14:paraId="2E470683" w14:textId="77777777" w:rsidR="00AA28EB" w:rsidRDefault="00AA28EB"/>
        </w:tc>
      </w:tr>
      <w:tr w:rsidR="00AA28EB" w14:paraId="788686D3" w14:textId="77777777" w:rsidTr="001B31F5">
        <w:tc>
          <w:tcPr>
            <w:tcW w:w="2707" w:type="dxa"/>
            <w:vMerge/>
          </w:tcPr>
          <w:p w14:paraId="05D1047C" w14:textId="77777777" w:rsidR="00AA28EB" w:rsidRDefault="00AA28EB"/>
        </w:tc>
        <w:tc>
          <w:tcPr>
            <w:tcW w:w="2209" w:type="dxa"/>
          </w:tcPr>
          <w:p w14:paraId="3EA5B554" w14:textId="29806383" w:rsidR="00AA28EB" w:rsidRDefault="002E641C">
            <w:sdt>
              <w:sdtPr>
                <w:id w:val="119774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28EB">
              <w:t>Otro (explicar)</w:t>
            </w:r>
          </w:p>
        </w:tc>
        <w:tc>
          <w:tcPr>
            <w:tcW w:w="2160" w:type="dxa"/>
            <w:vMerge/>
          </w:tcPr>
          <w:p w14:paraId="762A3EC4" w14:textId="77777777" w:rsidR="00AA28EB" w:rsidRDefault="00AA28EB"/>
        </w:tc>
        <w:tc>
          <w:tcPr>
            <w:tcW w:w="2274" w:type="dxa"/>
            <w:vMerge/>
          </w:tcPr>
          <w:p w14:paraId="4DB6CA95" w14:textId="77777777" w:rsidR="00AA28EB" w:rsidRDefault="00AA28EB"/>
        </w:tc>
      </w:tr>
      <w:tr w:rsidR="00B443C0" w14:paraId="7C9725C9" w14:textId="77777777" w:rsidTr="00EC2CEB">
        <w:tc>
          <w:tcPr>
            <w:tcW w:w="9350" w:type="dxa"/>
            <w:gridSpan w:val="4"/>
          </w:tcPr>
          <w:p w14:paraId="1CEFB313" w14:textId="61F4AD04" w:rsidR="00B443C0" w:rsidRPr="000E4FFA" w:rsidRDefault="00B443C0" w:rsidP="00B443C0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Ámbito de Ocurrencia del Incidente</w:t>
            </w:r>
            <w:r w:rsidR="00DF3E50" w:rsidRPr="000E4FFA">
              <w:rPr>
                <w:b/>
                <w:bCs/>
                <w:sz w:val="22"/>
                <w:szCs w:val="22"/>
                <w:lang w:val="es-HN"/>
              </w:rPr>
              <w:t xml:space="preserve">/accidente </w:t>
            </w:r>
          </w:p>
          <w:p w14:paraId="0CA3A254" w14:textId="77777777" w:rsidR="00B443C0" w:rsidRDefault="00B443C0" w:rsidP="00B443C0">
            <w:pPr>
              <w:jc w:val="center"/>
            </w:pPr>
          </w:p>
        </w:tc>
      </w:tr>
      <w:tr w:rsidR="00F000B7" w14:paraId="7889B54F" w14:textId="77777777" w:rsidTr="00904CF2">
        <w:tc>
          <w:tcPr>
            <w:tcW w:w="9350" w:type="dxa"/>
            <w:gridSpan w:val="4"/>
          </w:tcPr>
          <w:p w14:paraId="7194E7B3" w14:textId="15545F75" w:rsidR="00F000B7" w:rsidRDefault="002E641C">
            <w:sdt>
              <w:sdtPr>
                <w:id w:val="94928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00B7">
              <w:t xml:space="preserve">Ambiental                                                         </w:t>
            </w:r>
            <w:sdt>
              <w:sdtPr>
                <w:id w:val="12485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00B7">
              <w:t xml:space="preserve"> Social                            </w:t>
            </w:r>
            <w:sdt>
              <w:sdtPr>
                <w:id w:val="109104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8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00B7">
              <w:t>Salud y Seguridad Ocupacional</w:t>
            </w:r>
          </w:p>
        </w:tc>
      </w:tr>
      <w:tr w:rsidR="00DF3E50" w14:paraId="3F775BB4" w14:textId="77777777" w:rsidTr="00981303">
        <w:tc>
          <w:tcPr>
            <w:tcW w:w="9350" w:type="dxa"/>
            <w:gridSpan w:val="4"/>
            <w:shd w:val="clear" w:color="auto" w:fill="8EAADB" w:themeFill="accent1" w:themeFillTint="99"/>
          </w:tcPr>
          <w:p w14:paraId="21A23EB7" w14:textId="4865B053" w:rsidR="00DF3E50" w:rsidRPr="000E4FFA" w:rsidRDefault="00DF3E50" w:rsidP="00DF3E50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Descripción Detallada del Evento Incidente/accidente</w:t>
            </w:r>
          </w:p>
          <w:p w14:paraId="3AB4A6FF" w14:textId="77777777" w:rsidR="00DF3E50" w:rsidRDefault="00DF3E50" w:rsidP="00DF3E50">
            <w:pPr>
              <w:jc w:val="center"/>
            </w:pPr>
          </w:p>
        </w:tc>
      </w:tr>
      <w:tr w:rsidR="00981303" w14:paraId="6EA0FBCA" w14:textId="77777777" w:rsidTr="00C83D7B">
        <w:tc>
          <w:tcPr>
            <w:tcW w:w="9350" w:type="dxa"/>
            <w:gridSpan w:val="4"/>
          </w:tcPr>
          <w:p w14:paraId="231E9585" w14:textId="77777777" w:rsidR="00981303" w:rsidRPr="000E4FFA" w:rsidRDefault="00981303" w:rsidP="00DF3E50">
            <w:pPr>
              <w:pStyle w:val="Default"/>
              <w:jc w:val="center"/>
              <w:rPr>
                <w:b/>
                <w:bCs/>
                <w:sz w:val="22"/>
                <w:szCs w:val="22"/>
                <w:lang w:val="es-HN"/>
              </w:rPr>
            </w:pPr>
          </w:p>
          <w:p w14:paraId="2100CB22" w14:textId="77777777" w:rsidR="00981303" w:rsidRPr="000E4FFA" w:rsidRDefault="00981303" w:rsidP="00DF3E50">
            <w:pPr>
              <w:pStyle w:val="Default"/>
              <w:jc w:val="center"/>
              <w:rPr>
                <w:b/>
                <w:bCs/>
                <w:sz w:val="22"/>
                <w:szCs w:val="22"/>
                <w:lang w:val="es-HN"/>
              </w:rPr>
            </w:pPr>
          </w:p>
          <w:p w14:paraId="0DC464D5" w14:textId="77777777" w:rsidR="00981303" w:rsidRPr="000E4FFA" w:rsidRDefault="00981303" w:rsidP="00DF3E50">
            <w:pPr>
              <w:pStyle w:val="Default"/>
              <w:jc w:val="center"/>
              <w:rPr>
                <w:b/>
                <w:bCs/>
                <w:sz w:val="22"/>
                <w:szCs w:val="22"/>
                <w:lang w:val="es-HN"/>
              </w:rPr>
            </w:pPr>
          </w:p>
          <w:p w14:paraId="025C330E" w14:textId="77777777" w:rsidR="00981303" w:rsidRPr="000E4FFA" w:rsidRDefault="00981303" w:rsidP="00DF3E50">
            <w:pPr>
              <w:pStyle w:val="Default"/>
              <w:jc w:val="center"/>
              <w:rPr>
                <w:b/>
                <w:bCs/>
                <w:sz w:val="22"/>
                <w:szCs w:val="22"/>
                <w:lang w:val="es-HN"/>
              </w:rPr>
            </w:pPr>
          </w:p>
          <w:p w14:paraId="10B79A23" w14:textId="425CEF7C" w:rsidR="00981303" w:rsidRPr="000E4FFA" w:rsidRDefault="00981303" w:rsidP="00DF3E50">
            <w:pPr>
              <w:pStyle w:val="Default"/>
              <w:jc w:val="center"/>
              <w:rPr>
                <w:b/>
                <w:bCs/>
                <w:sz w:val="22"/>
                <w:szCs w:val="22"/>
                <w:lang w:val="es-HN"/>
              </w:rPr>
            </w:pPr>
          </w:p>
        </w:tc>
      </w:tr>
      <w:tr w:rsidR="000F5350" w14:paraId="02645891" w14:textId="77777777" w:rsidTr="00FB48CD">
        <w:tc>
          <w:tcPr>
            <w:tcW w:w="9350" w:type="dxa"/>
            <w:gridSpan w:val="4"/>
            <w:shd w:val="clear" w:color="auto" w:fill="8EAADB" w:themeFill="accent1" w:themeFillTint="99"/>
          </w:tcPr>
          <w:p w14:paraId="375233AF" w14:textId="7CAB36E0" w:rsidR="000F5350" w:rsidRPr="000E4FFA" w:rsidRDefault="000F5350" w:rsidP="000F5350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ACCIONES DE RESPUESTA FRENTE AL INCIDENTE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>/Accidente</w:t>
            </w:r>
          </w:p>
          <w:p w14:paraId="7ECC65A5" w14:textId="77777777" w:rsidR="000F5350" w:rsidRDefault="000F5350"/>
        </w:tc>
      </w:tr>
      <w:tr w:rsidR="0009490E" w14:paraId="2D295544" w14:textId="77777777" w:rsidTr="0009490E">
        <w:tc>
          <w:tcPr>
            <w:tcW w:w="4916" w:type="dxa"/>
            <w:gridSpan w:val="2"/>
            <w:shd w:val="clear" w:color="auto" w:fill="8EAADB" w:themeFill="accent1" w:themeFillTint="99"/>
          </w:tcPr>
          <w:p w14:paraId="335F9612" w14:textId="77777777" w:rsidR="0009490E" w:rsidRDefault="0009490E" w:rsidP="00C0639E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Estado de </w:t>
            </w:r>
            <w:proofErr w:type="spellStart"/>
            <w:r>
              <w:rPr>
                <w:b/>
                <w:bCs/>
                <w:sz w:val="22"/>
                <w:szCs w:val="22"/>
              </w:rPr>
              <w:t>Resolución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F2E48EA" w14:textId="77777777" w:rsidR="0009490E" w:rsidRDefault="0009490E"/>
        </w:tc>
        <w:tc>
          <w:tcPr>
            <w:tcW w:w="4434" w:type="dxa"/>
            <w:gridSpan w:val="2"/>
            <w:shd w:val="clear" w:color="auto" w:fill="8EAADB" w:themeFill="accent1" w:themeFillTint="99"/>
          </w:tcPr>
          <w:p w14:paraId="36435EFF" w14:textId="77777777" w:rsidR="0009490E" w:rsidRPr="000E4FFA" w:rsidRDefault="0009490E" w:rsidP="005A03EF">
            <w:pPr>
              <w:pStyle w:val="Default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lastRenderedPageBreak/>
              <w:t xml:space="preserve">Urgencia de Respuesta en el Terreno </w:t>
            </w:r>
          </w:p>
          <w:p w14:paraId="0579CFE6" w14:textId="77777777" w:rsidR="0009490E" w:rsidRDefault="0009490E"/>
        </w:tc>
      </w:tr>
      <w:tr w:rsidR="00FA57AB" w14:paraId="27D84B88" w14:textId="77777777" w:rsidTr="009A79ED">
        <w:tc>
          <w:tcPr>
            <w:tcW w:w="4916" w:type="dxa"/>
            <w:gridSpan w:val="2"/>
          </w:tcPr>
          <w:p w14:paraId="70E01F2C" w14:textId="6361099D" w:rsidR="00FA57AB" w:rsidRDefault="002E641C">
            <w:sdt>
              <w:sdtPr>
                <w:id w:val="-235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57AB">
              <w:t xml:space="preserve">Resuelto </w:t>
            </w:r>
          </w:p>
        </w:tc>
        <w:tc>
          <w:tcPr>
            <w:tcW w:w="4434" w:type="dxa"/>
            <w:gridSpan w:val="2"/>
          </w:tcPr>
          <w:p w14:paraId="1238CB34" w14:textId="519ED327" w:rsidR="00FA57AB" w:rsidRDefault="002E641C">
            <w:sdt>
              <w:sdtPr>
                <w:id w:val="-10835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57AB">
              <w:t xml:space="preserve">Necesidad de respuesta inmediata </w:t>
            </w:r>
          </w:p>
        </w:tc>
      </w:tr>
      <w:tr w:rsidR="00FA57AB" w14:paraId="15013259" w14:textId="77777777" w:rsidTr="0025527B">
        <w:tc>
          <w:tcPr>
            <w:tcW w:w="4916" w:type="dxa"/>
            <w:gridSpan w:val="2"/>
          </w:tcPr>
          <w:p w14:paraId="4D094F03" w14:textId="3160F7FA" w:rsidR="00FA57AB" w:rsidRDefault="002E641C">
            <w:sdt>
              <w:sdtPr>
                <w:id w:val="-119615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57AB">
              <w:t xml:space="preserve">En proceso </w:t>
            </w:r>
          </w:p>
        </w:tc>
        <w:tc>
          <w:tcPr>
            <w:tcW w:w="4434" w:type="dxa"/>
            <w:gridSpan w:val="2"/>
          </w:tcPr>
          <w:p w14:paraId="380E3B2E" w14:textId="1570F96C" w:rsidR="00FA57AB" w:rsidRDefault="002E641C">
            <w:sdt>
              <w:sdtPr>
                <w:id w:val="-122112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57AB">
              <w:t>Respuesta No inmediata</w:t>
            </w:r>
          </w:p>
        </w:tc>
      </w:tr>
      <w:tr w:rsidR="00D23B21" w14:paraId="094D720F" w14:textId="77777777" w:rsidTr="00FC0080">
        <w:tc>
          <w:tcPr>
            <w:tcW w:w="9350" w:type="dxa"/>
            <w:gridSpan w:val="4"/>
          </w:tcPr>
          <w:p w14:paraId="77F612C4" w14:textId="1E45D776" w:rsidR="00D23B21" w:rsidRDefault="002E641C">
            <w:sdt>
              <w:sdtPr>
                <w:id w:val="-38802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B21">
              <w:t>Otro (explicar)</w:t>
            </w:r>
          </w:p>
          <w:p w14:paraId="0C023927" w14:textId="77777777" w:rsidR="00D23B21" w:rsidRDefault="00D23B21"/>
          <w:p w14:paraId="17F4116E" w14:textId="363AE223" w:rsidR="00D23B21" w:rsidRDefault="00D23B21"/>
        </w:tc>
      </w:tr>
      <w:tr w:rsidR="007141EA" w14:paraId="5C5E6425" w14:textId="77777777" w:rsidTr="00A774AE">
        <w:tc>
          <w:tcPr>
            <w:tcW w:w="9350" w:type="dxa"/>
            <w:gridSpan w:val="4"/>
            <w:shd w:val="clear" w:color="auto" w:fill="8EAADB" w:themeFill="accent1" w:themeFillTint="99"/>
          </w:tcPr>
          <w:p w14:paraId="385985E6" w14:textId="63703257" w:rsidR="007141EA" w:rsidRPr="000E4FFA" w:rsidRDefault="007141EA" w:rsidP="007141EA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Descripción de la Respuesta al Evento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 xml:space="preserve"> -</w:t>
            </w:r>
            <w:r w:rsidRPr="000E4FFA">
              <w:rPr>
                <w:b/>
                <w:bCs/>
                <w:sz w:val="22"/>
                <w:szCs w:val="22"/>
                <w:lang w:val="es-HN"/>
              </w:rPr>
              <w:t xml:space="preserve"> Incidente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 xml:space="preserve">/accidente </w:t>
            </w:r>
          </w:p>
          <w:p w14:paraId="16F1FC07" w14:textId="77777777" w:rsidR="007141EA" w:rsidRDefault="007141EA"/>
        </w:tc>
      </w:tr>
      <w:tr w:rsidR="00A85C53" w14:paraId="3062F848" w14:textId="77777777" w:rsidTr="00AB12DF">
        <w:tc>
          <w:tcPr>
            <w:tcW w:w="9350" w:type="dxa"/>
            <w:gridSpan w:val="4"/>
          </w:tcPr>
          <w:p w14:paraId="76A844C4" w14:textId="77777777" w:rsidR="00A85C53" w:rsidRDefault="00A85C53"/>
        </w:tc>
      </w:tr>
      <w:tr w:rsidR="00A85C53" w14:paraId="4F7B4C97" w14:textId="77777777" w:rsidTr="00DA7D1E">
        <w:tc>
          <w:tcPr>
            <w:tcW w:w="9350" w:type="dxa"/>
            <w:gridSpan w:val="4"/>
            <w:shd w:val="clear" w:color="auto" w:fill="8EAADB" w:themeFill="accent1" w:themeFillTint="99"/>
          </w:tcPr>
          <w:p w14:paraId="44390310" w14:textId="3B747DC0" w:rsidR="00A85C53" w:rsidRPr="000E4FFA" w:rsidRDefault="00A85C53" w:rsidP="00A85C53">
            <w:pPr>
              <w:pStyle w:val="Default"/>
              <w:jc w:val="center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Recurrencia de Eventos / Incidentes</w:t>
            </w:r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>/</w:t>
            </w:r>
            <w:proofErr w:type="spellStart"/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>accidents</w:t>
            </w:r>
            <w:proofErr w:type="spellEnd"/>
            <w:r w:rsidR="00121DAB" w:rsidRPr="000E4FFA">
              <w:rPr>
                <w:b/>
                <w:bCs/>
                <w:sz w:val="22"/>
                <w:szCs w:val="22"/>
                <w:lang w:val="es-HN"/>
              </w:rPr>
              <w:t xml:space="preserve"> s</w:t>
            </w:r>
            <w:r w:rsidRPr="000E4FFA">
              <w:rPr>
                <w:b/>
                <w:bCs/>
                <w:sz w:val="22"/>
                <w:szCs w:val="22"/>
                <w:lang w:val="es-HN"/>
              </w:rPr>
              <w:t>emejantes</w:t>
            </w:r>
          </w:p>
          <w:p w14:paraId="2706EB3D" w14:textId="77777777" w:rsidR="00A85C53" w:rsidRDefault="00A85C53"/>
        </w:tc>
      </w:tr>
      <w:tr w:rsidR="0046164B" w14:paraId="31F7357F" w14:textId="77777777" w:rsidTr="00C82929">
        <w:tc>
          <w:tcPr>
            <w:tcW w:w="9350" w:type="dxa"/>
            <w:gridSpan w:val="4"/>
          </w:tcPr>
          <w:p w14:paraId="6EEDC04D" w14:textId="633011F3" w:rsidR="0046164B" w:rsidRDefault="002E641C">
            <w:sdt>
              <w:sdtPr>
                <w:id w:val="-18259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64B">
              <w:t xml:space="preserve">No                                                                </w:t>
            </w:r>
            <w:sdt>
              <w:sdtPr>
                <w:id w:val="-2973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64B">
              <w:t>Si                                                 Cantidad de veces ___</w:t>
            </w:r>
          </w:p>
        </w:tc>
      </w:tr>
      <w:tr w:rsidR="003712E2" w14:paraId="6C8B7A72" w14:textId="77777777" w:rsidTr="00C8201B">
        <w:tc>
          <w:tcPr>
            <w:tcW w:w="9350" w:type="dxa"/>
            <w:gridSpan w:val="4"/>
          </w:tcPr>
          <w:p w14:paraId="7645F5BA" w14:textId="77777777" w:rsidR="003712E2" w:rsidRPr="000E4FFA" w:rsidRDefault="003712E2" w:rsidP="003712E2">
            <w:pPr>
              <w:pStyle w:val="Default"/>
              <w:rPr>
                <w:lang w:val="es-HN"/>
              </w:rPr>
            </w:pPr>
            <w:r w:rsidRPr="000E4FFA">
              <w:rPr>
                <w:b/>
                <w:bCs/>
                <w:sz w:val="22"/>
                <w:szCs w:val="22"/>
                <w:lang w:val="es-HN"/>
              </w:rPr>
              <w:t>En caso de recurrencia, indicar el período en que se repitieron los eventos</w:t>
            </w:r>
            <w:r w:rsidRPr="000E4FFA">
              <w:rPr>
                <w:sz w:val="22"/>
                <w:szCs w:val="22"/>
                <w:lang w:val="es-HN"/>
              </w:rPr>
              <w:t xml:space="preserve">: </w:t>
            </w:r>
          </w:p>
          <w:p w14:paraId="5C20ACA1" w14:textId="77777777" w:rsidR="003712E2" w:rsidRDefault="003712E2"/>
        </w:tc>
      </w:tr>
      <w:tr w:rsidR="006C1425" w14:paraId="17BAE0D4" w14:textId="77777777" w:rsidTr="004C3607">
        <w:tc>
          <w:tcPr>
            <w:tcW w:w="9350" w:type="dxa"/>
            <w:gridSpan w:val="4"/>
          </w:tcPr>
          <w:p w14:paraId="0A206477" w14:textId="13381881" w:rsidR="006C1425" w:rsidRPr="005004A4" w:rsidRDefault="006C1425" w:rsidP="006C1425">
            <w:pPr>
              <w:jc w:val="center"/>
              <w:rPr>
                <w:b/>
                <w:bCs/>
              </w:rPr>
            </w:pPr>
            <w:r w:rsidRPr="005004A4">
              <w:rPr>
                <w:b/>
                <w:bCs/>
              </w:rPr>
              <w:t xml:space="preserve">IMPACTO SOBRE EL PROYECTO </w:t>
            </w:r>
          </w:p>
        </w:tc>
      </w:tr>
      <w:tr w:rsidR="0088257C" w14:paraId="1DD7F04B" w14:textId="77777777" w:rsidTr="005004A4">
        <w:tc>
          <w:tcPr>
            <w:tcW w:w="4916" w:type="dxa"/>
            <w:gridSpan w:val="2"/>
            <w:shd w:val="clear" w:color="auto" w:fill="8EAADB" w:themeFill="accent1" w:themeFillTint="99"/>
          </w:tcPr>
          <w:p w14:paraId="527D27FC" w14:textId="612EABD0" w:rsidR="0088257C" w:rsidRDefault="0088257C">
            <w:r w:rsidRPr="0041694C">
              <w:t>¿El evento afecta la ejecución de la obra?</w:t>
            </w:r>
          </w:p>
        </w:tc>
        <w:tc>
          <w:tcPr>
            <w:tcW w:w="4434" w:type="dxa"/>
            <w:gridSpan w:val="2"/>
            <w:shd w:val="clear" w:color="auto" w:fill="8EAADB" w:themeFill="accent1" w:themeFillTint="99"/>
          </w:tcPr>
          <w:p w14:paraId="42FDCE16" w14:textId="79135F41" w:rsidR="0088257C" w:rsidRDefault="0088257C">
            <w:r w:rsidRPr="0088257C">
              <w:t>¿Hay necesidad de contar con recursos especializados adicionales para investigar, evaluar o resolver el evento?</w:t>
            </w:r>
          </w:p>
        </w:tc>
      </w:tr>
      <w:tr w:rsidR="009F3FEC" w14:paraId="577AF081" w14:textId="77777777" w:rsidTr="00F5599C">
        <w:tc>
          <w:tcPr>
            <w:tcW w:w="4916" w:type="dxa"/>
            <w:gridSpan w:val="2"/>
          </w:tcPr>
          <w:p w14:paraId="4E848344" w14:textId="225CA0E9" w:rsidR="009F3FEC" w:rsidRDefault="002E641C">
            <w:sdt>
              <w:sdtPr>
                <w:id w:val="8922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3FEC">
              <w:t>Si</w:t>
            </w:r>
          </w:p>
        </w:tc>
        <w:tc>
          <w:tcPr>
            <w:tcW w:w="4434" w:type="dxa"/>
            <w:gridSpan w:val="2"/>
          </w:tcPr>
          <w:p w14:paraId="1828275E" w14:textId="6FCDB449" w:rsidR="009F3FEC" w:rsidRDefault="002E641C">
            <w:sdt>
              <w:sdtPr>
                <w:id w:val="-17494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3FEC">
              <w:t>SI</w:t>
            </w:r>
          </w:p>
        </w:tc>
      </w:tr>
      <w:tr w:rsidR="00307B33" w14:paraId="7C9D8D46" w14:textId="77777777" w:rsidTr="0065054E">
        <w:tc>
          <w:tcPr>
            <w:tcW w:w="4916" w:type="dxa"/>
            <w:gridSpan w:val="2"/>
            <w:vMerge w:val="restart"/>
          </w:tcPr>
          <w:p w14:paraId="3E37FE83" w14:textId="4C07BF6D" w:rsidR="00307B33" w:rsidRDefault="002E641C">
            <w:sdt>
              <w:sdtPr>
                <w:id w:val="-7436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7B33">
              <w:t>NO</w:t>
            </w:r>
          </w:p>
        </w:tc>
        <w:tc>
          <w:tcPr>
            <w:tcW w:w="4434" w:type="dxa"/>
            <w:gridSpan w:val="2"/>
          </w:tcPr>
          <w:p w14:paraId="7B942006" w14:textId="7D1E0B1F" w:rsidR="00307B33" w:rsidRDefault="002E641C">
            <w:sdt>
              <w:sdtPr>
                <w:id w:val="-6658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7B33">
              <w:t>No</w:t>
            </w:r>
          </w:p>
        </w:tc>
      </w:tr>
      <w:tr w:rsidR="00307B33" w14:paraId="6732535E" w14:textId="77777777" w:rsidTr="0065054E">
        <w:tc>
          <w:tcPr>
            <w:tcW w:w="4916" w:type="dxa"/>
            <w:gridSpan w:val="2"/>
            <w:vMerge/>
          </w:tcPr>
          <w:p w14:paraId="69EF762F" w14:textId="77777777" w:rsidR="00307B33" w:rsidRDefault="00307B33"/>
        </w:tc>
        <w:tc>
          <w:tcPr>
            <w:tcW w:w="4434" w:type="dxa"/>
            <w:gridSpan w:val="2"/>
          </w:tcPr>
          <w:p w14:paraId="2295C84F" w14:textId="2505BEE8" w:rsidR="00307B33" w:rsidRDefault="002E641C">
            <w:sdt>
              <w:sdtPr>
                <w:id w:val="93085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1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7B33">
              <w:t>Otro (Explicar)</w:t>
            </w:r>
          </w:p>
        </w:tc>
      </w:tr>
      <w:tr w:rsidR="005B4717" w14:paraId="3D81284E" w14:textId="77777777" w:rsidTr="00AE617E">
        <w:tc>
          <w:tcPr>
            <w:tcW w:w="9350" w:type="dxa"/>
            <w:gridSpan w:val="4"/>
            <w:shd w:val="clear" w:color="auto" w:fill="8EAADB" w:themeFill="accent1" w:themeFillTint="99"/>
          </w:tcPr>
          <w:p w14:paraId="0FB568C6" w14:textId="7EF32769" w:rsidR="005B4717" w:rsidRPr="005B4717" w:rsidRDefault="005B4717" w:rsidP="005B4717">
            <w:pPr>
              <w:jc w:val="center"/>
              <w:rPr>
                <w:b/>
                <w:bCs/>
              </w:rPr>
            </w:pPr>
            <w:r w:rsidRPr="005B4717">
              <w:rPr>
                <w:b/>
                <w:bCs/>
              </w:rPr>
              <w:t>CONSIDERACIONES</w:t>
            </w:r>
          </w:p>
        </w:tc>
      </w:tr>
      <w:tr w:rsidR="005B4717" w14:paraId="228855E8" w14:textId="77777777" w:rsidTr="009E789D">
        <w:tc>
          <w:tcPr>
            <w:tcW w:w="9350" w:type="dxa"/>
            <w:gridSpan w:val="4"/>
          </w:tcPr>
          <w:p w14:paraId="2CB478BB" w14:textId="77777777" w:rsidR="005B4717" w:rsidRDefault="005B4717"/>
        </w:tc>
      </w:tr>
    </w:tbl>
    <w:p w14:paraId="0D1C1581" w14:textId="77777777" w:rsidR="00B347E0" w:rsidRDefault="00B347E0"/>
    <w:sectPr w:rsidR="00B34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BDDA" w14:textId="77777777" w:rsidR="008B69E5" w:rsidRDefault="008B69E5" w:rsidP="008B69E5">
      <w:pPr>
        <w:spacing w:after="0" w:line="240" w:lineRule="auto"/>
      </w:pPr>
      <w:r>
        <w:separator/>
      </w:r>
    </w:p>
  </w:endnote>
  <w:endnote w:type="continuationSeparator" w:id="0">
    <w:p w14:paraId="22D2477C" w14:textId="77777777" w:rsidR="008B69E5" w:rsidRDefault="008B69E5" w:rsidP="008B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E063" w14:textId="77777777" w:rsidR="008B69E5" w:rsidRDefault="008B69E5" w:rsidP="008B69E5">
      <w:pPr>
        <w:spacing w:after="0" w:line="240" w:lineRule="auto"/>
      </w:pPr>
      <w:r>
        <w:separator/>
      </w:r>
    </w:p>
  </w:footnote>
  <w:footnote w:type="continuationSeparator" w:id="0">
    <w:p w14:paraId="58A60BA7" w14:textId="77777777" w:rsidR="008B69E5" w:rsidRDefault="008B69E5" w:rsidP="008B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67E2"/>
    <w:multiLevelType w:val="hybridMultilevel"/>
    <w:tmpl w:val="51F4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12C3A"/>
    <w:multiLevelType w:val="hybridMultilevel"/>
    <w:tmpl w:val="292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84662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MLI0NTcwsjAxMTFU0lEKTi0uzszPAykwrgUA4ULsRiwAAAA="/>
  </w:docVars>
  <w:rsids>
    <w:rsidRoot w:val="008B69E5"/>
    <w:rsid w:val="00025648"/>
    <w:rsid w:val="0009490E"/>
    <w:rsid w:val="000E4FFA"/>
    <w:rsid w:val="000F5350"/>
    <w:rsid w:val="00121DAB"/>
    <w:rsid w:val="001B31F5"/>
    <w:rsid w:val="0022362A"/>
    <w:rsid w:val="002E641C"/>
    <w:rsid w:val="00307B33"/>
    <w:rsid w:val="0035789A"/>
    <w:rsid w:val="003712E2"/>
    <w:rsid w:val="003A3EC0"/>
    <w:rsid w:val="003D5A1F"/>
    <w:rsid w:val="003F3403"/>
    <w:rsid w:val="0041694C"/>
    <w:rsid w:val="004271AC"/>
    <w:rsid w:val="0046164B"/>
    <w:rsid w:val="005004A4"/>
    <w:rsid w:val="00583B81"/>
    <w:rsid w:val="005A03EF"/>
    <w:rsid w:val="005B4717"/>
    <w:rsid w:val="00674383"/>
    <w:rsid w:val="006C1425"/>
    <w:rsid w:val="007141EA"/>
    <w:rsid w:val="00737BD4"/>
    <w:rsid w:val="007B13A1"/>
    <w:rsid w:val="007B7A53"/>
    <w:rsid w:val="007C2287"/>
    <w:rsid w:val="007E683E"/>
    <w:rsid w:val="00846817"/>
    <w:rsid w:val="0088257C"/>
    <w:rsid w:val="008B69E5"/>
    <w:rsid w:val="008C7C0A"/>
    <w:rsid w:val="0092115F"/>
    <w:rsid w:val="00981303"/>
    <w:rsid w:val="009E61E4"/>
    <w:rsid w:val="009F3FEC"/>
    <w:rsid w:val="00A10F93"/>
    <w:rsid w:val="00A765CB"/>
    <w:rsid w:val="00A774AE"/>
    <w:rsid w:val="00A85C53"/>
    <w:rsid w:val="00AA28EB"/>
    <w:rsid w:val="00AD6788"/>
    <w:rsid w:val="00AE360D"/>
    <w:rsid w:val="00AE617E"/>
    <w:rsid w:val="00B347E0"/>
    <w:rsid w:val="00B443C0"/>
    <w:rsid w:val="00B5378B"/>
    <w:rsid w:val="00C0639E"/>
    <w:rsid w:val="00C10F69"/>
    <w:rsid w:val="00C11620"/>
    <w:rsid w:val="00C36C9D"/>
    <w:rsid w:val="00D23B21"/>
    <w:rsid w:val="00D41C40"/>
    <w:rsid w:val="00D42387"/>
    <w:rsid w:val="00D81C08"/>
    <w:rsid w:val="00DA7D1E"/>
    <w:rsid w:val="00DF3E50"/>
    <w:rsid w:val="00F000B7"/>
    <w:rsid w:val="00F259E4"/>
    <w:rsid w:val="00F9197B"/>
    <w:rsid w:val="00FA57AB"/>
    <w:rsid w:val="00FB48CD"/>
    <w:rsid w:val="00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01C1D"/>
  <w15:chartTrackingRefBased/>
  <w15:docId w15:val="{82DACA20-94BC-4B3E-B77D-FCB6E2B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9E5"/>
    <w:pPr>
      <w:spacing w:after="200" w:line="276" w:lineRule="auto"/>
    </w:pPr>
    <w:rPr>
      <w:rFonts w:ascii="Calibri" w:eastAsia="Calibri" w:hAnsi="Calibri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Biblio Car,Articulo Car,List Paragraph 1 Car,Citation List Car,본문(내용) Car,List Paragraph (numbered (a)) Car,Bullets Car,Numbered List Paragraph Car,123 List Paragraph Car,Celula Car,Colorful List - Accent 11 Car,References Car"/>
    <w:link w:val="Prrafodelista"/>
    <w:uiPriority w:val="34"/>
    <w:qFormat/>
    <w:locked/>
    <w:rsid w:val="008B69E5"/>
  </w:style>
  <w:style w:type="paragraph" w:styleId="Prrafodelista">
    <w:name w:val="List Paragraph"/>
    <w:aliases w:val="Biblio,Articulo,List Paragraph 1,Citation List,본문(내용),List Paragraph (numbered (a)),Bullets,Numbered List Paragraph,123 List Paragraph,Celula,Colorful List - Accent 11,Numbered Paragraph,Main numbered paragraph,References,Liste 1,Bolita"/>
    <w:basedOn w:val="Normal"/>
    <w:link w:val="PrrafodelistaCar"/>
    <w:uiPriority w:val="34"/>
    <w:qFormat/>
    <w:rsid w:val="008B69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aconcuadrcula">
    <w:name w:val="Table Grid"/>
    <w:basedOn w:val="Tablanormal"/>
    <w:uiPriority w:val="39"/>
    <w:rsid w:val="00A7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B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945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Russle Howard Taylor</dc:creator>
  <cp:keywords/>
  <dc:description/>
  <cp:lastModifiedBy>Odessa Frañó Medina</cp:lastModifiedBy>
  <cp:revision>2</cp:revision>
  <dcterms:created xsi:type="dcterms:W3CDTF">2021-07-16T17:33:00Z</dcterms:created>
  <dcterms:modified xsi:type="dcterms:W3CDTF">2021-07-16T17:33:00Z</dcterms:modified>
</cp:coreProperties>
</file>